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36" w:rsidRPr="006F42F7" w:rsidRDefault="00811536" w:rsidP="00894B2A">
      <w:pPr>
        <w:pStyle w:val="Heading2"/>
      </w:pPr>
      <w:bookmarkStart w:id="0" w:name="_Toc505248261"/>
      <w:bookmarkStart w:id="1" w:name="_Toc515533580"/>
      <w:r w:rsidRPr="006F42F7">
        <w:t>Υπενθύμιση κάποιων ορισμών και προτάσεων</w:t>
      </w:r>
      <w:bookmarkEnd w:id="0"/>
      <w:bookmarkEnd w:id="1"/>
    </w:p>
    <w:p w:rsidR="0018070D" w:rsidRPr="00042B59" w:rsidRDefault="00811536" w:rsidP="00811536">
      <w:pPr>
        <w:pStyle w:val="Heading3"/>
        <w:rPr>
          <w:lang w:val="el-GR"/>
        </w:rPr>
      </w:pPr>
      <w:bookmarkStart w:id="2" w:name="_Toc505248262"/>
      <w:bookmarkStart w:id="3" w:name="_Toc515533581"/>
      <w:r>
        <w:rPr>
          <w:lang w:val="el-GR"/>
        </w:rPr>
        <w:t>Αθροιστική</w:t>
      </w:r>
      <w:r w:rsidR="00C34D65">
        <w:rPr>
          <w:lang w:val="el-GR"/>
        </w:rPr>
        <w:t xml:space="preserve"> </w:t>
      </w:r>
      <w:r>
        <w:rPr>
          <w:lang w:val="el-GR"/>
        </w:rPr>
        <w:t>συνάρτηση</w:t>
      </w:r>
      <w:r w:rsidR="00C34D65">
        <w:rPr>
          <w:lang w:val="el-GR"/>
        </w:rPr>
        <w:t xml:space="preserve"> </w:t>
      </w:r>
      <w:r>
        <w:rPr>
          <w:lang w:val="el-GR"/>
        </w:rPr>
        <w:t>κατανομής</w:t>
      </w:r>
      <w:r w:rsidR="00042B59">
        <w:rPr>
          <w:lang w:val="el-GR"/>
        </w:rPr>
        <w:t xml:space="preserve"> (και ολοκλήρωση ως προς)</w:t>
      </w:r>
      <w:r w:rsidRPr="00BC1258">
        <w:rPr>
          <w:lang w:val="el-GR"/>
        </w:rPr>
        <w:t>.</w:t>
      </w:r>
      <w:bookmarkEnd w:id="2"/>
      <w:bookmarkEnd w:id="3"/>
    </w:p>
    <w:p w:rsidR="00811536" w:rsidRPr="00BC1258" w:rsidRDefault="00811536" w:rsidP="0018070D">
      <w:pPr>
        <w:spacing w:before="0"/>
      </w:pPr>
      <w:r w:rsidRPr="00BC1258">
        <w:t>(</w:t>
      </w:r>
      <w:proofErr w:type="spellStart"/>
      <w:r>
        <w:t>cumulative</w:t>
      </w:r>
      <w:proofErr w:type="spellEnd"/>
      <w:r w:rsidR="00C34D65">
        <w:t xml:space="preserve"> </w:t>
      </w:r>
      <w:proofErr w:type="spellStart"/>
      <w:r w:rsidR="0018070D">
        <w:t>distribution</w:t>
      </w:r>
      <w:proofErr w:type="spellEnd"/>
      <w:r w:rsidR="00C34D65">
        <w:t xml:space="preserve"> </w:t>
      </w:r>
      <w:proofErr w:type="spellStart"/>
      <w:r>
        <w:t>function</w:t>
      </w:r>
      <w:proofErr w:type="spellEnd"/>
      <w:r w:rsidR="0018070D">
        <w:rPr>
          <w:lang w:val="en-US"/>
        </w:rPr>
        <w:t xml:space="preserve">, </w:t>
      </w:r>
      <w:proofErr w:type="spellStart"/>
      <w:r w:rsidR="0018070D">
        <w:rPr>
          <w:lang w:val="en-US"/>
        </w:rPr>
        <w:t>cdf</w:t>
      </w:r>
      <w:proofErr w:type="spellEnd"/>
      <w:r w:rsidRPr="00BC1258">
        <w:t>)</w:t>
      </w:r>
    </w:p>
    <w:p w:rsidR="00811536" w:rsidRPr="00057E1A" w:rsidRDefault="0084101D" w:rsidP="00BE3048">
      <w:pPr>
        <w:pStyle w:val="ListParagraph"/>
        <w:numPr>
          <w:ilvl w:val="0"/>
          <w:numId w:val="1"/>
        </w:numPr>
      </w:pPr>
      <w:r w:rsidRPr="0018070D">
        <w:rPr>
          <w:position w:val="-4"/>
          <w:lang w:val="en-US"/>
        </w:rPr>
        <w:object w:dxaOrig="7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7" type="#_x0000_t75" style="width:37.95pt;height:14.4pt" o:ole="">
            <v:imagedata r:id="rId9" o:title=""/>
          </v:shape>
          <o:OLEObject Type="Embed" ProgID="Equation.DSMT4" ShapeID="_x0000_i1157" DrawAspect="Content" ObjectID="_1676378715" r:id="rId10"/>
        </w:object>
      </w:r>
      <w:r>
        <w:t xml:space="preserve"> </w:t>
      </w:r>
      <w:r w:rsidR="00811536">
        <w:t>τυχαία μεταβ</w:t>
      </w:r>
      <w:r w:rsidR="000962A1">
        <w:t>λητή</w:t>
      </w:r>
      <w:r w:rsidR="00811536">
        <w:t xml:space="preserve">. Η κατανομή της περιγράφεται πλήρως από την </w:t>
      </w:r>
      <w:r w:rsidR="00057E1A" w:rsidRPr="00057E1A">
        <w:rPr>
          <w:b/>
          <w:color w:val="FF0000"/>
          <w:highlight w:val="yellow"/>
        </w:rPr>
        <w:t>αθροιστική συνάρτηση κατανομής</w:t>
      </w:r>
      <w:r w:rsidR="00057E1A" w:rsidRPr="00057E1A">
        <w:t xml:space="preserve">  </w:t>
      </w:r>
      <w:r w:rsidR="0018070D" w:rsidRPr="00057E1A">
        <w:rPr>
          <w:position w:val="-14"/>
          <w:highlight w:val="yellow"/>
        </w:rPr>
        <w:object w:dxaOrig="2060" w:dyaOrig="420">
          <v:shape id="_x0000_i1025" type="#_x0000_t75" style="width:102.75pt;height:20.95pt" o:ole="">
            <v:imagedata r:id="rId11" o:title=""/>
          </v:shape>
          <o:OLEObject Type="Embed" ProgID="Equation.DSMT4" ShapeID="_x0000_i1025" DrawAspect="Content" ObjectID="_1676378716" r:id="rId12"/>
        </w:object>
      </w:r>
    </w:p>
    <w:p w:rsidR="00057E1A" w:rsidRPr="0084101D" w:rsidRDefault="0084101D" w:rsidP="00057E1A">
      <w:pPr>
        <w:pStyle w:val="ListParagraph"/>
      </w:pPr>
      <w:r w:rsidRPr="0084101D">
        <w:rPr>
          <w:position w:val="-14"/>
        </w:rPr>
        <w:object w:dxaOrig="1520" w:dyaOrig="420">
          <v:shape id="_x0000_i1156" type="#_x0000_t75" style="width:75.95pt;height:20.95pt" o:ole="">
            <v:imagedata r:id="rId13" o:title=""/>
          </v:shape>
          <o:OLEObject Type="Embed" ProgID="Equation.DSMT4" ShapeID="_x0000_i1156" DrawAspect="Content" ObjectID="_1676378717" r:id="rId14"/>
        </w:object>
      </w:r>
      <w:r>
        <w:rPr>
          <w:lang w:val="en-US"/>
        </w:rPr>
        <w:t xml:space="preserve">, </w:t>
      </w:r>
      <w:r>
        <w:t>αύξουσα, συνεχής από δεξιά</w:t>
      </w:r>
    </w:p>
    <w:p w:rsidR="0084101D" w:rsidRDefault="0084101D" w:rsidP="00057E1A">
      <w:pPr>
        <w:pStyle w:val="ListParagraph"/>
      </w:pPr>
    </w:p>
    <w:p w:rsidR="00632AB5" w:rsidRDefault="00811536" w:rsidP="00BE3048">
      <w:pPr>
        <w:pStyle w:val="ListParagraph"/>
        <w:numPr>
          <w:ilvl w:val="0"/>
          <w:numId w:val="1"/>
        </w:numPr>
      </w:pPr>
      <w:r w:rsidRPr="00057E1A">
        <w:rPr>
          <w:highlight w:val="yellow"/>
        </w:rPr>
        <w:t xml:space="preserve">Αν </w:t>
      </w:r>
      <w:r w:rsidRPr="00057E1A">
        <w:rPr>
          <w:position w:val="-12"/>
          <w:highlight w:val="yellow"/>
        </w:rPr>
        <w:object w:dxaOrig="340" w:dyaOrig="380">
          <v:shape id="_x0000_i1026" type="#_x0000_t75" style="width:17pt;height:19pt" o:ole="">
            <v:imagedata r:id="rId15" o:title=""/>
          </v:shape>
          <o:OLEObject Type="Embed" ProgID="Equation.DSMT4" ShapeID="_x0000_i1026" DrawAspect="Content" ObjectID="_1676378718" r:id="rId16"/>
        </w:object>
      </w:r>
      <w:r w:rsidR="00057E1A" w:rsidRPr="00057E1A">
        <w:rPr>
          <w:highlight w:val="yellow"/>
          <w:lang w:val="en-US"/>
        </w:rPr>
        <w:t xml:space="preserve"> </w:t>
      </w:r>
      <w:r w:rsidR="0018070D" w:rsidRPr="00057E1A">
        <w:rPr>
          <w:b/>
          <w:color w:val="FF0000"/>
          <w:highlight w:val="yellow"/>
        </w:rPr>
        <w:t>διακριτή</w:t>
      </w:r>
      <w:r>
        <w:t xml:space="preserve">, δηλαδή </w:t>
      </w:r>
      <w:r w:rsidR="0018070D" w:rsidRPr="0018070D">
        <w:rPr>
          <w:position w:val="-56"/>
        </w:rPr>
        <w:object w:dxaOrig="3019" w:dyaOrig="1260">
          <v:shape id="_x0000_i1027" type="#_x0000_t75" style="width:151.85pt;height:62.85pt" o:ole="">
            <v:imagedata r:id="rId17" o:title=""/>
          </v:shape>
          <o:OLEObject Type="Embed" ProgID="Equation.DSMT4" ShapeID="_x0000_i1027" DrawAspect="Content" ObjectID="_1676378719" r:id="rId18"/>
        </w:object>
      </w:r>
      <w:r w:rsidR="00632AB5">
        <w:t xml:space="preserve"> τότε </w:t>
      </w:r>
    </w:p>
    <w:p w:rsidR="00632AB5" w:rsidRDefault="0018070D" w:rsidP="00632AB5">
      <w:pPr>
        <w:pStyle w:val="ListParagraph"/>
        <w:rPr>
          <w:lang w:val="en-US"/>
        </w:rPr>
      </w:pPr>
      <w:r w:rsidRPr="00057E1A">
        <w:rPr>
          <w:b/>
          <w:color w:val="FF0000"/>
          <w:highlight w:val="lightGray"/>
        </w:rPr>
        <w:t xml:space="preserve">η </w:t>
      </w:r>
      <w:r w:rsidRPr="00057E1A">
        <w:rPr>
          <w:b/>
          <w:color w:val="FF0000"/>
          <w:position w:val="-14"/>
          <w:highlight w:val="lightGray"/>
        </w:rPr>
        <w:object w:dxaOrig="660" w:dyaOrig="420">
          <v:shape id="_x0000_i1028" type="#_x0000_t75" style="width:32.75pt;height:20.95pt" o:ole="">
            <v:imagedata r:id="rId19" o:title=""/>
          </v:shape>
          <o:OLEObject Type="Embed" ProgID="Equation.DSMT4" ShapeID="_x0000_i1028" DrawAspect="Content" ObjectID="_1676378720" r:id="rId20"/>
        </w:object>
      </w:r>
      <w:r w:rsidRPr="00057E1A">
        <w:rPr>
          <w:b/>
          <w:color w:val="FF0000"/>
          <w:highlight w:val="lightGray"/>
        </w:rPr>
        <w:t xml:space="preserve">είναι κλιμακωτή και πηδάει κατά </w:t>
      </w:r>
      <w:r w:rsidRPr="00057E1A">
        <w:rPr>
          <w:b/>
          <w:color w:val="FF0000"/>
          <w:position w:val="-12"/>
          <w:highlight w:val="lightGray"/>
        </w:rPr>
        <w:object w:dxaOrig="300" w:dyaOrig="380">
          <v:shape id="_x0000_i1029" type="#_x0000_t75" style="width:15.05pt;height:19pt" o:ole="">
            <v:imagedata r:id="rId21" o:title=""/>
          </v:shape>
          <o:OLEObject Type="Embed" ProgID="Equation.DSMT4" ShapeID="_x0000_i1029" DrawAspect="Content" ObjectID="_1676378721" r:id="rId22"/>
        </w:object>
      </w:r>
      <w:r w:rsidR="00F02EF1" w:rsidRPr="00F02EF1">
        <w:rPr>
          <w:b/>
          <w:color w:val="FF0000"/>
          <w:highlight w:val="lightGray"/>
        </w:rPr>
        <w:t xml:space="preserve"> </w:t>
      </w:r>
      <w:r w:rsidRPr="00057E1A">
        <w:rPr>
          <w:b/>
          <w:color w:val="FF0000"/>
          <w:highlight w:val="lightGray"/>
        </w:rPr>
        <w:t xml:space="preserve">στα </w:t>
      </w:r>
      <w:r w:rsidRPr="00057E1A">
        <w:rPr>
          <w:b/>
          <w:color w:val="FF0000"/>
          <w:position w:val="-12"/>
          <w:highlight w:val="lightGray"/>
        </w:rPr>
        <w:object w:dxaOrig="260" w:dyaOrig="380">
          <v:shape id="_x0000_i1030" type="#_x0000_t75" style="width:12.45pt;height:19pt" o:ole="">
            <v:imagedata r:id="rId23" o:title=""/>
          </v:shape>
          <o:OLEObject Type="Embed" ProgID="Equation.DSMT4" ShapeID="_x0000_i1030" DrawAspect="Content" ObjectID="_1676378722" r:id="rId24"/>
        </w:object>
      </w:r>
      <w:r w:rsidRPr="00057E1A">
        <w:rPr>
          <w:b/>
          <w:color w:val="FF0000"/>
        </w:rPr>
        <w:t xml:space="preserve"> </w:t>
      </w:r>
      <w:r w:rsidRPr="0018070D">
        <w:t>(</w:t>
      </w:r>
      <w:r w:rsidR="00632AB5" w:rsidRPr="0018070D">
        <w:t>σχήμα</w:t>
      </w:r>
      <w:r w:rsidRPr="0018070D">
        <w:t>...)</w:t>
      </w:r>
    </w:p>
    <w:p w:rsidR="00F02EF1" w:rsidRDefault="00F02EF1" w:rsidP="00632AB5">
      <w:pPr>
        <w:pStyle w:val="ListParagraph"/>
        <w:rPr>
          <w:lang w:val="en-US"/>
        </w:rPr>
      </w:pPr>
    </w:p>
    <w:p w:rsidR="00F02EF1" w:rsidRDefault="00F02EF1" w:rsidP="00632AB5">
      <w:pPr>
        <w:pStyle w:val="ListParagraph"/>
        <w:rPr>
          <w:lang w:val="en-US"/>
        </w:rPr>
      </w:pPr>
    </w:p>
    <w:p w:rsidR="00F02EF1" w:rsidRDefault="00F02EF1" w:rsidP="00632AB5">
      <w:pPr>
        <w:pStyle w:val="ListParagraph"/>
        <w:rPr>
          <w:lang w:val="en-US"/>
        </w:rPr>
      </w:pPr>
    </w:p>
    <w:p w:rsidR="00F02EF1" w:rsidRPr="00F02EF1" w:rsidRDefault="00F02EF1" w:rsidP="00632AB5">
      <w:pPr>
        <w:pStyle w:val="ListParagraph"/>
        <w:rPr>
          <w:lang w:val="en-US"/>
        </w:rPr>
      </w:pPr>
    </w:p>
    <w:p w:rsidR="00057E1A" w:rsidRPr="00F02EF1" w:rsidRDefault="00057E1A" w:rsidP="00632AB5">
      <w:pPr>
        <w:pStyle w:val="ListParagraph"/>
      </w:pPr>
    </w:p>
    <w:p w:rsidR="00042B59" w:rsidRPr="00042B59" w:rsidRDefault="00632AB5" w:rsidP="00BE3048">
      <w:pPr>
        <w:pStyle w:val="ListParagraph"/>
        <w:numPr>
          <w:ilvl w:val="0"/>
          <w:numId w:val="2"/>
        </w:numPr>
      </w:pPr>
      <w:r w:rsidRPr="0084101D">
        <w:rPr>
          <w:b/>
          <w:color w:val="FF0000"/>
          <w:highlight w:val="yellow"/>
        </w:rPr>
        <w:t>Ορίζουμε</w:t>
      </w:r>
      <w:r>
        <w:t xml:space="preserve"> για </w:t>
      </w:r>
      <w:r w:rsidR="00042B59" w:rsidRPr="00632AB5">
        <w:rPr>
          <w:position w:val="-14"/>
        </w:rPr>
        <w:object w:dxaOrig="1600" w:dyaOrig="420">
          <v:shape id="_x0000_i1031" type="#_x0000_t75" style="width:79.2pt;height:20.95pt" o:ole="">
            <v:imagedata r:id="rId25" o:title=""/>
          </v:shape>
          <o:OLEObject Type="Embed" ProgID="Equation.DSMT4" ShapeID="_x0000_i1031" DrawAspect="Content" ObjectID="_1676378723" r:id="rId26"/>
        </w:object>
      </w:r>
      <w:r w:rsidR="00042B59">
        <w:rPr>
          <w:lang w:val="en-US"/>
        </w:rPr>
        <w:t>:</w:t>
      </w:r>
    </w:p>
    <w:p w:rsidR="00632AB5" w:rsidRDefault="00042B59" w:rsidP="00042B59">
      <w:pPr>
        <w:pStyle w:val="ListParagraph"/>
        <w:ind w:left="1440"/>
      </w:pPr>
      <w:r w:rsidRPr="00057E1A">
        <w:rPr>
          <w:position w:val="-44"/>
          <w:highlight w:val="lightGray"/>
        </w:rPr>
        <w:object w:dxaOrig="7040" w:dyaOrig="1020">
          <v:shape id="_x0000_i1032" type="#_x0000_t75" style="width:351.5pt;height:51.05pt" o:ole="">
            <v:imagedata r:id="rId27" o:title=""/>
          </v:shape>
          <o:OLEObject Type="Embed" ProgID="Equation.DSMT4" ShapeID="_x0000_i1032" DrawAspect="Content" ObjectID="_1676378724" r:id="rId28"/>
        </w:object>
      </w:r>
    </w:p>
    <w:p w:rsidR="00057E1A" w:rsidRDefault="00057E1A">
      <w:pPr>
        <w:spacing w:before="0" w:line="240" w:lineRule="auto"/>
        <w:rPr>
          <w:b/>
          <w:i/>
          <w:color w:val="0070C0"/>
          <w:sz w:val="36"/>
        </w:rPr>
      </w:pPr>
      <w:bookmarkStart w:id="4" w:name="_Toc505248263"/>
      <w:bookmarkStart w:id="5" w:name="_Toc515533582"/>
      <w:r>
        <w:br w:type="page"/>
      </w:r>
    </w:p>
    <w:p w:rsidR="00632AB5" w:rsidRDefault="00632AB5" w:rsidP="00632AB5">
      <w:pPr>
        <w:pStyle w:val="Heading3"/>
        <w:rPr>
          <w:lang w:val="el-GR"/>
        </w:rPr>
      </w:pPr>
      <w:r>
        <w:rPr>
          <w:lang w:val="el-GR"/>
        </w:rPr>
        <w:lastRenderedPageBreak/>
        <w:t>Έννοιες σύγκλισης τυχαίων μεταβλητών</w:t>
      </w:r>
      <w:bookmarkEnd w:id="4"/>
      <w:bookmarkEnd w:id="5"/>
    </w:p>
    <w:p w:rsidR="00172FE2" w:rsidRDefault="00632AB5" w:rsidP="00632AB5">
      <w:r>
        <w:t xml:space="preserve">Έστω </w:t>
      </w:r>
      <w:r w:rsidRPr="00632AB5">
        <w:rPr>
          <w:position w:val="-12"/>
        </w:rPr>
        <w:object w:dxaOrig="600" w:dyaOrig="380">
          <v:shape id="_x0000_i1033" type="#_x0000_t75" style="width:30.1pt;height:19pt" o:ole="">
            <v:imagedata r:id="rId29" o:title=""/>
          </v:shape>
          <o:OLEObject Type="Embed" ProgID="Equation.DSMT4" ShapeID="_x0000_i1033" DrawAspect="Content" ObjectID="_1676378725" r:id="rId30"/>
        </w:object>
      </w:r>
      <w:r>
        <w:t xml:space="preserve"> ακολουθία τυχαίων μεταβλητών, π.χ.</w:t>
      </w:r>
      <w:r w:rsidR="00D9072A" w:rsidRPr="00D9072A">
        <w:rPr>
          <w:position w:val="-24"/>
        </w:rPr>
        <w:object w:dxaOrig="2380" w:dyaOrig="620">
          <v:shape id="_x0000_i1034" type="#_x0000_t75" style="width:119.15pt;height:30.75pt" o:ole="">
            <v:imagedata r:id="rId31" o:title=""/>
          </v:shape>
          <o:OLEObject Type="Embed" ProgID="Equation.DSMT4" ShapeID="_x0000_i1034" DrawAspect="Content" ObjectID="_1676378726" r:id="rId32"/>
        </w:object>
      </w:r>
      <w:r w:rsidR="00172FE2" w:rsidRPr="002B291B">
        <w:t>,</w:t>
      </w:r>
      <w:r w:rsidR="00042B59">
        <w:t xml:space="preserve"> όπου </w:t>
      </w:r>
      <w:r w:rsidR="00172FE2">
        <w:rPr>
          <w:lang w:val="en-US"/>
        </w:rPr>
        <w:t>n</w:t>
      </w:r>
      <w:r w:rsidR="00172FE2">
        <w:t xml:space="preserve"> αριθμός παρατηρήσεων.</w:t>
      </w:r>
    </w:p>
    <w:p w:rsidR="00042B59" w:rsidRPr="00057E1A" w:rsidRDefault="00172FE2" w:rsidP="00042B59">
      <w:pPr>
        <w:pStyle w:val="Heading4"/>
        <w:rPr>
          <w:color w:val="FF0000"/>
        </w:rPr>
      </w:pPr>
      <w:r w:rsidRPr="00057E1A">
        <w:rPr>
          <w:color w:val="FF0000"/>
          <w:highlight w:val="yellow"/>
        </w:rPr>
        <w:t>Σύ</w:t>
      </w:r>
      <w:r w:rsidR="00282D50" w:rsidRPr="00057E1A">
        <w:rPr>
          <w:color w:val="FF0000"/>
          <w:highlight w:val="yellow"/>
        </w:rPr>
        <w:t>γ</w:t>
      </w:r>
      <w:r w:rsidRPr="00057E1A">
        <w:rPr>
          <w:color w:val="FF0000"/>
          <w:highlight w:val="yellow"/>
        </w:rPr>
        <w:t>κλιση κατά νόμο</w:t>
      </w:r>
      <w:r w:rsidR="0084101D">
        <w:rPr>
          <w:color w:val="FF0000"/>
          <w:highlight w:val="yellow"/>
        </w:rPr>
        <w:t xml:space="preserve"> </w:t>
      </w:r>
      <w:r w:rsidR="00C3075B" w:rsidRPr="00057E1A">
        <w:rPr>
          <w:color w:val="FF0000"/>
          <w:highlight w:val="yellow"/>
        </w:rPr>
        <w:t>(</w:t>
      </w:r>
      <w:r w:rsidR="00C3075B" w:rsidRPr="00057E1A">
        <w:rPr>
          <w:color w:val="FF0000"/>
          <w:highlight w:val="yellow"/>
          <w:lang w:val="en-US"/>
        </w:rPr>
        <w:t>convergence</w:t>
      </w:r>
      <w:r w:rsidR="00C34D65" w:rsidRPr="00057E1A">
        <w:rPr>
          <w:color w:val="FF0000"/>
          <w:highlight w:val="yellow"/>
        </w:rPr>
        <w:t xml:space="preserve"> </w:t>
      </w:r>
      <w:r w:rsidR="00C3075B" w:rsidRPr="00057E1A">
        <w:rPr>
          <w:color w:val="FF0000"/>
          <w:highlight w:val="yellow"/>
          <w:lang w:val="en-US"/>
        </w:rPr>
        <w:t>in</w:t>
      </w:r>
      <w:r w:rsidR="00C34D65" w:rsidRPr="00057E1A">
        <w:rPr>
          <w:color w:val="FF0000"/>
          <w:highlight w:val="yellow"/>
        </w:rPr>
        <w:t xml:space="preserve"> </w:t>
      </w:r>
      <w:r w:rsidR="00C3075B" w:rsidRPr="00057E1A">
        <w:rPr>
          <w:color w:val="FF0000"/>
          <w:highlight w:val="yellow"/>
          <w:lang w:val="en-US"/>
        </w:rPr>
        <w:t>distribution</w:t>
      </w:r>
      <w:r w:rsidR="00C3075B" w:rsidRPr="00057E1A">
        <w:rPr>
          <w:color w:val="FF0000"/>
          <w:highlight w:val="yellow"/>
        </w:rPr>
        <w:t>)</w:t>
      </w:r>
    </w:p>
    <w:p w:rsidR="00057E1A" w:rsidRDefault="00057E1A" w:rsidP="00C30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position w:val="-14"/>
          <w:highlight w:val="lightGray"/>
        </w:rPr>
      </w:pPr>
      <w:r w:rsidRPr="00057E1A">
        <w:rPr>
          <w:b/>
          <w:highlight w:val="lightGray"/>
        </w:rPr>
        <w:t xml:space="preserve">Ορισμός: </w:t>
      </w:r>
      <w:r w:rsidR="00042B59" w:rsidRPr="00057E1A">
        <w:rPr>
          <w:b/>
          <w:highlight w:val="lightGray"/>
        </w:rPr>
        <w:t>Γράφουμε</w:t>
      </w:r>
      <w:r w:rsidR="00172FE2" w:rsidRPr="00057E1A">
        <w:rPr>
          <w:position w:val="-14"/>
          <w:highlight w:val="lightGray"/>
        </w:rPr>
        <w:object w:dxaOrig="1040" w:dyaOrig="380">
          <v:shape id="_x0000_i1035" type="#_x0000_t75" style="width:51.7pt;height:19pt" o:ole="">
            <v:imagedata r:id="rId33" o:title=""/>
          </v:shape>
          <o:OLEObject Type="Embed" ProgID="Equation.DSMT4" ShapeID="_x0000_i1035" DrawAspect="Content" ObjectID="_1676378727" r:id="rId34"/>
        </w:object>
      </w:r>
      <w:r w:rsidRPr="00057E1A">
        <w:rPr>
          <w:b/>
          <w:highlight w:val="lightGray"/>
        </w:rPr>
        <w:t xml:space="preserve">τότε και μόνο τότε όταν </w:t>
      </w:r>
      <w:r w:rsidR="00042B59" w:rsidRPr="00057E1A">
        <w:rPr>
          <w:position w:val="-14"/>
          <w:highlight w:val="lightGray"/>
        </w:rPr>
        <w:tab/>
      </w:r>
    </w:p>
    <w:p w:rsidR="00803D9C" w:rsidRDefault="00172FE2" w:rsidP="00057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057E1A">
        <w:rPr>
          <w:position w:val="-14"/>
          <w:highlight w:val="lightGray"/>
        </w:rPr>
        <w:object w:dxaOrig="2799" w:dyaOrig="420">
          <v:shape id="_x0000_i1036" type="#_x0000_t75" style="width:140.05pt;height:20.95pt" o:ole="">
            <v:imagedata r:id="rId35" o:title=""/>
          </v:shape>
          <o:OLEObject Type="Embed" ProgID="Equation.DSMT4" ShapeID="_x0000_i1036" DrawAspect="Content" ObjectID="_1676378728" r:id="rId36"/>
        </w:object>
      </w:r>
    </w:p>
    <w:p w:rsidR="0084101D" w:rsidRDefault="0084101D" w:rsidP="002B291B">
      <w:pPr>
        <w:pStyle w:val="ListParagraph"/>
      </w:pPr>
    </w:p>
    <w:p w:rsidR="00057E1A" w:rsidRDefault="00282D50" w:rsidP="002B291B">
      <w:pPr>
        <w:pStyle w:val="ListParagraph"/>
      </w:pPr>
      <w:r>
        <w:t xml:space="preserve">π.χ. </w:t>
      </w:r>
      <w:r w:rsidR="002B291B">
        <w:t xml:space="preserve"> για </w:t>
      </w:r>
      <w:r w:rsidR="002714F0" w:rsidRPr="002714F0">
        <w:rPr>
          <w:position w:val="-12"/>
        </w:rPr>
        <w:object w:dxaOrig="820" w:dyaOrig="440">
          <v:shape id="_x0000_i1037" type="#_x0000_t75" style="width:41.25pt;height:21.6pt" o:ole="">
            <v:imagedata r:id="rId37" o:title=""/>
          </v:shape>
          <o:OLEObject Type="Embed" ProgID="Equation.DSMT4" ShapeID="_x0000_i1037" DrawAspect="Content" ObjectID="_1676378729" r:id="rId38"/>
        </w:object>
      </w:r>
      <w:r w:rsidR="002714F0" w:rsidRPr="002714F0">
        <w:rPr>
          <w:position w:val="-14"/>
        </w:rPr>
        <w:object w:dxaOrig="1600" w:dyaOrig="420">
          <v:shape id="_x0000_i1038" type="#_x0000_t75" style="width:80.5pt;height:20.95pt" o:ole="">
            <v:imagedata r:id="rId39" o:title=""/>
          </v:shape>
          <o:OLEObject Type="Embed" ProgID="Equation.DSMT4" ShapeID="_x0000_i1038" DrawAspect="Content" ObjectID="_1676378730" r:id="rId40"/>
        </w:object>
      </w:r>
      <w:r w:rsidR="00042B59" w:rsidRPr="00042B59">
        <w:t xml:space="preserve">. </w:t>
      </w:r>
    </w:p>
    <w:p w:rsidR="0084101D" w:rsidRDefault="0084101D" w:rsidP="002B291B">
      <w:pPr>
        <w:pStyle w:val="ListParagraph"/>
      </w:pPr>
    </w:p>
    <w:p w:rsidR="002B291B" w:rsidRDefault="00042B59" w:rsidP="002B291B">
      <w:pPr>
        <w:pStyle w:val="ListParagraph"/>
        <w:rPr>
          <w:u w:val="single"/>
        </w:rPr>
      </w:pPr>
      <w:r w:rsidRPr="00042B59">
        <w:t>Τ</w:t>
      </w:r>
      <w:r>
        <w:t>ότε</w:t>
      </w:r>
      <w:r w:rsidR="00C34D65">
        <w:t xml:space="preserve"> </w:t>
      </w:r>
      <w:r w:rsidR="002B291B" w:rsidRPr="00057E1A">
        <w:rPr>
          <w:b/>
          <w:color w:val="FF0000"/>
          <w:u w:val="single"/>
        </w:rPr>
        <w:t>Κ.Ο.Θ</w:t>
      </w:r>
      <w:r w:rsidR="002B291B">
        <w:rPr>
          <w:u w:val="single"/>
        </w:rPr>
        <w:t xml:space="preserve"> : </w:t>
      </w:r>
      <w:r w:rsidR="002714F0" w:rsidRPr="002714F0">
        <w:rPr>
          <w:position w:val="-22"/>
          <w:u w:val="single"/>
        </w:rPr>
        <w:object w:dxaOrig="2640" w:dyaOrig="580">
          <v:shape id="_x0000_i1039" type="#_x0000_t75" style="width:132.2pt;height:29.45pt" o:ole="">
            <v:imagedata r:id="rId41" o:title=""/>
          </v:shape>
          <o:OLEObject Type="Embed" ProgID="Equation.DSMT4" ShapeID="_x0000_i1039" DrawAspect="Content" ObjectID="_1676378731" r:id="rId42"/>
        </w:object>
      </w:r>
      <w:r w:rsidR="00057E1A">
        <w:rPr>
          <w:u w:val="single"/>
        </w:rPr>
        <w:t xml:space="preserve">, δηλαδή (εξ ορισμού) </w:t>
      </w:r>
    </w:p>
    <w:p w:rsidR="0084101D" w:rsidRDefault="0084101D" w:rsidP="00057E1A">
      <w:pPr>
        <w:pStyle w:val="ListParagraph"/>
      </w:pPr>
    </w:p>
    <w:p w:rsidR="00057E1A" w:rsidRPr="000D546A" w:rsidRDefault="00057E1A" w:rsidP="00057E1A">
      <w:pPr>
        <w:pStyle w:val="ListParagraph"/>
      </w:pPr>
      <w:r w:rsidRPr="002714F0">
        <w:rPr>
          <w:position w:val="-30"/>
        </w:rPr>
        <w:object w:dxaOrig="4800" w:dyaOrig="740">
          <v:shape id="_x0000_i1040" type="#_x0000_t75" style="width:240.2pt;height:36.65pt" o:ole="">
            <v:imagedata r:id="rId43" o:title=""/>
          </v:shape>
          <o:OLEObject Type="Embed" ProgID="Equation.DSMT4" ShapeID="_x0000_i1040" DrawAspect="Content" ObjectID="_1676378732" r:id="rId44"/>
        </w:object>
      </w:r>
    </w:p>
    <w:p w:rsidR="00057E1A" w:rsidRDefault="00057E1A" w:rsidP="002B291B">
      <w:pPr>
        <w:pStyle w:val="ListParagraph"/>
        <w:rPr>
          <w:u w:val="single"/>
        </w:rPr>
      </w:pPr>
    </w:p>
    <w:p w:rsidR="00B7379D" w:rsidRDefault="00B7379D">
      <w:pPr>
        <w:spacing w:before="0" w:line="240" w:lineRule="auto"/>
        <w:rPr>
          <w:b/>
          <w:highlight w:val="yellow"/>
        </w:rPr>
      </w:pPr>
      <w:r>
        <w:rPr>
          <w:b/>
          <w:highlight w:val="yellow"/>
        </w:rPr>
        <w:br w:type="page"/>
      </w:r>
    </w:p>
    <w:p w:rsidR="00F02EF1" w:rsidRDefault="00F02EF1">
      <w:pPr>
        <w:spacing w:before="0" w:line="240" w:lineRule="auto"/>
      </w:pPr>
      <w:r w:rsidRPr="00F02EF1">
        <w:rPr>
          <w:b/>
          <w:highlight w:val="yellow"/>
        </w:rPr>
        <w:lastRenderedPageBreak/>
        <w:t>Εφαρμογή:</w:t>
      </w:r>
      <w:r>
        <w:t xml:space="preserve"> </w:t>
      </w:r>
      <w:r w:rsidRPr="00E4650D">
        <w:rPr>
          <w:highlight w:val="yellow"/>
        </w:rPr>
        <w:t xml:space="preserve">Κατασκευή </w:t>
      </w:r>
      <w:proofErr w:type="spellStart"/>
      <w:r w:rsidRPr="00E4650D">
        <w:rPr>
          <w:highlight w:val="yellow"/>
        </w:rPr>
        <w:t>ασυμπτωτικών</w:t>
      </w:r>
      <w:proofErr w:type="spellEnd"/>
      <w:r w:rsidRPr="00E4650D">
        <w:rPr>
          <w:highlight w:val="yellow"/>
        </w:rPr>
        <w:t xml:space="preserve"> </w:t>
      </w:r>
      <w:proofErr w:type="spellStart"/>
      <w:r w:rsidRPr="00E4650D">
        <w:rPr>
          <w:highlight w:val="yellow"/>
        </w:rPr>
        <w:t>δ.ε</w:t>
      </w:r>
      <w:proofErr w:type="spellEnd"/>
      <w:r w:rsidRPr="00E4650D">
        <w:rPr>
          <w:highlight w:val="yellow"/>
        </w:rPr>
        <w:t xml:space="preserve">. για </w:t>
      </w:r>
      <w:r w:rsidRPr="00E4650D">
        <w:rPr>
          <w:position w:val="-6"/>
          <w:highlight w:val="yellow"/>
        </w:rPr>
        <w:object w:dxaOrig="240" w:dyaOrig="300">
          <v:shape id="_x0000_i1140" type="#_x0000_t75" style="width:11.8pt;height:15.05pt" o:ole="">
            <v:imagedata r:id="rId45" o:title=""/>
          </v:shape>
          <o:OLEObject Type="Embed" ProgID="Equation.DSMT4" ShapeID="_x0000_i1140" DrawAspect="Content" ObjectID="_1676378733" r:id="rId46"/>
        </w:object>
      </w:r>
      <w:r w:rsidRPr="00E4650D">
        <w:rPr>
          <w:highlight w:val="yellow"/>
        </w:rPr>
        <w:t xml:space="preserve"> (αν </w:t>
      </w:r>
      <w:r w:rsidRPr="00E4650D">
        <w:rPr>
          <w:position w:val="-6"/>
          <w:highlight w:val="yellow"/>
        </w:rPr>
        <w:object w:dxaOrig="260" w:dyaOrig="240">
          <v:shape id="_x0000_i1141" type="#_x0000_t75" style="width:13.1pt;height:11.8pt" o:ole="">
            <v:imagedata r:id="rId47" o:title=""/>
          </v:shape>
          <o:OLEObject Type="Embed" ProgID="Equation.DSMT4" ShapeID="_x0000_i1141" DrawAspect="Content" ObjectID="_1676378734" r:id="rId48"/>
        </w:object>
      </w:r>
      <w:r w:rsidRPr="00E4650D">
        <w:rPr>
          <w:highlight w:val="yellow"/>
        </w:rPr>
        <w:t xml:space="preserve"> γνωστό):</w:t>
      </w:r>
    </w:p>
    <w:p w:rsidR="00F02EF1" w:rsidRDefault="00F02EF1" w:rsidP="00F02EF1">
      <w:pPr>
        <w:spacing w:before="120" w:line="400" w:lineRule="atLeast"/>
      </w:pPr>
      <w:r w:rsidRPr="00F02EF1">
        <w:t xml:space="preserve">Από </w:t>
      </w:r>
      <w:r w:rsidRPr="00F02EF1">
        <w:rPr>
          <w:position w:val="-22"/>
        </w:rPr>
        <w:object w:dxaOrig="2880" w:dyaOrig="580">
          <v:shape id="_x0000_i1142" type="#_x0000_t75" style="width:2in;height:29.45pt" o:ole="">
            <v:imagedata r:id="rId49" o:title=""/>
          </v:shape>
          <o:OLEObject Type="Embed" ProgID="Equation.DSMT4" ShapeID="_x0000_i1142" DrawAspect="Content" ObjectID="_1676378735" r:id="rId50"/>
        </w:object>
      </w:r>
      <w:r>
        <w:t xml:space="preserve"> έπεται:</w:t>
      </w:r>
    </w:p>
    <w:p w:rsidR="00F02EF1" w:rsidRDefault="00F02EF1" w:rsidP="00F02EF1">
      <w:pPr>
        <w:spacing w:before="120" w:line="400" w:lineRule="atLeast"/>
        <w:jc w:val="center"/>
      </w:pPr>
      <w:r w:rsidRPr="002714F0">
        <w:rPr>
          <w:position w:val="-30"/>
        </w:rPr>
        <w:object w:dxaOrig="7560" w:dyaOrig="740">
          <v:shape id="_x0000_i1143" type="#_x0000_t75" style="width:378.35pt;height:36.65pt" o:ole="">
            <v:imagedata r:id="rId51" o:title=""/>
          </v:shape>
          <o:OLEObject Type="Embed" ProgID="Equation.DSMT4" ShapeID="_x0000_i1143" DrawAspect="Content" ObjectID="_1676378736" r:id="rId52"/>
        </w:object>
      </w:r>
    </w:p>
    <w:p w:rsidR="00F02EF1" w:rsidRDefault="00F02EF1" w:rsidP="00B7379D">
      <w:pPr>
        <w:spacing w:before="120" w:line="800" w:lineRule="atLeast"/>
        <w:rPr>
          <w:lang w:val="en-US"/>
        </w:rPr>
      </w:pPr>
      <w:r>
        <w:t>Και άρα</w:t>
      </w:r>
    </w:p>
    <w:p w:rsidR="00E4650D" w:rsidRDefault="00F02EF1" w:rsidP="00B7379D">
      <w:pPr>
        <w:spacing w:before="120" w:line="800" w:lineRule="atLeast"/>
        <w:jc w:val="center"/>
        <w:rPr>
          <w:lang w:val="en-US"/>
        </w:rPr>
      </w:pPr>
      <w:r w:rsidRPr="00F02EF1">
        <w:rPr>
          <w:position w:val="-22"/>
        </w:rPr>
        <w:object w:dxaOrig="5420" w:dyaOrig="580">
          <v:shape id="_x0000_i1144" type="#_x0000_t75" style="width:271pt;height:28.8pt" o:ole="">
            <v:imagedata r:id="rId53" o:title=""/>
          </v:shape>
          <o:OLEObject Type="Embed" ProgID="Equation.DSMT4" ShapeID="_x0000_i1144" DrawAspect="Content" ObjectID="_1676378737" r:id="rId54"/>
        </w:object>
      </w:r>
    </w:p>
    <w:p w:rsidR="00E4650D" w:rsidRDefault="00E4650D" w:rsidP="00B7379D">
      <w:pPr>
        <w:spacing w:before="120" w:line="800" w:lineRule="atLeast"/>
        <w:jc w:val="center"/>
      </w:pPr>
      <w:r>
        <w:t xml:space="preserve">έπεται </w:t>
      </w:r>
      <w:r w:rsidRPr="00F02EF1">
        <w:rPr>
          <w:position w:val="-22"/>
        </w:rPr>
        <w:object w:dxaOrig="6420" w:dyaOrig="580">
          <v:shape id="_x0000_i1145" type="#_x0000_t75" style="width:321.4pt;height:28.8pt" o:ole="">
            <v:imagedata r:id="rId55" o:title=""/>
          </v:shape>
          <o:OLEObject Type="Embed" ProgID="Equation.DSMT4" ShapeID="_x0000_i1145" DrawAspect="Content" ObjectID="_1676378738" r:id="rId56"/>
        </w:object>
      </w:r>
    </w:p>
    <w:p w:rsidR="00E4650D" w:rsidRDefault="00E4650D" w:rsidP="00B7379D">
      <w:pPr>
        <w:spacing w:before="120" w:line="800" w:lineRule="atLeast"/>
        <w:jc w:val="center"/>
      </w:pPr>
      <w:r>
        <w:t xml:space="preserve">έπεται </w:t>
      </w:r>
      <w:r w:rsidRPr="00F02EF1">
        <w:rPr>
          <w:position w:val="-22"/>
        </w:rPr>
        <w:object w:dxaOrig="5940" w:dyaOrig="580">
          <v:shape id="_x0000_i1146" type="#_x0000_t75" style="width:297.15pt;height:28.8pt" o:ole="">
            <v:imagedata r:id="rId57" o:title=""/>
          </v:shape>
          <o:OLEObject Type="Embed" ProgID="Equation.DSMT4" ShapeID="_x0000_i1146" DrawAspect="Content" ObjectID="_1676378739" r:id="rId58"/>
        </w:object>
      </w:r>
    </w:p>
    <w:p w:rsidR="00F02EF1" w:rsidRPr="00F02EF1" w:rsidRDefault="00E4650D" w:rsidP="00B7379D">
      <w:pPr>
        <w:spacing w:before="120" w:line="800" w:lineRule="atLeast"/>
        <w:jc w:val="center"/>
        <w:rPr>
          <w:rFonts w:ascii="Calibri" w:hAnsi="Calibri"/>
          <w:b/>
          <w:bCs/>
          <w:szCs w:val="28"/>
        </w:rPr>
      </w:pPr>
      <w:r>
        <w:t xml:space="preserve">έπεται </w:t>
      </w:r>
      <w:r w:rsidRPr="00E4650D">
        <w:rPr>
          <w:position w:val="-22"/>
          <w:highlight w:val="lightGray"/>
        </w:rPr>
        <w:object w:dxaOrig="5940" w:dyaOrig="580">
          <v:shape id="_x0000_i1147" type="#_x0000_t75" style="width:297.15pt;height:28.8pt" o:ole="">
            <v:imagedata r:id="rId59" o:title=""/>
          </v:shape>
          <o:OLEObject Type="Embed" ProgID="Equation.DSMT4" ShapeID="_x0000_i1147" DrawAspect="Content" ObjectID="_1676378740" r:id="rId60"/>
        </w:object>
      </w:r>
      <w:r w:rsidR="00F02EF1" w:rsidRPr="00F02EF1">
        <w:br w:type="page"/>
      </w:r>
    </w:p>
    <w:p w:rsidR="00DD3B92" w:rsidRPr="002C0DDB" w:rsidRDefault="00C3075B" w:rsidP="00042B59">
      <w:pPr>
        <w:pStyle w:val="Heading4"/>
      </w:pPr>
      <w:r w:rsidRPr="00894284">
        <w:lastRenderedPageBreak/>
        <w:t>Σ</w:t>
      </w:r>
      <w:r w:rsidR="00042B59" w:rsidRPr="000D546A">
        <w:t>ύγκλιση</w:t>
      </w:r>
      <w:r w:rsidR="00C34D65">
        <w:t xml:space="preserve"> </w:t>
      </w:r>
      <w:r w:rsidR="002B291B" w:rsidRPr="000D546A">
        <w:t>κατά</w:t>
      </w:r>
      <w:r w:rsidR="00C34D65">
        <w:t xml:space="preserve"> </w:t>
      </w:r>
      <w:r w:rsidR="002B291B" w:rsidRPr="000D546A">
        <w:t>πιθανότητα</w:t>
      </w:r>
      <w:r w:rsidRPr="002C0DDB">
        <w:t xml:space="preserve"> (</w:t>
      </w:r>
      <w:r>
        <w:rPr>
          <w:lang w:val="en-US"/>
        </w:rPr>
        <w:t>convergence</w:t>
      </w:r>
      <w:r w:rsidR="00C34D65">
        <w:t xml:space="preserve"> </w:t>
      </w:r>
      <w:r>
        <w:rPr>
          <w:lang w:val="en-US"/>
        </w:rPr>
        <w:t>in</w:t>
      </w:r>
      <w:r w:rsidR="00C34D65">
        <w:t xml:space="preserve"> </w:t>
      </w:r>
      <w:r>
        <w:rPr>
          <w:lang w:val="en-US"/>
        </w:rPr>
        <w:t>probability</w:t>
      </w:r>
      <w:r w:rsidRPr="002C0DDB">
        <w:t>)</w:t>
      </w:r>
    </w:p>
    <w:p w:rsidR="00057E1A" w:rsidRDefault="00057E1A" w:rsidP="00C30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position w:val="-14"/>
          <w:highlight w:val="lightGray"/>
        </w:rPr>
      </w:pPr>
      <w:r w:rsidRPr="00057E1A">
        <w:rPr>
          <w:b/>
          <w:highlight w:val="lightGray"/>
        </w:rPr>
        <w:t xml:space="preserve">Ορισμός: </w:t>
      </w:r>
      <w:r w:rsidR="00C3075B" w:rsidRPr="00057E1A">
        <w:rPr>
          <w:b/>
          <w:highlight w:val="lightGray"/>
        </w:rPr>
        <w:t>Γράφουμε</w:t>
      </w:r>
      <w:r w:rsidR="002714F0" w:rsidRPr="00057E1A">
        <w:rPr>
          <w:position w:val="-12"/>
          <w:highlight w:val="lightGray"/>
        </w:rPr>
        <w:object w:dxaOrig="980" w:dyaOrig="540">
          <v:shape id="_x0000_i1041" type="#_x0000_t75" style="width:48.45pt;height:26.85pt" o:ole="">
            <v:imagedata r:id="rId61" o:title=""/>
          </v:shape>
          <o:OLEObject Type="Embed" ProgID="Equation.DSMT4" ShapeID="_x0000_i1041" DrawAspect="Content" ObjectID="_1676378741" r:id="rId62"/>
        </w:object>
      </w:r>
      <w:r w:rsidR="00C3075B" w:rsidRPr="00057E1A">
        <w:rPr>
          <w:position w:val="-14"/>
          <w:highlight w:val="lightGray"/>
        </w:rPr>
        <w:tab/>
      </w:r>
      <w:r w:rsidRPr="00057E1A">
        <w:rPr>
          <w:b/>
          <w:highlight w:val="lightGray"/>
        </w:rPr>
        <w:t xml:space="preserve">τότε και μόνο τότε όταν </w:t>
      </w:r>
      <w:r w:rsidR="00C3075B" w:rsidRPr="00057E1A">
        <w:rPr>
          <w:position w:val="-14"/>
          <w:highlight w:val="lightGray"/>
        </w:rPr>
        <w:tab/>
      </w:r>
    </w:p>
    <w:p w:rsidR="00C3075B" w:rsidRDefault="00C3075B" w:rsidP="00057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057E1A">
        <w:rPr>
          <w:position w:val="-6"/>
          <w:highlight w:val="lightGray"/>
        </w:rPr>
        <w:object w:dxaOrig="380" w:dyaOrig="279">
          <v:shape id="_x0000_i1042" type="#_x0000_t75" style="width:19pt;height:14.4pt" o:ole="">
            <v:imagedata r:id="rId63" o:title=""/>
          </v:shape>
          <o:OLEObject Type="Embed" ProgID="Equation.DSMT4" ShapeID="_x0000_i1042" DrawAspect="Content" ObjectID="_1676378742" r:id="rId64"/>
        </w:object>
      </w:r>
      <w:r w:rsidR="002714F0" w:rsidRPr="00057E1A">
        <w:rPr>
          <w:position w:val="-30"/>
          <w:highlight w:val="lightGray"/>
        </w:rPr>
        <w:object w:dxaOrig="2480" w:dyaOrig="600">
          <v:shape id="_x0000_i1043" type="#_x0000_t75" style="width:123.7pt;height:30.1pt" o:ole="">
            <v:imagedata r:id="rId65" o:title=""/>
          </v:shape>
          <o:OLEObject Type="Embed" ProgID="Equation.DSMT4" ShapeID="_x0000_i1043" DrawAspect="Content" ObjectID="_1676378743" r:id="rId66"/>
        </w:object>
      </w:r>
    </w:p>
    <w:p w:rsidR="00FB65A1" w:rsidRDefault="00FB65A1" w:rsidP="00DD3B92">
      <w:r>
        <w:t>Π.χ.</w:t>
      </w:r>
      <w:r w:rsidR="00BE470D" w:rsidRPr="00BE470D">
        <w:rPr>
          <w:position w:val="-12"/>
        </w:rPr>
        <w:object w:dxaOrig="900" w:dyaOrig="400">
          <v:shape id="_x0000_i1044" type="#_x0000_t75" style="width:45.15pt;height:20.3pt" o:ole="">
            <v:imagedata r:id="rId67" o:title=""/>
          </v:shape>
          <o:OLEObject Type="Embed" ProgID="Equation.DSMT4" ShapeID="_x0000_i1044" DrawAspect="Content" ObjectID="_1676378744" r:id="rId68"/>
        </w:object>
      </w:r>
      <w:r>
        <w:t xml:space="preserve"> με </w:t>
      </w:r>
      <w:r w:rsidR="00BE470D" w:rsidRPr="00BE470D">
        <w:rPr>
          <w:position w:val="-14"/>
        </w:rPr>
        <w:object w:dxaOrig="1040" w:dyaOrig="420">
          <v:shape id="_x0000_i1045" type="#_x0000_t75" style="width:51.7pt;height:20.95pt" o:ole="">
            <v:imagedata r:id="rId69" o:title=""/>
          </v:shape>
          <o:OLEObject Type="Embed" ProgID="Equation.DSMT4" ShapeID="_x0000_i1045" DrawAspect="Content" ObjectID="_1676378745" r:id="rId70"/>
        </w:object>
      </w:r>
      <w:r w:rsidR="00C3075B" w:rsidRPr="00C3075B">
        <w:t xml:space="preserve">. Τότε </w:t>
      </w:r>
      <w:r w:rsidR="00BE470D" w:rsidRPr="00BE470D">
        <w:rPr>
          <w:position w:val="-14"/>
        </w:rPr>
        <w:object w:dxaOrig="1300" w:dyaOrig="580">
          <v:shape id="_x0000_i1046" type="#_x0000_t75" style="width:65.45pt;height:29.45pt" o:ole="">
            <v:imagedata r:id="rId71" o:title=""/>
          </v:shape>
          <o:OLEObject Type="Embed" ProgID="Equation.DSMT4" ShapeID="_x0000_i1046" DrawAspect="Content" ObjectID="_1676378746" r:id="rId72"/>
        </w:object>
      </w:r>
      <w:r>
        <w:t xml:space="preserve"> (</w:t>
      </w:r>
      <w:r w:rsidR="00C3075B" w:rsidRPr="00057E1A">
        <w:rPr>
          <w:b/>
          <w:color w:val="FF0000"/>
        </w:rPr>
        <w:t>ασθενής</w:t>
      </w:r>
      <w:r w:rsidRPr="00057E1A">
        <w:rPr>
          <w:b/>
          <w:color w:val="FF0000"/>
        </w:rPr>
        <w:t xml:space="preserve"> νόμος μεγάλων αριθμών</w:t>
      </w:r>
      <w:r>
        <w:t>)</w:t>
      </w:r>
    </w:p>
    <w:p w:rsidR="00057E1A" w:rsidRDefault="00057E1A" w:rsidP="008D42C3">
      <w:pPr>
        <w:pStyle w:val="Heading4"/>
        <w:rPr>
          <w:rStyle w:val="myTitleChar"/>
          <w:b/>
          <w:i w:val="0"/>
          <w:color w:val="auto"/>
          <w:sz w:val="28"/>
          <w:lang w:val="el-GR"/>
        </w:rPr>
      </w:pPr>
    </w:p>
    <w:p w:rsidR="00057E1A" w:rsidRDefault="00057E1A" w:rsidP="00057E1A">
      <w:pPr>
        <w:rPr>
          <w:rStyle w:val="myTitleChar"/>
          <w:rFonts w:ascii="Calibri" w:hAnsi="Calibri"/>
          <w:bCs/>
          <w:i w:val="0"/>
          <w:color w:val="auto"/>
          <w:sz w:val="28"/>
          <w:szCs w:val="28"/>
          <w:lang w:val="el-GR"/>
        </w:rPr>
      </w:pPr>
      <w:r>
        <w:rPr>
          <w:rStyle w:val="myTitleChar"/>
          <w:b w:val="0"/>
          <w:i w:val="0"/>
          <w:color w:val="auto"/>
          <w:sz w:val="28"/>
          <w:lang w:val="el-GR"/>
        </w:rPr>
        <w:br w:type="page"/>
      </w:r>
    </w:p>
    <w:p w:rsidR="00781A60" w:rsidRDefault="00781A60" w:rsidP="008D42C3">
      <w:pPr>
        <w:pStyle w:val="Heading4"/>
      </w:pPr>
      <w:r>
        <w:lastRenderedPageBreak/>
        <w:t>Κανόνες</w:t>
      </w:r>
    </w:p>
    <w:p w:rsidR="001445D5" w:rsidRDefault="00057E1A" w:rsidP="003F58C6">
      <w:pPr>
        <w:pStyle w:val="ListParagraph"/>
        <w:numPr>
          <w:ilvl w:val="0"/>
          <w:numId w:val="7"/>
        </w:numPr>
        <w:spacing w:before="360" w:line="800" w:lineRule="atLeast"/>
      </w:pPr>
      <w:r w:rsidRPr="00683364">
        <w:rPr>
          <w:position w:val="-14"/>
        </w:rPr>
        <w:object w:dxaOrig="2880" w:dyaOrig="580">
          <v:shape id="_x0000_i1047" type="#_x0000_t75" style="width:2in;height:29.45pt" o:ole="">
            <v:imagedata r:id="rId73" o:title=""/>
          </v:shape>
          <o:OLEObject Type="Embed" ProgID="Equation.DSMT4" ShapeID="_x0000_i1047" DrawAspect="Content" ObjectID="_1676378747" r:id="rId74"/>
        </w:object>
      </w:r>
    </w:p>
    <w:p w:rsidR="00057E1A" w:rsidRDefault="00781A60" w:rsidP="003F58C6">
      <w:pPr>
        <w:pStyle w:val="ListParagraph"/>
        <w:numPr>
          <w:ilvl w:val="0"/>
          <w:numId w:val="7"/>
        </w:numPr>
        <w:spacing w:before="360" w:after="480" w:line="800" w:lineRule="atLeast"/>
        <w:ind w:left="714" w:hanging="357"/>
        <w:contextualSpacing w:val="0"/>
      </w:pPr>
      <w:r>
        <w:t xml:space="preserve">Αν </w:t>
      </w:r>
      <w:r w:rsidR="00BE470D" w:rsidRPr="00BE470D">
        <w:rPr>
          <w:position w:val="-12"/>
        </w:rPr>
        <w:object w:dxaOrig="240" w:dyaOrig="300">
          <v:shape id="_x0000_i1048" type="#_x0000_t75" style="width:11.8pt;height:15.05pt" o:ole="">
            <v:imagedata r:id="rId75" o:title=""/>
          </v:shape>
          <o:OLEObject Type="Embed" ProgID="Equation.DSMT4" ShapeID="_x0000_i1048" DrawAspect="Content" ObjectID="_1676378748" r:id="rId76"/>
        </w:object>
      </w:r>
      <w:r>
        <w:t>συνεχής τότε:</w:t>
      </w:r>
    </w:p>
    <w:p w:rsidR="00781A60" w:rsidRDefault="00057E1A" w:rsidP="009150F0">
      <w:pPr>
        <w:pStyle w:val="ListParagraph"/>
        <w:spacing w:before="360" w:line="1200" w:lineRule="atLeast"/>
        <w:ind w:left="2160"/>
      </w:pPr>
      <w:r w:rsidRPr="00057E1A">
        <w:rPr>
          <w:position w:val="-54"/>
        </w:rPr>
        <w:object w:dxaOrig="3680" w:dyaOrig="1440">
          <v:shape id="_x0000_i1049" type="#_x0000_t75" style="width:184.6pt;height:1in" o:ole="">
            <v:imagedata r:id="rId77" o:title=""/>
          </v:shape>
          <o:OLEObject Type="Embed" ProgID="Equation.DSMT4" ShapeID="_x0000_i1049" DrawAspect="Content" ObjectID="_1676378749" r:id="rId78"/>
        </w:object>
      </w:r>
    </w:p>
    <w:p w:rsidR="00EC1B4A" w:rsidRDefault="00673002" w:rsidP="00BE3048">
      <w:pPr>
        <w:pStyle w:val="ListParagraph"/>
        <w:numPr>
          <w:ilvl w:val="0"/>
          <w:numId w:val="7"/>
        </w:numPr>
        <w:spacing w:before="360" w:line="1200" w:lineRule="atLeast"/>
      </w:pPr>
      <w:r>
        <w:t>Αν</w:t>
      </w:r>
      <w:r w:rsidR="00BE470D" w:rsidRPr="00BE470D">
        <w:rPr>
          <w:position w:val="-46"/>
          <w:lang w:val="en-US"/>
        </w:rPr>
        <w:object w:dxaOrig="1660" w:dyaOrig="1060">
          <v:shape id="_x0000_i1050" type="#_x0000_t75" style="width:83.15pt;height:53pt" o:ole="">
            <v:imagedata r:id="rId79" o:title=""/>
          </v:shape>
          <o:OLEObject Type="Embed" ProgID="Equation.DSMT4" ShapeID="_x0000_i1050" DrawAspect="Content" ObjectID="_1676378750" r:id="rId80"/>
        </w:object>
      </w:r>
      <w:r w:rsidR="009C0735" w:rsidRPr="009C0735">
        <w:t>,</w:t>
      </w:r>
      <w:r w:rsidR="009C0735">
        <w:t xml:space="preserve"> όπου </w:t>
      </w:r>
      <w:r w:rsidR="009C0735">
        <w:rPr>
          <w:lang w:val="en-US"/>
        </w:rPr>
        <w:t>C</w:t>
      </w:r>
      <w:r w:rsidR="00E4650D">
        <w:t xml:space="preserve"> </w:t>
      </w:r>
      <w:r w:rsidR="009C0735">
        <w:t xml:space="preserve">σταθερά, </w:t>
      </w:r>
      <w:r w:rsidR="001445D5">
        <w:t>έπεται</w:t>
      </w:r>
      <w:r w:rsidR="00BE470D" w:rsidRPr="00BE470D">
        <w:rPr>
          <w:position w:val="-34"/>
        </w:rPr>
        <w:object w:dxaOrig="2040" w:dyaOrig="820">
          <v:shape id="_x0000_i1051" type="#_x0000_t75" style="width:102.1pt;height:41.25pt" o:ole="">
            <v:imagedata r:id="rId81" o:title=""/>
          </v:shape>
          <o:OLEObject Type="Embed" ProgID="Equation.DSMT4" ShapeID="_x0000_i1051" DrawAspect="Content" ObjectID="_1676378751" r:id="rId82"/>
        </w:object>
      </w:r>
    </w:p>
    <w:p w:rsidR="00E4650D" w:rsidRDefault="00E4650D" w:rsidP="00E4650D">
      <w:pPr>
        <w:pStyle w:val="ListParagraph"/>
        <w:spacing w:before="0" w:line="240" w:lineRule="auto"/>
        <w:rPr>
          <w:b/>
          <w:i/>
          <w:color w:val="0070C0"/>
          <w:sz w:val="36"/>
        </w:rPr>
      </w:pPr>
    </w:p>
    <w:p w:rsidR="00E4650D" w:rsidRDefault="00E4650D" w:rsidP="00E4650D">
      <w:pPr>
        <w:pStyle w:val="ListParagraph"/>
        <w:spacing w:before="0" w:line="240" w:lineRule="auto"/>
        <w:rPr>
          <w:b/>
          <w:i/>
          <w:color w:val="0070C0"/>
          <w:sz w:val="36"/>
          <w:lang w:val="en-US"/>
        </w:rPr>
      </w:pPr>
      <w:r>
        <w:rPr>
          <w:b/>
          <w:i/>
          <w:color w:val="0070C0"/>
          <w:sz w:val="36"/>
        </w:rPr>
        <w:t>Εφαρμογή</w:t>
      </w:r>
    </w:p>
    <w:p w:rsidR="00BF7928" w:rsidRPr="00BF7928" w:rsidRDefault="00BF7928" w:rsidP="00E4650D">
      <w:pPr>
        <w:pStyle w:val="ListParagraph"/>
        <w:spacing w:before="0" w:line="240" w:lineRule="auto"/>
        <w:rPr>
          <w:b/>
          <w:i/>
          <w:color w:val="0070C0"/>
          <w:sz w:val="36"/>
          <w:lang w:val="en-US"/>
        </w:rPr>
      </w:pPr>
    </w:p>
    <w:p w:rsidR="00057E1A" w:rsidRPr="00BF7928" w:rsidRDefault="00D9072A" w:rsidP="00BE3048">
      <w:pPr>
        <w:pStyle w:val="ListParagraph"/>
        <w:numPr>
          <w:ilvl w:val="0"/>
          <w:numId w:val="7"/>
        </w:numPr>
        <w:spacing w:before="0" w:line="240" w:lineRule="auto"/>
        <w:rPr>
          <w:b/>
          <w:i/>
          <w:color w:val="0070C0"/>
          <w:sz w:val="36"/>
          <w:lang w:val="en-US"/>
        </w:rPr>
      </w:pPr>
      <w:r>
        <w:t xml:space="preserve">Ειδικά : αν </w:t>
      </w:r>
      <w:r w:rsidR="00BE470D" w:rsidRPr="00BE470D">
        <w:rPr>
          <w:position w:val="-44"/>
        </w:rPr>
        <w:object w:dxaOrig="1880" w:dyaOrig="1020">
          <v:shape id="_x0000_i1052" type="#_x0000_t75" style="width:93.6pt;height:51.05pt" o:ole="">
            <v:imagedata r:id="rId83" o:title=""/>
          </v:shape>
          <o:OLEObject Type="Embed" ProgID="Equation.DSMT4" ShapeID="_x0000_i1052" DrawAspect="Content" ObjectID="_1676378752" r:id="rId84"/>
        </w:object>
      </w:r>
      <w:r>
        <w:t xml:space="preserve"> έπεται </w:t>
      </w:r>
      <w:r w:rsidR="00BE470D" w:rsidRPr="00BE470D">
        <w:rPr>
          <w:position w:val="-12"/>
        </w:rPr>
        <w:object w:dxaOrig="940" w:dyaOrig="380">
          <v:shape id="_x0000_i1053" type="#_x0000_t75" style="width:47.15pt;height:19pt" o:ole="">
            <v:imagedata r:id="rId85" o:title=""/>
          </v:shape>
          <o:OLEObject Type="Embed" ProgID="Equation.DSMT4" ShapeID="_x0000_i1053" DrawAspect="Content" ObjectID="_1676378753" r:id="rId86"/>
        </w:object>
      </w:r>
    </w:p>
    <w:p w:rsidR="00BF7928" w:rsidRDefault="00BF7928" w:rsidP="00BF7928">
      <w:pPr>
        <w:spacing w:before="0" w:line="240" w:lineRule="auto"/>
      </w:pPr>
    </w:p>
    <w:p w:rsidR="00BF7928" w:rsidRPr="00BF7928" w:rsidRDefault="00BF7928" w:rsidP="00BE3048">
      <w:pPr>
        <w:pStyle w:val="ListParagraph"/>
        <w:numPr>
          <w:ilvl w:val="0"/>
          <w:numId w:val="7"/>
        </w:numPr>
        <w:spacing w:before="0" w:line="240" w:lineRule="auto"/>
        <w:rPr>
          <w:b/>
          <w:i/>
          <w:color w:val="0070C0"/>
          <w:sz w:val="36"/>
        </w:rPr>
      </w:pPr>
      <w:r w:rsidRPr="00E4650D">
        <w:rPr>
          <w:highlight w:val="yellow"/>
        </w:rPr>
        <w:t xml:space="preserve">Κατασκευή </w:t>
      </w:r>
      <w:proofErr w:type="spellStart"/>
      <w:r w:rsidRPr="00E4650D">
        <w:rPr>
          <w:highlight w:val="yellow"/>
        </w:rPr>
        <w:t>ασυμπτωτικών</w:t>
      </w:r>
      <w:proofErr w:type="spellEnd"/>
      <w:r w:rsidRPr="00E4650D">
        <w:rPr>
          <w:highlight w:val="yellow"/>
        </w:rPr>
        <w:t xml:space="preserve"> </w:t>
      </w:r>
      <w:proofErr w:type="spellStart"/>
      <w:r w:rsidRPr="00E4650D">
        <w:rPr>
          <w:highlight w:val="yellow"/>
        </w:rPr>
        <w:t>δ.ε</w:t>
      </w:r>
      <w:proofErr w:type="spellEnd"/>
      <w:r w:rsidRPr="00E4650D">
        <w:rPr>
          <w:highlight w:val="yellow"/>
        </w:rPr>
        <w:t xml:space="preserve">. για </w:t>
      </w:r>
      <w:r w:rsidRPr="00E4650D">
        <w:rPr>
          <w:position w:val="-6"/>
          <w:highlight w:val="yellow"/>
        </w:rPr>
        <w:object w:dxaOrig="240" w:dyaOrig="300">
          <v:shape id="_x0000_i1148" type="#_x0000_t75" style="width:11.8pt;height:15.05pt" o:ole="">
            <v:imagedata r:id="rId45" o:title=""/>
          </v:shape>
          <o:OLEObject Type="Embed" ProgID="Equation.DSMT4" ShapeID="_x0000_i1148" DrawAspect="Content" ObjectID="_1676378754" r:id="rId87"/>
        </w:object>
      </w:r>
      <w:r w:rsidRPr="00E4650D">
        <w:rPr>
          <w:highlight w:val="yellow"/>
        </w:rPr>
        <w:t xml:space="preserve"> (αν </w:t>
      </w:r>
      <w:r w:rsidRPr="00E4650D">
        <w:rPr>
          <w:position w:val="-6"/>
          <w:highlight w:val="yellow"/>
        </w:rPr>
        <w:object w:dxaOrig="260" w:dyaOrig="240">
          <v:shape id="_x0000_i1149" type="#_x0000_t75" style="width:13.1pt;height:11.8pt" o:ole="">
            <v:imagedata r:id="rId47" o:title=""/>
          </v:shape>
          <o:OLEObject Type="Embed" ProgID="Equation.DSMT4" ShapeID="_x0000_i1149" DrawAspect="Content" ObjectID="_1676378755" r:id="rId88"/>
        </w:object>
      </w:r>
      <w:r w:rsidRPr="00E4650D">
        <w:rPr>
          <w:highlight w:val="yellow"/>
        </w:rPr>
        <w:t xml:space="preserve"> </w:t>
      </w:r>
      <w:r>
        <w:rPr>
          <w:highlight w:val="yellow"/>
        </w:rPr>
        <w:t>άγνωστο</w:t>
      </w:r>
      <w:r w:rsidRPr="00E4650D">
        <w:rPr>
          <w:highlight w:val="yellow"/>
        </w:rPr>
        <w:t>):</w:t>
      </w:r>
    </w:p>
    <w:p w:rsidR="00057E1A" w:rsidRDefault="00057E1A" w:rsidP="00057E1A">
      <w:pPr>
        <w:pStyle w:val="ListParagraph"/>
      </w:pPr>
    </w:p>
    <w:p w:rsidR="00565FCA" w:rsidRPr="00865A9C" w:rsidRDefault="00565FCA" w:rsidP="00057E1A">
      <w:pPr>
        <w:pStyle w:val="ListParagraph"/>
      </w:pPr>
      <w:r>
        <w:t xml:space="preserve">Από </w:t>
      </w:r>
      <w:r w:rsidR="003F58C6" w:rsidRPr="00F02EF1">
        <w:rPr>
          <w:position w:val="-22"/>
        </w:rPr>
        <w:object w:dxaOrig="3540" w:dyaOrig="580">
          <v:shape id="_x0000_i1150" type="#_x0000_t75" style="width:177.4pt;height:29.45pt" o:ole="">
            <v:imagedata r:id="rId89" o:title=""/>
          </v:shape>
          <o:OLEObject Type="Embed" ProgID="Equation.DSMT4" ShapeID="_x0000_i1150" DrawAspect="Content" ObjectID="_1676378756" r:id="rId90"/>
        </w:object>
      </w:r>
      <w:r>
        <w:t xml:space="preserve"> και </w:t>
      </w:r>
      <w:r w:rsidR="003F58C6" w:rsidRPr="003F58C6">
        <w:rPr>
          <w:position w:val="-34"/>
        </w:rPr>
        <w:object w:dxaOrig="1939" w:dyaOrig="780">
          <v:shape id="_x0000_i1151" type="#_x0000_t75" style="width:96.85pt;height:39.95pt" o:ole="">
            <v:imagedata r:id="rId91" o:title=""/>
          </v:shape>
          <o:OLEObject Type="Embed" ProgID="Equation.DSMT4" ShapeID="_x0000_i1151" DrawAspect="Content" ObjectID="_1676378757" r:id="rId92"/>
        </w:object>
      </w:r>
      <w:r w:rsidR="00865A9C">
        <w:rPr>
          <w:lang w:val="en-US"/>
        </w:rPr>
        <w:t xml:space="preserve"> </w:t>
      </w:r>
      <w:r w:rsidR="00865A9C">
        <w:t xml:space="preserve">έπεται </w:t>
      </w:r>
    </w:p>
    <w:p w:rsidR="003F58C6" w:rsidRPr="003F58C6" w:rsidRDefault="003F58C6" w:rsidP="00BE3048">
      <w:pPr>
        <w:pStyle w:val="ListParagraph"/>
        <w:numPr>
          <w:ilvl w:val="0"/>
          <w:numId w:val="3"/>
        </w:numPr>
        <w:spacing w:before="0" w:line="240" w:lineRule="auto"/>
        <w:rPr>
          <w:b/>
          <w:i/>
          <w:color w:val="0070C0"/>
          <w:sz w:val="36"/>
        </w:rPr>
      </w:pPr>
      <w:r w:rsidRPr="00865A9C">
        <w:rPr>
          <w:position w:val="-34"/>
        </w:rPr>
        <w:object w:dxaOrig="7420" w:dyaOrig="960">
          <v:shape id="_x0000_i1152" type="#_x0000_t75" style="width:371.8pt;height:49.1pt" o:ole="">
            <v:imagedata r:id="rId93" o:title=""/>
          </v:shape>
          <o:OLEObject Type="Embed" ProgID="Equation.DSMT4" ShapeID="_x0000_i1152" DrawAspect="Content" ObjectID="_1676378758" r:id="rId94"/>
        </w:object>
      </w:r>
    </w:p>
    <w:p w:rsidR="003F58C6" w:rsidRDefault="003F58C6" w:rsidP="003F58C6">
      <w:pPr>
        <w:pStyle w:val="ListParagraph"/>
        <w:spacing w:before="0" w:line="240" w:lineRule="auto"/>
      </w:pPr>
      <w:r>
        <w:t xml:space="preserve">Από </w:t>
      </w:r>
      <w:proofErr w:type="spellStart"/>
      <w:r>
        <w:t>δώ</w:t>
      </w:r>
      <w:proofErr w:type="spellEnd"/>
      <w:r>
        <w:t xml:space="preserve"> συνεχίζουμε όπως πριν με </w:t>
      </w:r>
      <w:r w:rsidRPr="00B802BE">
        <w:rPr>
          <w:position w:val="-12"/>
        </w:rPr>
        <w:object w:dxaOrig="340" w:dyaOrig="380">
          <v:shape id="_x0000_i1153" type="#_x0000_t75" style="width:17pt;height:19pt" o:ole="">
            <v:imagedata r:id="rId95" o:title=""/>
          </v:shape>
          <o:OLEObject Type="Embed" ProgID="Equation.DSMT4" ShapeID="_x0000_i1153" DrawAspect="Content" ObjectID="_1676378759" r:id="rId96"/>
        </w:object>
      </w:r>
      <w:r>
        <w:t xml:space="preserve"> στη θέση του </w:t>
      </w:r>
      <w:r w:rsidRPr="00B802BE">
        <w:rPr>
          <w:position w:val="-6"/>
        </w:rPr>
        <w:object w:dxaOrig="260" w:dyaOrig="240">
          <v:shape id="_x0000_i1154" type="#_x0000_t75" style="width:13.1pt;height:11.8pt" o:ole="">
            <v:imagedata r:id="rId97" o:title=""/>
          </v:shape>
          <o:OLEObject Type="Embed" ProgID="Equation.DSMT4" ShapeID="_x0000_i1154" DrawAspect="Content" ObjectID="_1676378760" r:id="rId98"/>
        </w:object>
      </w:r>
      <w:r>
        <w:t xml:space="preserve"> και παίρνουμε:</w:t>
      </w:r>
    </w:p>
    <w:p w:rsidR="003F58C6" w:rsidRDefault="003F58C6" w:rsidP="003F58C6">
      <w:pPr>
        <w:pStyle w:val="ListParagraph"/>
        <w:spacing w:before="0" w:line="240" w:lineRule="auto"/>
      </w:pPr>
    </w:p>
    <w:p w:rsidR="009C1C2E" w:rsidRPr="00BF7928" w:rsidRDefault="003F58C6" w:rsidP="003F58C6">
      <w:pPr>
        <w:pStyle w:val="ListParagraph"/>
        <w:spacing w:before="0" w:line="240" w:lineRule="auto"/>
        <w:jc w:val="center"/>
        <w:rPr>
          <w:b/>
          <w:i/>
          <w:color w:val="0070C0"/>
          <w:sz w:val="36"/>
        </w:rPr>
      </w:pPr>
      <w:r w:rsidRPr="00E4650D">
        <w:rPr>
          <w:position w:val="-22"/>
          <w:highlight w:val="lightGray"/>
        </w:rPr>
        <w:object w:dxaOrig="6100" w:dyaOrig="580">
          <v:shape id="_x0000_i1155" type="#_x0000_t75" style="width:305pt;height:28.8pt" o:ole="">
            <v:imagedata r:id="rId99" o:title=""/>
          </v:shape>
          <o:OLEObject Type="Embed" ProgID="Equation.DSMT4" ShapeID="_x0000_i1155" DrawAspect="Content" ObjectID="_1676378761" r:id="rId100"/>
        </w:object>
      </w:r>
      <w:r w:rsidR="009C1C2E">
        <w:br w:type="page"/>
      </w:r>
    </w:p>
    <w:p w:rsidR="009C1C2E" w:rsidRDefault="009C1C2E" w:rsidP="00D81688">
      <w:pPr>
        <w:pStyle w:val="Heading3"/>
        <w:rPr>
          <w:lang w:val="el-GR"/>
        </w:rPr>
      </w:pPr>
      <w:bookmarkStart w:id="6" w:name="_Toc505248264"/>
      <w:bookmarkStart w:id="7" w:name="_Toc515533583"/>
      <w:r w:rsidRPr="009C1C2E">
        <w:rPr>
          <w:lang w:val="el-GR"/>
        </w:rPr>
        <w:lastRenderedPageBreak/>
        <w:t>Σ</w:t>
      </w:r>
      <w:r>
        <w:rPr>
          <w:lang w:val="el-GR"/>
        </w:rPr>
        <w:t>ύμβολα τάξης μεγέθους ακολουθιών</w:t>
      </w:r>
      <w:bookmarkEnd w:id="6"/>
      <w:bookmarkEnd w:id="7"/>
    </w:p>
    <w:p w:rsidR="009C1C2E" w:rsidRDefault="009C1C2E" w:rsidP="009C1C2E">
      <w:r>
        <w:t xml:space="preserve">Έστω </w:t>
      </w:r>
      <w:r w:rsidRPr="009C1C2E">
        <w:rPr>
          <w:position w:val="-14"/>
        </w:rPr>
        <w:object w:dxaOrig="1700" w:dyaOrig="420">
          <v:shape id="_x0000_i1054" type="#_x0000_t75" style="width:84.45pt;height:20.95pt" o:ole="">
            <v:imagedata r:id="rId101" o:title=""/>
          </v:shape>
          <o:OLEObject Type="Embed" ProgID="Equation.DSMT4" ShapeID="_x0000_i1054" DrawAspect="Content" ObjectID="_1676378762" r:id="rId102"/>
        </w:object>
      </w:r>
      <w:r>
        <w:t>ακολουθία πραγματικών αριθμών.</w:t>
      </w:r>
    </w:p>
    <w:p w:rsidR="009C1C2E" w:rsidRPr="00DB7235" w:rsidRDefault="009C1C2E" w:rsidP="009150F0">
      <w:pPr>
        <w:spacing w:after="120"/>
      </w:pPr>
      <w:r>
        <w:t xml:space="preserve">Λέμε </w:t>
      </w:r>
    </w:p>
    <w:p w:rsidR="009C1C2E" w:rsidRDefault="009C1C2E" w:rsidP="00BE3048">
      <w:pPr>
        <w:pStyle w:val="ListParagraph"/>
        <w:numPr>
          <w:ilvl w:val="0"/>
          <w:numId w:val="6"/>
        </w:numPr>
        <w:spacing w:after="120" w:line="600" w:lineRule="atLeast"/>
        <w:contextualSpacing w:val="0"/>
        <w:rPr>
          <w:lang w:val="en-US"/>
        </w:rPr>
      </w:pPr>
      <w:r w:rsidRPr="009150F0">
        <w:rPr>
          <w:position w:val="-14"/>
          <w:highlight w:val="yellow"/>
        </w:rPr>
        <w:object w:dxaOrig="1160" w:dyaOrig="420">
          <v:shape id="_x0000_i1055" type="#_x0000_t75" style="width:58.25pt;height:20.95pt" o:ole="" o:bordertopcolor="this" o:borderleftcolor="this" o:borderbottomcolor="this" o:borderrightcolor="this">
            <v:imagedata r:id="rId10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55" DrawAspect="Content" ObjectID="_1676378763" r:id="rId104"/>
        </w:object>
      </w:r>
      <w:r>
        <w:t xml:space="preserve"> αν </w:t>
      </w:r>
      <w:r w:rsidRPr="009150F0">
        <w:rPr>
          <w:color w:val="FF0000"/>
          <w:position w:val="-12"/>
          <w:highlight w:val="lightGray"/>
        </w:rPr>
        <w:object w:dxaOrig="340" w:dyaOrig="380">
          <v:shape id="_x0000_i1056" type="#_x0000_t75" style="width:17pt;height:19pt" o:ole="">
            <v:imagedata r:id="rId105" o:title=""/>
          </v:shape>
          <o:OLEObject Type="Embed" ProgID="Equation.DSMT4" ShapeID="_x0000_i1056" DrawAspect="Content" ObjectID="_1676378764" r:id="rId106"/>
        </w:object>
      </w:r>
      <w:r w:rsidRPr="009150F0">
        <w:rPr>
          <w:color w:val="FF0000"/>
          <w:highlight w:val="lightGray"/>
        </w:rPr>
        <w:t xml:space="preserve"> φραγμένη</w:t>
      </w:r>
      <w:r>
        <w:t xml:space="preserve">, δηλ </w:t>
      </w:r>
      <w:r w:rsidRPr="009C1C2E">
        <w:rPr>
          <w:position w:val="-12"/>
        </w:rPr>
        <w:object w:dxaOrig="2060" w:dyaOrig="380">
          <v:shape id="_x0000_i1057" type="#_x0000_t75" style="width:102.75pt;height:19pt" o:ole="">
            <v:imagedata r:id="rId107" o:title=""/>
          </v:shape>
          <o:OLEObject Type="Embed" ProgID="Equation.DSMT4" ShapeID="_x0000_i1057" DrawAspect="Content" ObjectID="_1676378765" r:id="rId108"/>
        </w:object>
      </w:r>
    </w:p>
    <w:p w:rsidR="009C1C2E" w:rsidRPr="009150F0" w:rsidRDefault="009C1C2E" w:rsidP="00BE3048">
      <w:pPr>
        <w:pStyle w:val="ListParagraph"/>
        <w:numPr>
          <w:ilvl w:val="0"/>
          <w:numId w:val="6"/>
        </w:numPr>
        <w:spacing w:after="120" w:line="600" w:lineRule="atLeast"/>
        <w:contextualSpacing w:val="0"/>
        <w:rPr>
          <w:lang w:val="en-US"/>
        </w:rPr>
      </w:pPr>
      <w:r w:rsidRPr="009150F0">
        <w:rPr>
          <w:position w:val="-14"/>
          <w:highlight w:val="yellow"/>
        </w:rPr>
        <w:object w:dxaOrig="1100" w:dyaOrig="420">
          <v:shape id="_x0000_i1058" type="#_x0000_t75" style="width:55pt;height:20.95pt" o:ole="" o:bordertopcolor="this" o:borderleftcolor="this" o:borderbottomcolor="this" o:borderrightcolor="this">
            <v:imagedata r:id="rId10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58" DrawAspect="Content" ObjectID="_1676378766" r:id="rId110"/>
        </w:object>
      </w:r>
      <w:r>
        <w:t xml:space="preserve"> αν </w:t>
      </w:r>
      <w:r w:rsidRPr="009150F0">
        <w:rPr>
          <w:position w:val="-12"/>
          <w:highlight w:val="lightGray"/>
        </w:rPr>
        <w:object w:dxaOrig="880" w:dyaOrig="380">
          <v:shape id="_x0000_i1059" type="#_x0000_t75" style="width:44.5pt;height:19pt" o:ole="">
            <v:imagedata r:id="rId111" o:title=""/>
          </v:shape>
          <o:OLEObject Type="Embed" ProgID="Equation.DSMT4" ShapeID="_x0000_i1059" DrawAspect="Content" ObjectID="_1676378767" r:id="rId112"/>
        </w:object>
      </w:r>
    </w:p>
    <w:p w:rsidR="009150F0" w:rsidRPr="009C1C2E" w:rsidRDefault="009150F0" w:rsidP="009150F0">
      <w:pPr>
        <w:pStyle w:val="ListParagraph"/>
        <w:spacing w:after="120" w:line="600" w:lineRule="atLeast"/>
        <w:contextualSpacing w:val="0"/>
        <w:rPr>
          <w:lang w:val="en-US"/>
        </w:rPr>
      </w:pPr>
    </w:p>
    <w:p w:rsidR="009C1C2E" w:rsidRDefault="009C1C2E" w:rsidP="009150F0">
      <w:pPr>
        <w:spacing w:after="120"/>
      </w:pPr>
      <w:r w:rsidRPr="009B0A46">
        <w:t>Επ</w:t>
      </w:r>
      <w:r>
        <w:t xml:space="preserve">ίσης, αν  </w:t>
      </w:r>
      <w:r w:rsidRPr="009C1C2E">
        <w:rPr>
          <w:position w:val="-14"/>
        </w:rPr>
        <w:object w:dxaOrig="1700" w:dyaOrig="420">
          <v:shape id="_x0000_i1060" type="#_x0000_t75" style="width:84.45pt;height:20.95pt" o:ole="">
            <v:imagedata r:id="rId113" o:title=""/>
          </v:shape>
          <o:OLEObject Type="Embed" ProgID="Equation.DSMT4" ShapeID="_x0000_i1060" DrawAspect="Content" ObjectID="_1676378768" r:id="rId114"/>
        </w:object>
      </w:r>
      <w:r>
        <w:t xml:space="preserve"> δεύτερη ακολουθία,</w:t>
      </w:r>
      <w:r w:rsidR="009B0A46">
        <w:t xml:space="preserve"> με </w:t>
      </w:r>
      <w:r w:rsidR="009B0A46" w:rsidRPr="009B0A46">
        <w:rPr>
          <w:position w:val="-12"/>
        </w:rPr>
        <w:object w:dxaOrig="880" w:dyaOrig="380">
          <v:shape id="_x0000_i1061" type="#_x0000_t75" style="width:44.5pt;height:19pt" o:ole="">
            <v:imagedata r:id="rId115" o:title=""/>
          </v:shape>
          <o:OLEObject Type="Embed" ProgID="Equation.DSMT4" ShapeID="_x0000_i1061" DrawAspect="Content" ObjectID="_1676378769" r:id="rId116"/>
        </w:object>
      </w:r>
      <w:r>
        <w:t>λέμε</w:t>
      </w:r>
    </w:p>
    <w:p w:rsidR="009150F0" w:rsidRDefault="00D256B3" w:rsidP="00BE3048">
      <w:pPr>
        <w:pStyle w:val="ListParagraph"/>
        <w:numPr>
          <w:ilvl w:val="0"/>
          <w:numId w:val="6"/>
        </w:numPr>
        <w:spacing w:after="120" w:line="600" w:lineRule="atLeast"/>
        <w:contextualSpacing w:val="0"/>
      </w:pPr>
      <w:r w:rsidRPr="009150F0">
        <w:rPr>
          <w:position w:val="-14"/>
          <w:highlight w:val="yellow"/>
        </w:rPr>
        <w:object w:dxaOrig="1359" w:dyaOrig="420">
          <v:shape id="_x0000_i1062" type="#_x0000_t75" style="width:68.05pt;height:20.95pt" o:ole="" o:bordertopcolor="this" o:borderleftcolor="this" o:borderbottomcolor="this" o:borderrightcolor="this">
            <v:imagedata r:id="rId11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62" DrawAspect="Content" ObjectID="_1676378770" r:id="rId118"/>
        </w:object>
      </w:r>
      <w:r w:rsidR="009C1C2E">
        <w:t xml:space="preserve"> αν </w:t>
      </w:r>
      <w:r w:rsidR="009C1C2E" w:rsidRPr="009150F0">
        <w:rPr>
          <w:b/>
          <w:position w:val="-12"/>
          <w:highlight w:val="lightGray"/>
        </w:rPr>
        <w:object w:dxaOrig="780" w:dyaOrig="380">
          <v:shape id="_x0000_i1063" type="#_x0000_t75" style="width:39.25pt;height:19pt" o:ole="">
            <v:imagedata r:id="rId119" o:title=""/>
          </v:shape>
          <o:OLEObject Type="Embed" ProgID="Equation.DSMT4" ShapeID="_x0000_i1063" DrawAspect="Content" ObjectID="_1676378771" r:id="rId120"/>
        </w:object>
      </w:r>
      <w:r w:rsidR="009C1C2E" w:rsidRPr="009150F0">
        <w:rPr>
          <w:b/>
          <w:highlight w:val="lightGray"/>
        </w:rPr>
        <w:t xml:space="preserve"> φραγμένη</w:t>
      </w:r>
      <w:r w:rsidRPr="009150F0">
        <w:rPr>
          <w:b/>
        </w:rPr>
        <w:t>,</w:t>
      </w:r>
      <w:r>
        <w:t xml:space="preserve"> </w:t>
      </w:r>
    </w:p>
    <w:p w:rsidR="009C1C2E" w:rsidRDefault="00D256B3" w:rsidP="009150F0">
      <w:pPr>
        <w:pStyle w:val="ListParagraph"/>
        <w:spacing w:after="120" w:line="600" w:lineRule="atLeast"/>
        <w:ind w:left="1440"/>
        <w:contextualSpacing w:val="0"/>
      </w:pPr>
      <w:r>
        <w:t xml:space="preserve">δηλ. η </w:t>
      </w:r>
      <w:r w:rsidRPr="00D256B3">
        <w:rPr>
          <w:position w:val="-12"/>
        </w:rPr>
        <w:object w:dxaOrig="340" w:dyaOrig="380">
          <v:shape id="_x0000_i1064" type="#_x0000_t75" style="width:17pt;height:19pt" o:ole="">
            <v:imagedata r:id="rId121" o:title=""/>
          </v:shape>
          <o:OLEObject Type="Embed" ProgID="Equation.DSMT4" ShapeID="_x0000_i1064" DrawAspect="Content" ObjectID="_1676378772" r:id="rId122"/>
        </w:object>
      </w:r>
      <w:r w:rsidR="00C34D65">
        <w:t xml:space="preserve"> τείνει στο 0 τουλάχιστο τό</w:t>
      </w:r>
      <w:r>
        <w:t xml:space="preserve">σο γρήγορα όσο η </w:t>
      </w:r>
      <w:r w:rsidRPr="00D256B3">
        <w:rPr>
          <w:position w:val="-12"/>
        </w:rPr>
        <w:object w:dxaOrig="340" w:dyaOrig="380">
          <v:shape id="_x0000_i1065" type="#_x0000_t75" style="width:17pt;height:19pt" o:ole="">
            <v:imagedata r:id="rId123" o:title=""/>
          </v:shape>
          <o:OLEObject Type="Embed" ProgID="Equation.DSMT4" ShapeID="_x0000_i1065" DrawAspect="Content" ObjectID="_1676378773" r:id="rId124"/>
        </w:object>
      </w:r>
      <w:r>
        <w:t>.</w:t>
      </w:r>
    </w:p>
    <w:p w:rsidR="009150F0" w:rsidRDefault="009150F0" w:rsidP="009150F0">
      <w:pPr>
        <w:pStyle w:val="ListParagraph"/>
        <w:spacing w:after="120" w:line="600" w:lineRule="atLeast"/>
        <w:ind w:left="1440"/>
        <w:contextualSpacing w:val="0"/>
      </w:pPr>
      <w:r>
        <w:t xml:space="preserve">Ή </w:t>
      </w:r>
      <w:r w:rsidRPr="009150F0">
        <w:rPr>
          <w:b/>
          <w:color w:val="FF0000"/>
        </w:rPr>
        <w:t xml:space="preserve">η </w:t>
      </w:r>
      <w:r w:rsidRPr="009150F0">
        <w:rPr>
          <w:b/>
          <w:color w:val="FF0000"/>
          <w:position w:val="-12"/>
        </w:rPr>
        <w:object w:dxaOrig="340" w:dyaOrig="380">
          <v:shape id="_x0000_i1066" type="#_x0000_t75" style="width:17pt;height:19pt" o:ole="">
            <v:imagedata r:id="rId121" o:title=""/>
          </v:shape>
          <o:OLEObject Type="Embed" ProgID="Equation.DSMT4" ShapeID="_x0000_i1066" DrawAspect="Content" ObjectID="_1676378774" r:id="rId125"/>
        </w:object>
      </w:r>
      <w:r w:rsidRPr="009150F0">
        <w:rPr>
          <w:b/>
          <w:color w:val="FF0000"/>
        </w:rPr>
        <w:t xml:space="preserve"> έχει τάξη μεγέθους το πολύ όσο η </w:t>
      </w:r>
      <w:r w:rsidRPr="009150F0">
        <w:rPr>
          <w:b/>
          <w:color w:val="FF0000"/>
          <w:position w:val="-12"/>
        </w:rPr>
        <w:object w:dxaOrig="340" w:dyaOrig="380">
          <v:shape id="_x0000_i1067" type="#_x0000_t75" style="width:17pt;height:19pt" o:ole="">
            <v:imagedata r:id="rId123" o:title=""/>
          </v:shape>
          <o:OLEObject Type="Embed" ProgID="Equation.DSMT4" ShapeID="_x0000_i1067" DrawAspect="Content" ObjectID="_1676378775" r:id="rId126"/>
        </w:object>
      </w:r>
    </w:p>
    <w:p w:rsidR="009150F0" w:rsidRPr="00D256B3" w:rsidRDefault="009150F0" w:rsidP="009150F0">
      <w:pPr>
        <w:pStyle w:val="ListParagraph"/>
        <w:spacing w:after="120" w:line="600" w:lineRule="atLeast"/>
        <w:ind w:left="1440"/>
        <w:contextualSpacing w:val="0"/>
      </w:pPr>
    </w:p>
    <w:p w:rsidR="009150F0" w:rsidRDefault="009C1C2E" w:rsidP="00BE3048">
      <w:pPr>
        <w:pStyle w:val="ListParagraph"/>
        <w:numPr>
          <w:ilvl w:val="0"/>
          <w:numId w:val="6"/>
        </w:numPr>
        <w:spacing w:after="120" w:line="600" w:lineRule="atLeast"/>
        <w:contextualSpacing w:val="0"/>
      </w:pPr>
      <w:r w:rsidRPr="009150F0">
        <w:rPr>
          <w:position w:val="-14"/>
          <w:highlight w:val="yellow"/>
        </w:rPr>
        <w:object w:dxaOrig="1300" w:dyaOrig="420">
          <v:shape id="_x0000_i1068" type="#_x0000_t75" style="width:64.8pt;height:20.95pt" o:ole="" o:bordertopcolor="this" o:borderleftcolor="this" o:borderbottomcolor="this" o:borderrightcolor="this">
            <v:imagedata r:id="rId12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68" DrawAspect="Content" ObjectID="_1676378776" r:id="rId128"/>
        </w:object>
      </w:r>
      <w:r>
        <w:t xml:space="preserve"> αν </w:t>
      </w:r>
      <w:r w:rsidR="009B0A46" w:rsidRPr="009150F0">
        <w:rPr>
          <w:position w:val="-12"/>
          <w:highlight w:val="lightGray"/>
        </w:rPr>
        <w:object w:dxaOrig="1300" w:dyaOrig="380">
          <v:shape id="_x0000_i1069" type="#_x0000_t75" style="width:65.45pt;height:19pt" o:ole="">
            <v:imagedata r:id="rId129" o:title=""/>
          </v:shape>
          <o:OLEObject Type="Embed" ProgID="Equation.DSMT4" ShapeID="_x0000_i1069" DrawAspect="Content" ObjectID="_1676378777" r:id="rId130"/>
        </w:object>
      </w:r>
      <w:r w:rsidR="009150F0">
        <w:t>,</w:t>
      </w:r>
    </w:p>
    <w:p w:rsidR="009150F0" w:rsidRDefault="00D256B3" w:rsidP="009150F0">
      <w:pPr>
        <w:pStyle w:val="ListParagraph"/>
        <w:spacing w:after="120" w:line="600" w:lineRule="atLeast"/>
        <w:ind w:left="1440"/>
        <w:contextualSpacing w:val="0"/>
      </w:pPr>
      <w:r>
        <w:t xml:space="preserve">δηλ. η </w:t>
      </w:r>
      <w:r w:rsidRPr="00D256B3">
        <w:rPr>
          <w:position w:val="-12"/>
        </w:rPr>
        <w:object w:dxaOrig="340" w:dyaOrig="380">
          <v:shape id="_x0000_i1070" type="#_x0000_t75" style="width:17pt;height:19pt" o:ole="">
            <v:imagedata r:id="rId121" o:title=""/>
          </v:shape>
          <o:OLEObject Type="Embed" ProgID="Equation.DSMT4" ShapeID="_x0000_i1070" DrawAspect="Content" ObjectID="_1676378778" r:id="rId131"/>
        </w:object>
      </w:r>
      <w:r>
        <w:t xml:space="preserve"> τείνει στο 0 ταχύτερα από την</w:t>
      </w:r>
      <w:r w:rsidRPr="00D256B3">
        <w:rPr>
          <w:position w:val="-12"/>
        </w:rPr>
        <w:object w:dxaOrig="340" w:dyaOrig="380">
          <v:shape id="_x0000_i1071" type="#_x0000_t75" style="width:17pt;height:19pt" o:ole="">
            <v:imagedata r:id="rId123" o:title=""/>
          </v:shape>
          <o:OLEObject Type="Embed" ProgID="Equation.DSMT4" ShapeID="_x0000_i1071" DrawAspect="Content" ObjectID="_1676378779" r:id="rId132"/>
        </w:object>
      </w:r>
      <w:r w:rsidR="000D73DD">
        <w:t>,</w:t>
      </w:r>
    </w:p>
    <w:p w:rsidR="009150F0" w:rsidRDefault="000D73DD" w:rsidP="009150F0">
      <w:pPr>
        <w:pStyle w:val="ListParagraph"/>
        <w:spacing w:after="120" w:line="600" w:lineRule="atLeast"/>
        <w:ind w:left="1440"/>
        <w:contextualSpacing w:val="0"/>
      </w:pPr>
      <w:r>
        <w:t xml:space="preserve">άρα για μεγάλα n είναι </w:t>
      </w:r>
      <w:r w:rsidRPr="009150F0">
        <w:rPr>
          <w:b/>
          <w:color w:val="FF0000"/>
        </w:rPr>
        <w:t xml:space="preserve">ή </w:t>
      </w:r>
      <w:r w:rsidRPr="009150F0">
        <w:rPr>
          <w:b/>
          <w:color w:val="FF0000"/>
          <w:position w:val="-12"/>
        </w:rPr>
        <w:object w:dxaOrig="340" w:dyaOrig="380">
          <v:shape id="_x0000_i1072" type="#_x0000_t75" style="width:17pt;height:19pt" o:ole="">
            <v:imagedata r:id="rId121" o:title=""/>
          </v:shape>
          <o:OLEObject Type="Embed" ProgID="Equation.DSMT4" ShapeID="_x0000_i1072" DrawAspect="Content" ObjectID="_1676378780" r:id="rId133"/>
        </w:object>
      </w:r>
      <w:r w:rsidRPr="009150F0">
        <w:rPr>
          <w:b/>
          <w:color w:val="FF0000"/>
        </w:rPr>
        <w:t xml:space="preserve"> είναι αμελητέα σε σχέση με τη </w:t>
      </w:r>
      <w:r w:rsidRPr="009150F0">
        <w:rPr>
          <w:b/>
          <w:color w:val="FF0000"/>
          <w:position w:val="-12"/>
        </w:rPr>
        <w:object w:dxaOrig="340" w:dyaOrig="380">
          <v:shape id="_x0000_i1073" type="#_x0000_t75" style="width:17pt;height:19pt" o:ole="">
            <v:imagedata r:id="rId123" o:title=""/>
          </v:shape>
          <o:OLEObject Type="Embed" ProgID="Equation.DSMT4" ShapeID="_x0000_i1073" DrawAspect="Content" ObjectID="_1676378781" r:id="rId134"/>
        </w:object>
      </w:r>
    </w:p>
    <w:p w:rsidR="009150F0" w:rsidRDefault="009150F0" w:rsidP="009150F0">
      <w:pPr>
        <w:pStyle w:val="ListParagraph"/>
        <w:spacing w:after="120" w:line="600" w:lineRule="atLeast"/>
        <w:ind w:left="1440"/>
        <w:contextualSpacing w:val="0"/>
      </w:pPr>
      <w:r>
        <w:t xml:space="preserve">Ή </w:t>
      </w:r>
      <w:r w:rsidRPr="009150F0">
        <w:rPr>
          <w:b/>
          <w:color w:val="FF0000"/>
        </w:rPr>
        <w:t xml:space="preserve">η </w:t>
      </w:r>
      <w:r w:rsidRPr="009150F0">
        <w:rPr>
          <w:b/>
          <w:color w:val="FF0000"/>
          <w:position w:val="-12"/>
        </w:rPr>
        <w:object w:dxaOrig="340" w:dyaOrig="380">
          <v:shape id="_x0000_i1074" type="#_x0000_t75" style="width:17pt;height:19pt" o:ole="">
            <v:imagedata r:id="rId121" o:title=""/>
          </v:shape>
          <o:OLEObject Type="Embed" ProgID="Equation.DSMT4" ShapeID="_x0000_i1074" DrawAspect="Content" ObjectID="_1676378782" r:id="rId135"/>
        </w:object>
      </w:r>
      <w:r w:rsidRPr="009150F0">
        <w:rPr>
          <w:b/>
          <w:color w:val="FF0000"/>
        </w:rPr>
        <w:t xml:space="preserve"> έχει τάξη μεγέθους </w:t>
      </w:r>
      <w:r>
        <w:rPr>
          <w:b/>
          <w:color w:val="FF0000"/>
        </w:rPr>
        <w:t>πολύ μικρότερ</w:t>
      </w:r>
      <w:r w:rsidR="00F02EF1">
        <w:rPr>
          <w:b/>
          <w:color w:val="FF0000"/>
        </w:rPr>
        <w:t>η της</w:t>
      </w:r>
      <w:r w:rsidRPr="009150F0">
        <w:rPr>
          <w:b/>
          <w:color w:val="FF0000"/>
        </w:rPr>
        <w:t xml:space="preserve"> </w:t>
      </w:r>
      <w:r w:rsidRPr="009150F0">
        <w:rPr>
          <w:b/>
          <w:color w:val="FF0000"/>
          <w:position w:val="-12"/>
        </w:rPr>
        <w:object w:dxaOrig="340" w:dyaOrig="380">
          <v:shape id="_x0000_i1075" type="#_x0000_t75" style="width:17pt;height:19pt" o:ole="">
            <v:imagedata r:id="rId123" o:title=""/>
          </v:shape>
          <o:OLEObject Type="Embed" ProgID="Equation.DSMT4" ShapeID="_x0000_i1075" DrawAspect="Content" ObjectID="_1676378783" r:id="rId136"/>
        </w:object>
      </w:r>
    </w:p>
    <w:p w:rsidR="00D256B3" w:rsidRPr="00D256B3" w:rsidRDefault="00D256B3" w:rsidP="009150F0">
      <w:pPr>
        <w:pStyle w:val="ListParagraph"/>
        <w:spacing w:after="120" w:line="600" w:lineRule="atLeast"/>
        <w:ind w:left="1440"/>
        <w:contextualSpacing w:val="0"/>
      </w:pPr>
    </w:p>
    <w:p w:rsidR="002E0709" w:rsidRPr="000549EF" w:rsidRDefault="002E0709" w:rsidP="00DE6401">
      <w:pPr>
        <w:pStyle w:val="Heading3"/>
        <w:rPr>
          <w:lang w:val="el-GR"/>
        </w:rPr>
      </w:pPr>
      <w:bookmarkStart w:id="8" w:name="_Toc505248267"/>
      <w:bookmarkStart w:id="9" w:name="_Toc515533586"/>
      <w:r w:rsidRPr="000549EF">
        <w:rPr>
          <w:lang w:val="el-GR"/>
        </w:rPr>
        <w:lastRenderedPageBreak/>
        <w:t>Σύνολα εμπιστοσύνης για ποσότητα</w:t>
      </w:r>
      <w:r w:rsidR="00285357">
        <w:rPr>
          <w:lang w:val="el-GR"/>
        </w:rPr>
        <w:t xml:space="preserve"> θ</w:t>
      </w:r>
      <w:bookmarkEnd w:id="8"/>
      <w:bookmarkEnd w:id="9"/>
    </w:p>
    <w:p w:rsidR="00595573" w:rsidRPr="000D546A" w:rsidRDefault="00497B33" w:rsidP="002E0709">
      <w:r>
        <w:t xml:space="preserve">Όπως </w:t>
      </w:r>
      <w:r w:rsidR="00BD0738">
        <w:t xml:space="preserve">ένα </w:t>
      </w:r>
      <w:r>
        <w:t xml:space="preserve">διάστημα </w:t>
      </w:r>
      <w:r w:rsidR="00BD0738">
        <w:t>εμπιστοσύνης για</w:t>
      </w:r>
      <w:r w:rsidR="00787EA1">
        <w:t xml:space="preserve"> </w:t>
      </w:r>
      <w:r w:rsidR="00894284" w:rsidRPr="00894284">
        <w:rPr>
          <w:position w:val="-6"/>
        </w:rPr>
        <w:object w:dxaOrig="720" w:dyaOrig="300">
          <v:shape id="_x0000_i1076" type="#_x0000_t75" style="width:36pt;height:15.05pt" o:ole="">
            <v:imagedata r:id="rId137" o:title=""/>
          </v:shape>
          <o:OLEObject Type="Embed" ProgID="Equation.DSMT4" ShapeID="_x0000_i1076" DrawAspect="Content" ObjectID="_1676378784" r:id="rId138"/>
        </w:object>
      </w:r>
      <w:r w:rsidR="00BD0738">
        <w:t>, έτσι μπορούμε να κατασκευάσουμε "σύνολα εμπιστοσύνης" αν το</w:t>
      </w:r>
      <w:r w:rsidR="00787EA1">
        <w:t xml:space="preserve"> </w:t>
      </w:r>
      <w:r w:rsidR="00894284" w:rsidRPr="00894284">
        <w:rPr>
          <w:position w:val="-6"/>
        </w:rPr>
        <w:object w:dxaOrig="240" w:dyaOrig="300">
          <v:shape id="_x0000_i1077" type="#_x0000_t75" style="width:11.8pt;height:15.05pt" o:ole="">
            <v:imagedata r:id="rId139" o:title=""/>
          </v:shape>
          <o:OLEObject Type="Embed" ProgID="Equation.DSMT4" ShapeID="_x0000_i1077" DrawAspect="Content" ObjectID="_1676378785" r:id="rId140"/>
        </w:object>
      </w:r>
      <w:r w:rsidR="00787EA1">
        <w:t xml:space="preserve"> </w:t>
      </w:r>
      <w:r w:rsidR="00BD0738">
        <w:t xml:space="preserve">μας είναι π.χ. </w:t>
      </w:r>
      <w:r>
        <w:t>συνάρτηση</w:t>
      </w:r>
      <w:r w:rsidR="007C307A" w:rsidRPr="007C307A">
        <w:t xml:space="preserve"> </w:t>
      </w:r>
      <w:r>
        <w:t xml:space="preserve">(η </w:t>
      </w:r>
      <w:proofErr w:type="spellStart"/>
      <w:r>
        <w:rPr>
          <w:lang w:val="en-US"/>
        </w:rPr>
        <w:t>cdf</w:t>
      </w:r>
      <w:proofErr w:type="spellEnd"/>
      <w:r w:rsidR="00BD0738">
        <w:t xml:space="preserve"> για παράδειγμα</w:t>
      </w:r>
      <w:r>
        <w:t>)</w:t>
      </w:r>
    </w:p>
    <w:p w:rsidR="00595573" w:rsidRDefault="007C307A" w:rsidP="002E0709">
      <w:r>
        <w:t>Αν</w:t>
      </w:r>
      <w:r w:rsidRPr="007C307A">
        <w:t xml:space="preserve"> </w:t>
      </w:r>
      <w:r w:rsidR="00894284" w:rsidRPr="00894284">
        <w:rPr>
          <w:position w:val="-6"/>
        </w:rPr>
        <w:object w:dxaOrig="700" w:dyaOrig="300">
          <v:shape id="_x0000_i1078" type="#_x0000_t75" style="width:35.35pt;height:15.05pt" o:ole="">
            <v:imagedata r:id="rId141" o:title=""/>
          </v:shape>
          <o:OLEObject Type="Embed" ProgID="Equation.DSMT4" ShapeID="_x0000_i1078" DrawAspect="Content" ObjectID="_1676378786" r:id="rId142"/>
        </w:object>
      </w:r>
      <w:r w:rsidR="00BD0738">
        <w:t xml:space="preserve">, όπου </w:t>
      </w:r>
      <w:r w:rsidR="00894284" w:rsidRPr="00894284">
        <w:rPr>
          <w:position w:val="-6"/>
        </w:rPr>
        <w:object w:dxaOrig="279" w:dyaOrig="300">
          <v:shape id="_x0000_i1079" type="#_x0000_t75" style="width:14.4pt;height:15.05pt" o:ole="">
            <v:imagedata r:id="rId143" o:title=""/>
          </v:shape>
          <o:OLEObject Type="Embed" ProgID="Equation.DSMT4" ShapeID="_x0000_i1079" DrawAspect="Content" ObjectID="_1676378787" r:id="rId144"/>
        </w:object>
      </w:r>
      <w:r w:rsidR="00BD0738">
        <w:t xml:space="preserve"> το σύνολο των δυνατών τιμών του </w:t>
      </w:r>
      <w:r w:rsidR="00894284" w:rsidRPr="00894284">
        <w:rPr>
          <w:position w:val="-6"/>
        </w:rPr>
        <w:object w:dxaOrig="240" w:dyaOrig="300">
          <v:shape id="_x0000_i1080" type="#_x0000_t75" style="width:11.8pt;height:15.05pt" o:ole="">
            <v:imagedata r:id="rId145" o:title=""/>
          </v:shape>
          <o:OLEObject Type="Embed" ProgID="Equation.DSMT4" ShapeID="_x0000_i1080" DrawAspect="Content" ObjectID="_1676378788" r:id="rId146"/>
        </w:object>
      </w:r>
      <w:r w:rsidR="00BD0738">
        <w:t xml:space="preserve">, και έστω </w:t>
      </w:r>
      <w:r w:rsidR="00894284" w:rsidRPr="00894284">
        <w:rPr>
          <w:position w:val="-12"/>
        </w:rPr>
        <w:object w:dxaOrig="900" w:dyaOrig="380">
          <v:shape id="_x0000_i1081" type="#_x0000_t75" style="width:45.15pt;height:19pt" o:ole="">
            <v:imagedata r:id="rId147" o:title=""/>
          </v:shape>
          <o:OLEObject Type="Embed" ProgID="Equation.DSMT4" ShapeID="_x0000_i1081" DrawAspect="Content" ObjectID="_1676378789" r:id="rId148"/>
        </w:object>
      </w:r>
      <w:r w:rsidR="00BD0738">
        <w:t xml:space="preserve">, το οποίο </w:t>
      </w:r>
      <w:r w:rsidR="00894284" w:rsidRPr="00894284">
        <w:rPr>
          <w:position w:val="-12"/>
        </w:rPr>
        <w:object w:dxaOrig="360" w:dyaOrig="380">
          <v:shape id="_x0000_i1082" type="#_x0000_t75" style="width:18.35pt;height:19pt" o:ole="">
            <v:imagedata r:id="rId149" o:title=""/>
          </v:shape>
          <o:OLEObject Type="Embed" ProgID="Equation.DSMT4" ShapeID="_x0000_i1082" DrawAspect="Content" ObjectID="_1676378790" r:id="rId150"/>
        </w:object>
      </w:r>
      <w:r w:rsidR="00787EA1">
        <w:t xml:space="preserve"> </w:t>
      </w:r>
      <w:r w:rsidR="00595573">
        <w:t xml:space="preserve">μπορεί να εξαρτάται από </w:t>
      </w:r>
      <w:r w:rsidR="00894284" w:rsidRPr="00894284">
        <w:rPr>
          <w:position w:val="-12"/>
        </w:rPr>
        <w:object w:dxaOrig="1140" w:dyaOrig="380">
          <v:shape id="_x0000_i1083" type="#_x0000_t75" style="width:56.95pt;height:19pt" o:ole="">
            <v:imagedata r:id="rId151" o:title=""/>
          </v:shape>
          <o:OLEObject Type="Embed" ProgID="Equation.DSMT4" ShapeID="_x0000_i1083" DrawAspect="Content" ObjectID="_1676378791" r:id="rId152"/>
        </w:object>
      </w:r>
    </w:p>
    <w:p w:rsidR="00595573" w:rsidRPr="00787EA1" w:rsidRDefault="00595573" w:rsidP="00BD0738">
      <w:pPr>
        <w:pStyle w:val="Heading4"/>
        <w:rPr>
          <w:highlight w:val="yellow"/>
        </w:rPr>
      </w:pPr>
      <w:r w:rsidRPr="00787EA1">
        <w:rPr>
          <w:highlight w:val="yellow"/>
        </w:rPr>
        <w:t>Ορι</w:t>
      </w:r>
      <w:r w:rsidR="00BD0738" w:rsidRPr="00787EA1">
        <w:rPr>
          <w:highlight w:val="yellow"/>
        </w:rPr>
        <w:t>σ</w:t>
      </w:r>
      <w:r w:rsidRPr="00787EA1">
        <w:rPr>
          <w:highlight w:val="yellow"/>
        </w:rPr>
        <w:t>μός</w:t>
      </w:r>
    </w:p>
    <w:p w:rsidR="00BD0738" w:rsidRPr="00787EA1" w:rsidRDefault="00894284" w:rsidP="00BE3048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787EA1">
        <w:rPr>
          <w:position w:val="-12"/>
          <w:highlight w:val="yellow"/>
        </w:rPr>
        <w:object w:dxaOrig="340" w:dyaOrig="380">
          <v:shape id="_x0000_i1084" type="#_x0000_t75" style="width:17pt;height:19pt" o:ole="">
            <v:imagedata r:id="rId153" o:title=""/>
          </v:shape>
          <o:OLEObject Type="Embed" ProgID="Equation.DSMT4" ShapeID="_x0000_i1084" DrawAspect="Content" ObjectID="_1676378792" r:id="rId154"/>
        </w:object>
      </w:r>
      <w:r w:rsidR="00787EA1" w:rsidRPr="00787EA1">
        <w:rPr>
          <w:highlight w:val="yellow"/>
        </w:rPr>
        <w:t xml:space="preserve"> </w:t>
      </w:r>
      <w:r w:rsidR="00595573" w:rsidRPr="00787EA1">
        <w:rPr>
          <w:highlight w:val="yellow"/>
        </w:rPr>
        <w:t>είναι</w:t>
      </w:r>
      <w:r w:rsidRPr="00787EA1">
        <w:rPr>
          <w:b/>
          <w:color w:val="FF0000"/>
          <w:position w:val="-4"/>
          <w:highlight w:val="yellow"/>
        </w:rPr>
        <w:object w:dxaOrig="200" w:dyaOrig="300">
          <v:shape id="_x0000_i1085" type="#_x0000_t75" style="width:9.8pt;height:15.05pt" o:ole="">
            <v:imagedata r:id="rId155" o:title=""/>
          </v:shape>
          <o:OLEObject Type="Embed" ProgID="Equation.DSMT4" ShapeID="_x0000_i1085" DrawAspect="Content" ObjectID="_1676378793" r:id="rId156"/>
        </w:object>
      </w:r>
      <w:r w:rsidR="00595573" w:rsidRPr="00787EA1">
        <w:rPr>
          <w:b/>
          <w:color w:val="FF0000"/>
          <w:highlight w:val="yellow"/>
        </w:rPr>
        <w:t xml:space="preserve">σύνολο εμπιστοσύνης </w:t>
      </w:r>
      <w:r w:rsidR="00595573" w:rsidRPr="00787EA1">
        <w:rPr>
          <w:b/>
          <w:i/>
          <w:color w:val="FF0000"/>
          <w:highlight w:val="yellow"/>
          <w:u w:val="single"/>
        </w:rPr>
        <w:t>πεπερασμένου μεγέθους δείγματος</w:t>
      </w:r>
      <w:r w:rsidR="00BD0738" w:rsidRPr="00787EA1">
        <w:rPr>
          <w:highlight w:val="yellow"/>
        </w:rPr>
        <w:t xml:space="preserve"> αν</w:t>
      </w:r>
    </w:p>
    <w:p w:rsidR="00595573" w:rsidRPr="00787EA1" w:rsidRDefault="00894284" w:rsidP="00BD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highlight w:val="yellow"/>
        </w:rPr>
      </w:pPr>
      <w:r w:rsidRPr="00787EA1">
        <w:rPr>
          <w:position w:val="-14"/>
          <w:highlight w:val="yellow"/>
        </w:rPr>
        <w:object w:dxaOrig="2400" w:dyaOrig="420">
          <v:shape id="_x0000_i1086" type="#_x0000_t75" style="width:119.8pt;height:20.95pt" o:ole="">
            <v:imagedata r:id="rId157" o:title=""/>
          </v:shape>
          <o:OLEObject Type="Embed" ProgID="Equation.DSMT4" ShapeID="_x0000_i1086" DrawAspect="Content" ObjectID="_1676378794" r:id="rId158"/>
        </w:object>
      </w:r>
    </w:p>
    <w:p w:rsidR="00595573" w:rsidRPr="00787EA1" w:rsidRDefault="00595573" w:rsidP="00BE3048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787EA1">
        <w:rPr>
          <w:b/>
          <w:i/>
          <w:color w:val="FF0000"/>
          <w:highlight w:val="yellow"/>
          <w:u w:val="single"/>
        </w:rPr>
        <w:t>Ομοιόμορφο</w:t>
      </w:r>
      <w:r w:rsidRPr="00787EA1">
        <w:rPr>
          <w:highlight w:val="yellow"/>
        </w:rPr>
        <w:t xml:space="preserve">  </w:t>
      </w:r>
      <w:proofErr w:type="spellStart"/>
      <w:r w:rsidRPr="00787EA1">
        <w:rPr>
          <w:b/>
          <w:color w:val="FF0000"/>
          <w:highlight w:val="yellow"/>
        </w:rPr>
        <w:t>ασυμπτωτικό</w:t>
      </w:r>
      <w:proofErr w:type="spellEnd"/>
      <w:r w:rsidRPr="00787EA1">
        <w:rPr>
          <w:b/>
          <w:color w:val="FF0000"/>
          <w:highlight w:val="yellow"/>
        </w:rPr>
        <w:t xml:space="preserve"> σύνολο εμπιστοσύνης</w:t>
      </w:r>
      <w:r w:rsidRPr="00787EA1">
        <w:rPr>
          <w:highlight w:val="yellow"/>
        </w:rPr>
        <w:t xml:space="preserve"> </w:t>
      </w:r>
      <w:r w:rsidR="00BD0738" w:rsidRPr="00787EA1">
        <w:rPr>
          <w:highlight w:val="yellow"/>
        </w:rPr>
        <w:t>, αν</w:t>
      </w:r>
    </w:p>
    <w:p w:rsidR="00595573" w:rsidRPr="00787EA1" w:rsidRDefault="00894284" w:rsidP="00BD07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highlight w:val="yellow"/>
        </w:rPr>
      </w:pPr>
      <w:r w:rsidRPr="00787EA1">
        <w:rPr>
          <w:position w:val="-22"/>
          <w:highlight w:val="yellow"/>
        </w:rPr>
        <w:object w:dxaOrig="2880" w:dyaOrig="499">
          <v:shape id="_x0000_i1087" type="#_x0000_t75" style="width:2in;height:24.85pt" o:ole="">
            <v:imagedata r:id="rId159" o:title=""/>
          </v:shape>
          <o:OLEObject Type="Embed" ProgID="Equation.DSMT4" ShapeID="_x0000_i1087" DrawAspect="Content" ObjectID="_1676378795" r:id="rId160"/>
        </w:object>
      </w:r>
      <w:r w:rsidR="00595573" w:rsidRPr="00787EA1">
        <w:rPr>
          <w:highlight w:val="yellow"/>
        </w:rPr>
        <w:t xml:space="preserve"> , </w:t>
      </w:r>
      <w:r w:rsidR="00BD0738" w:rsidRPr="00787EA1">
        <w:rPr>
          <w:highlight w:val="yellow"/>
        </w:rPr>
        <w:t xml:space="preserve">όπου </w:t>
      </w:r>
      <w:r w:rsidRPr="00787EA1">
        <w:rPr>
          <w:position w:val="-4"/>
          <w:highlight w:val="yellow"/>
        </w:rPr>
        <w:object w:dxaOrig="279" w:dyaOrig="279">
          <v:shape id="_x0000_i1088" type="#_x0000_t75" style="width:14.4pt;height:14.4pt" o:ole="">
            <v:imagedata r:id="rId161" o:title=""/>
          </v:shape>
          <o:OLEObject Type="Embed" ProgID="Equation.DSMT4" ShapeID="_x0000_i1088" DrawAspect="Content" ObjectID="_1676378796" r:id="rId162"/>
        </w:object>
      </w:r>
      <w:r w:rsidR="00BD0738" w:rsidRPr="00787EA1">
        <w:rPr>
          <w:highlight w:val="yellow"/>
        </w:rPr>
        <w:t>η κατανομή</w:t>
      </w:r>
      <w:r w:rsidR="00595573" w:rsidRPr="00787EA1">
        <w:rPr>
          <w:highlight w:val="yellow"/>
        </w:rPr>
        <w:t xml:space="preserve"> των </w:t>
      </w:r>
      <w:r w:rsidRPr="00787EA1">
        <w:rPr>
          <w:position w:val="-12"/>
          <w:highlight w:val="yellow"/>
        </w:rPr>
        <w:object w:dxaOrig="340" w:dyaOrig="380">
          <v:shape id="_x0000_i1089" type="#_x0000_t75" style="width:17pt;height:19pt" o:ole="">
            <v:imagedata r:id="rId163" o:title=""/>
          </v:shape>
          <o:OLEObject Type="Embed" ProgID="Equation.DSMT4" ShapeID="_x0000_i1089" DrawAspect="Content" ObjectID="_1676378797" r:id="rId164"/>
        </w:object>
      </w:r>
    </w:p>
    <w:p w:rsidR="00BD0738" w:rsidRPr="00787EA1" w:rsidRDefault="00595573" w:rsidP="00BE3048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787EA1">
        <w:rPr>
          <w:b/>
          <w:i/>
          <w:color w:val="FF0000"/>
          <w:highlight w:val="yellow"/>
          <w:u w:val="single"/>
        </w:rPr>
        <w:t>Σημειακό</w:t>
      </w:r>
      <w:r w:rsidRPr="00787EA1">
        <w:rPr>
          <w:b/>
          <w:color w:val="FF0000"/>
          <w:highlight w:val="yellow"/>
        </w:rPr>
        <w:t xml:space="preserve"> </w:t>
      </w:r>
      <w:proofErr w:type="spellStart"/>
      <w:r w:rsidRPr="00787EA1">
        <w:rPr>
          <w:b/>
          <w:color w:val="FF0000"/>
          <w:highlight w:val="yellow"/>
        </w:rPr>
        <w:t>ασυμπτωτικό</w:t>
      </w:r>
      <w:proofErr w:type="spellEnd"/>
      <w:r w:rsidRPr="00787EA1">
        <w:rPr>
          <w:b/>
          <w:color w:val="FF0000"/>
          <w:highlight w:val="yellow"/>
        </w:rPr>
        <w:t xml:space="preserve"> σύνολο εμπιστοσύνης</w:t>
      </w:r>
      <w:r w:rsidR="00BD0738" w:rsidRPr="00787EA1">
        <w:rPr>
          <w:highlight w:val="yellow"/>
        </w:rPr>
        <w:t xml:space="preserve"> αν</w:t>
      </w:r>
    </w:p>
    <w:p w:rsidR="00BD0738" w:rsidRDefault="00894284" w:rsidP="00BD07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360"/>
        <w:jc w:val="center"/>
      </w:pPr>
      <w:r w:rsidRPr="00787EA1">
        <w:rPr>
          <w:position w:val="-22"/>
          <w:highlight w:val="yellow"/>
        </w:rPr>
        <w:object w:dxaOrig="2500" w:dyaOrig="499">
          <v:shape id="_x0000_i1090" type="#_x0000_t75" style="width:125pt;height:24.85pt" o:ole="">
            <v:imagedata r:id="rId165" o:title=""/>
          </v:shape>
          <o:OLEObject Type="Embed" ProgID="Equation.DSMT4" ShapeID="_x0000_i1090" DrawAspect="Content" ObjectID="_1676378798" r:id="rId166"/>
        </w:object>
      </w:r>
    </w:p>
    <w:p w:rsidR="00595573" w:rsidRPr="000D546A" w:rsidRDefault="00595573" w:rsidP="00BD0738">
      <w:pPr>
        <w:pStyle w:val="ListParagraph"/>
        <w:ind w:left="0"/>
        <w:jc w:val="center"/>
      </w:pPr>
    </w:p>
    <w:p w:rsidR="000D546A" w:rsidRDefault="000D546A" w:rsidP="00BE3048">
      <w:pPr>
        <w:pStyle w:val="ListParagraph"/>
        <w:numPr>
          <w:ilvl w:val="1"/>
          <w:numId w:val="4"/>
        </w:numPr>
        <w:jc w:val="both"/>
      </w:pPr>
      <w:r w:rsidRPr="00894284">
        <w:rPr>
          <w:b/>
        </w:rPr>
        <w:t>Προτιμάμε τα «</w:t>
      </w:r>
      <w:r w:rsidRPr="00787EA1">
        <w:rPr>
          <w:b/>
          <w:color w:val="FF0000"/>
        </w:rPr>
        <w:t xml:space="preserve">πεπερασμένου </w:t>
      </w:r>
      <w:r w:rsidR="00894284" w:rsidRPr="00787EA1">
        <w:rPr>
          <w:b/>
          <w:color w:val="FF0000"/>
        </w:rPr>
        <w:t>δείγματος</w:t>
      </w:r>
      <w:r w:rsidR="00894284" w:rsidRPr="00894284">
        <w:rPr>
          <w:b/>
        </w:rPr>
        <w:t>»,</w:t>
      </w:r>
      <w:r w:rsidR="00894284">
        <w:t xml:space="preserve"> αν μπορούμε να τα έ</w:t>
      </w:r>
      <w:r>
        <w:t>χουμε</w:t>
      </w:r>
      <w:r w:rsidR="00787EA1">
        <w:t xml:space="preserve"> γιατί έχουν </w:t>
      </w:r>
      <w:r w:rsidR="00787EA1" w:rsidRPr="00787EA1">
        <w:rPr>
          <w:u w:val="single"/>
        </w:rPr>
        <w:t xml:space="preserve">ακριβή πιθανότητα κάλυψης </w:t>
      </w:r>
      <w:r w:rsidR="00787EA1" w:rsidRPr="00787EA1">
        <w:rPr>
          <w:position w:val="-6"/>
          <w:u w:val="single"/>
        </w:rPr>
        <w:object w:dxaOrig="400" w:dyaOrig="300">
          <v:shape id="_x0000_i1091" type="#_x0000_t75" style="width:20.3pt;height:15.05pt" o:ole="">
            <v:imagedata r:id="rId167" o:title=""/>
          </v:shape>
          <o:OLEObject Type="Embed" ProgID="Equation.DSMT4" ShapeID="_x0000_i1091" DrawAspect="Content" ObjectID="_1676378799" r:id="rId168"/>
        </w:object>
      </w:r>
      <w:r w:rsidRPr="00787EA1">
        <w:rPr>
          <w:u w:val="single"/>
        </w:rPr>
        <w:t>.</w:t>
      </w:r>
    </w:p>
    <w:p w:rsidR="000D546A" w:rsidRDefault="000D546A" w:rsidP="00BE3048">
      <w:pPr>
        <w:pStyle w:val="ListParagraph"/>
        <w:numPr>
          <w:ilvl w:val="1"/>
          <w:numId w:val="4"/>
        </w:numPr>
        <w:jc w:val="both"/>
      </w:pPr>
      <w:r w:rsidRPr="00894284">
        <w:rPr>
          <w:b/>
        </w:rPr>
        <w:t xml:space="preserve">Αν όχι </w:t>
      </w:r>
      <w:r w:rsidR="00894284" w:rsidRPr="00894284">
        <w:rPr>
          <w:b/>
        </w:rPr>
        <w:t>προτιμάμε</w:t>
      </w:r>
      <w:r w:rsidRPr="00894284">
        <w:rPr>
          <w:b/>
        </w:rPr>
        <w:t xml:space="preserve"> τα «</w:t>
      </w:r>
      <w:r w:rsidRPr="00787EA1">
        <w:rPr>
          <w:b/>
          <w:color w:val="FF0000"/>
        </w:rPr>
        <w:t xml:space="preserve">ομοιόμορφα </w:t>
      </w:r>
      <w:proofErr w:type="spellStart"/>
      <w:r w:rsidRPr="00787EA1">
        <w:rPr>
          <w:b/>
          <w:color w:val="FF0000"/>
        </w:rPr>
        <w:t>ασυμπτωτικά</w:t>
      </w:r>
      <w:proofErr w:type="spellEnd"/>
      <w:r w:rsidRPr="00894284">
        <w:rPr>
          <w:b/>
        </w:rPr>
        <w:t>»</w:t>
      </w:r>
      <w:r w:rsidR="00894284" w:rsidRPr="00894284">
        <w:rPr>
          <w:b/>
        </w:rPr>
        <w:t>,</w:t>
      </w:r>
      <w:r w:rsidR="00C34D65">
        <w:rPr>
          <w:b/>
        </w:rPr>
        <w:t xml:space="preserve"> </w:t>
      </w:r>
      <w:r>
        <w:t xml:space="preserve">καθώς για δοσμένο </w:t>
      </w:r>
      <w:r w:rsidR="00787EA1">
        <w:t xml:space="preserve">μεγάλο </w:t>
      </w:r>
      <w:r w:rsidR="00787EA1" w:rsidRPr="0097210B">
        <w:rPr>
          <w:position w:val="-6"/>
        </w:rPr>
        <w:object w:dxaOrig="800" w:dyaOrig="240">
          <v:shape id="_x0000_i1092" type="#_x0000_t75" style="width:39.95pt;height:11.8pt" o:ole="">
            <v:imagedata r:id="rId169" o:title=""/>
          </v:shape>
          <o:OLEObject Type="Embed" ProgID="Equation.DSMT4" ShapeID="_x0000_i1092" DrawAspect="Content" ObjectID="_1676378800" r:id="rId170"/>
        </w:object>
      </w:r>
      <w:r w:rsidR="00787EA1">
        <w:t xml:space="preserve"> μέγεθος </w:t>
      </w:r>
      <w:r>
        <w:t xml:space="preserve">δείγματος έχουμε </w:t>
      </w:r>
      <w:r w:rsidR="00894284" w:rsidRPr="00787EA1">
        <w:rPr>
          <w:u w:val="single"/>
        </w:rPr>
        <w:t>εγγυημένη</w:t>
      </w:r>
      <w:r w:rsidRPr="00787EA1">
        <w:rPr>
          <w:u w:val="single"/>
        </w:rPr>
        <w:t xml:space="preserve"> «κάλυψη»</w:t>
      </w:r>
      <w:r w:rsidR="00C34D65" w:rsidRPr="00787EA1">
        <w:rPr>
          <w:u w:val="single"/>
        </w:rPr>
        <w:t xml:space="preserve"> </w:t>
      </w:r>
      <w:r w:rsidRPr="00787EA1">
        <w:rPr>
          <w:u w:val="single"/>
        </w:rPr>
        <w:t xml:space="preserve">για όλα τα </w:t>
      </w:r>
      <w:r w:rsidR="00894284" w:rsidRPr="00787EA1">
        <w:rPr>
          <w:position w:val="-4"/>
          <w:u w:val="single"/>
        </w:rPr>
        <w:object w:dxaOrig="279" w:dyaOrig="279">
          <v:shape id="_x0000_i1093" type="#_x0000_t75" style="width:14.4pt;height:14.4pt" o:ole="">
            <v:imagedata r:id="rId171" o:title=""/>
          </v:shape>
          <o:OLEObject Type="Embed" ProgID="Equation.DSMT4" ShapeID="_x0000_i1093" DrawAspect="Content" ObjectID="_1676378801" r:id="rId172"/>
        </w:object>
      </w:r>
      <w:r w:rsidRPr="00787EA1">
        <w:rPr>
          <w:u w:val="single"/>
        </w:rPr>
        <w:t>ταυτόχρονα</w:t>
      </w:r>
      <w:r w:rsidR="00894284">
        <w:t>.</w:t>
      </w:r>
    </w:p>
    <w:p w:rsidR="000D546A" w:rsidRDefault="000D546A" w:rsidP="00BE3048">
      <w:pPr>
        <w:pStyle w:val="ListParagraph"/>
        <w:numPr>
          <w:ilvl w:val="1"/>
          <w:numId w:val="4"/>
        </w:numPr>
        <w:jc w:val="both"/>
      </w:pPr>
      <w:r w:rsidRPr="00894284">
        <w:rPr>
          <w:b/>
        </w:rPr>
        <w:t xml:space="preserve">Στα </w:t>
      </w:r>
      <w:r w:rsidRPr="00787EA1">
        <w:rPr>
          <w:b/>
          <w:color w:val="FF0000"/>
        </w:rPr>
        <w:t>μη ομοιόμορφα</w:t>
      </w:r>
      <w:r w:rsidR="00787EA1" w:rsidRPr="00787EA1">
        <w:rPr>
          <w:b/>
        </w:rPr>
        <w:t xml:space="preserve"> </w:t>
      </w:r>
      <w:proofErr w:type="spellStart"/>
      <w:r w:rsidR="00787EA1" w:rsidRPr="00787EA1">
        <w:rPr>
          <w:b/>
          <w:color w:val="FF0000"/>
        </w:rPr>
        <w:t>ασυμπτωτικά</w:t>
      </w:r>
      <w:proofErr w:type="spellEnd"/>
      <w:r w:rsidR="00C34D65">
        <w:rPr>
          <w:b/>
        </w:rPr>
        <w:t xml:space="preserve"> </w:t>
      </w:r>
      <w:r w:rsidR="00F62BB2">
        <w:t>μπορεί</w:t>
      </w:r>
      <w:r>
        <w:t xml:space="preserve"> το </w:t>
      </w:r>
      <w:r w:rsidR="00894284" w:rsidRPr="00BD0738">
        <w:rPr>
          <w:position w:val="-6"/>
        </w:rPr>
        <w:object w:dxaOrig="220" w:dyaOrig="240">
          <v:shape id="_x0000_i1094" type="#_x0000_t75" style="width:11.15pt;height:11.8pt" o:ole="">
            <v:imagedata r:id="rId173" o:title=""/>
          </v:shape>
          <o:OLEObject Type="Embed" ProgID="Equation.DSMT4" ShapeID="_x0000_i1094" DrawAspect="Content" ObjectID="_1676378802" r:id="rId174"/>
        </w:object>
      </w:r>
      <w:r w:rsidR="00787EA1">
        <w:t xml:space="preserve"> </w:t>
      </w:r>
      <w:r>
        <w:t xml:space="preserve">που χρειάζεται για να </w:t>
      </w:r>
      <w:r w:rsidRPr="00787EA1">
        <w:rPr>
          <w:u w:val="single"/>
        </w:rPr>
        <w:t>πετύχουμε συγκεκριμένη κάλυψη να είναι «</w:t>
      </w:r>
      <w:r w:rsidR="00F62BB2" w:rsidRPr="00787EA1">
        <w:rPr>
          <w:u w:val="single"/>
        </w:rPr>
        <w:t>όλο</w:t>
      </w:r>
      <w:r w:rsidRPr="00787EA1">
        <w:rPr>
          <w:u w:val="single"/>
        </w:rPr>
        <w:t xml:space="preserve"> και μεγαλύτερο» για «</w:t>
      </w:r>
      <w:r w:rsidR="00F62BB2" w:rsidRPr="00787EA1">
        <w:rPr>
          <w:u w:val="single"/>
        </w:rPr>
        <w:t>όλο</w:t>
      </w:r>
      <w:r w:rsidRPr="00787EA1">
        <w:rPr>
          <w:u w:val="single"/>
        </w:rPr>
        <w:t xml:space="preserve"> και πιο </w:t>
      </w:r>
      <w:r w:rsidR="00F62BB2" w:rsidRPr="00787EA1">
        <w:rPr>
          <w:u w:val="single"/>
        </w:rPr>
        <w:t>ακραία</w:t>
      </w:r>
      <w:r w:rsidR="00894284" w:rsidRPr="00787EA1">
        <w:rPr>
          <w:position w:val="-4"/>
          <w:u w:val="single"/>
        </w:rPr>
        <w:object w:dxaOrig="279" w:dyaOrig="279">
          <v:shape id="_x0000_i1095" type="#_x0000_t75" style="width:14.4pt;height:14.4pt" o:ole="">
            <v:imagedata r:id="rId175" o:title=""/>
          </v:shape>
          <o:OLEObject Type="Embed" ProgID="Equation.DSMT4" ShapeID="_x0000_i1095" DrawAspect="Content" ObjectID="_1676378803" r:id="rId176"/>
        </w:object>
      </w:r>
      <w:r w:rsidRPr="00787EA1">
        <w:rPr>
          <w:u w:val="single"/>
        </w:rPr>
        <w:t>»</w:t>
      </w:r>
    </w:p>
    <w:p w:rsidR="00894284" w:rsidRDefault="000D546A" w:rsidP="00894284">
      <w:pPr>
        <w:pStyle w:val="Heading4"/>
      </w:pPr>
      <w:r w:rsidRPr="000D546A">
        <w:lastRenderedPageBreak/>
        <w:t>Παραδείγματα</w:t>
      </w:r>
    </w:p>
    <w:p w:rsidR="000D546A" w:rsidRDefault="000D546A" w:rsidP="000D546A">
      <w:r>
        <w:t xml:space="preserve">για μορφή συνόλων εμπιστοσύνης </w:t>
      </w:r>
      <w:r w:rsidRPr="00787EA1">
        <w:rPr>
          <w:b/>
          <w:color w:val="FF0000"/>
          <w:highlight w:val="yellow"/>
        </w:rPr>
        <w:t xml:space="preserve">όταν </w:t>
      </w:r>
      <w:r w:rsidR="00894284" w:rsidRPr="00787EA1">
        <w:rPr>
          <w:b/>
          <w:color w:val="FF0000"/>
          <w:position w:val="-6"/>
          <w:highlight w:val="yellow"/>
        </w:rPr>
        <w:object w:dxaOrig="240" w:dyaOrig="300">
          <v:shape id="_x0000_i1096" type="#_x0000_t75" style="width:11.8pt;height:15.05pt" o:ole="">
            <v:imagedata r:id="rId177" o:title=""/>
          </v:shape>
          <o:OLEObject Type="Embed" ProgID="Equation.DSMT4" ShapeID="_x0000_i1096" DrawAspect="Content" ObjectID="_1676378804" r:id="rId178"/>
        </w:object>
      </w:r>
      <w:r w:rsidR="00787EA1" w:rsidRPr="00787EA1">
        <w:rPr>
          <w:b/>
          <w:color w:val="FF0000"/>
          <w:highlight w:val="yellow"/>
        </w:rPr>
        <w:t xml:space="preserve"> </w:t>
      </w:r>
      <w:r w:rsidRPr="00787EA1">
        <w:rPr>
          <w:b/>
          <w:color w:val="FF0000"/>
          <w:highlight w:val="yellow"/>
        </w:rPr>
        <w:t>είναι συνάρτηση</w:t>
      </w:r>
    </w:p>
    <w:p w:rsidR="000D546A" w:rsidRPr="00B17E56" w:rsidRDefault="000D546A" w:rsidP="000D546A">
      <w:r>
        <w:t>«</w:t>
      </w:r>
      <w:r w:rsidR="00894284" w:rsidRPr="004219B0">
        <w:rPr>
          <w:b/>
        </w:rPr>
        <w:t>Ζώνη</w:t>
      </w:r>
      <w:r w:rsidRPr="004219B0">
        <w:rPr>
          <w:b/>
        </w:rPr>
        <w:t xml:space="preserve"> εμπιστοσύνης</w:t>
      </w:r>
      <w:r>
        <w:t>»</w:t>
      </w:r>
      <w:r w:rsidR="00894284" w:rsidRPr="00894284">
        <w:rPr>
          <w:position w:val="-12"/>
        </w:rPr>
        <w:object w:dxaOrig="360" w:dyaOrig="380">
          <v:shape id="_x0000_i1097" type="#_x0000_t75" style="width:18.35pt;height:19pt" o:ole="">
            <v:imagedata r:id="rId179" o:title=""/>
          </v:shape>
          <o:OLEObject Type="Embed" ProgID="Equation.DSMT4" ShapeID="_x0000_i1097" DrawAspect="Content" ObjectID="_1676378805" r:id="rId180"/>
        </w:object>
      </w:r>
      <w:r w:rsidR="00894284">
        <w:t>=</w:t>
      </w:r>
      <w:r w:rsidR="00894284" w:rsidRPr="00894284">
        <w:rPr>
          <w:position w:val="-30"/>
        </w:rPr>
        <w:object w:dxaOrig="3420" w:dyaOrig="740">
          <v:shape id="_x0000_i1098" type="#_x0000_t75" style="width:170.85pt;height:36.65pt" o:ole="">
            <v:imagedata r:id="rId181" o:title=""/>
          </v:shape>
          <o:OLEObject Type="Embed" ProgID="Equation.DSMT4" ShapeID="_x0000_i1098" DrawAspect="Content" ObjectID="_1676378806" r:id="rId182"/>
        </w:object>
      </w:r>
    </w:p>
    <w:p w:rsidR="00787EA1" w:rsidRPr="00F02EF1" w:rsidRDefault="00787EA1" w:rsidP="004219B0"/>
    <w:p w:rsidR="00787EA1" w:rsidRPr="00F02EF1" w:rsidRDefault="00787EA1" w:rsidP="004219B0"/>
    <w:p w:rsidR="00787EA1" w:rsidRPr="00F02EF1" w:rsidRDefault="00787EA1" w:rsidP="004219B0"/>
    <w:p w:rsidR="00787EA1" w:rsidRPr="00F02EF1" w:rsidRDefault="00787EA1" w:rsidP="004219B0"/>
    <w:p w:rsidR="004219B0" w:rsidRDefault="000D546A" w:rsidP="004219B0">
      <w:r>
        <w:t>«</w:t>
      </w:r>
      <w:r w:rsidRPr="004219B0">
        <w:rPr>
          <w:b/>
        </w:rPr>
        <w:t>Φάκελος εμπιστοσύνης</w:t>
      </w:r>
      <w:r>
        <w:t xml:space="preserve">»    δίνεται από </w:t>
      </w:r>
      <w:r w:rsidR="00894284" w:rsidRPr="00894284">
        <w:rPr>
          <w:position w:val="-14"/>
        </w:rPr>
        <w:object w:dxaOrig="1200" w:dyaOrig="420">
          <v:shape id="_x0000_i1099" type="#_x0000_t75" style="width:60.2pt;height:20.95pt" o:ole="">
            <v:imagedata r:id="rId183" o:title=""/>
          </v:shape>
          <o:OLEObject Type="Embed" ProgID="Equation.DSMT4" ShapeID="_x0000_i1099" DrawAspect="Content" ObjectID="_1676378807" r:id="rId184"/>
        </w:object>
      </w:r>
    </w:p>
    <w:p w:rsidR="000D546A" w:rsidRPr="001E13E5" w:rsidRDefault="004219B0" w:rsidP="004219B0">
      <w:pPr>
        <w:jc w:val="center"/>
      </w:pPr>
      <w:r w:rsidRPr="000549EF">
        <w:rPr>
          <w:position w:val="-16"/>
        </w:rPr>
        <w:object w:dxaOrig="4239" w:dyaOrig="460">
          <v:shape id="_x0000_i1100" type="#_x0000_t75" style="width:212.05pt;height:23.55pt" o:ole="">
            <v:imagedata r:id="rId185" o:title=""/>
          </v:shape>
          <o:OLEObject Type="Embed" ProgID="Equation.DSMT4" ShapeID="_x0000_i1100" DrawAspect="Content" ObjectID="_1676378808" r:id="rId186"/>
        </w:object>
      </w:r>
    </w:p>
    <w:p w:rsidR="00787EA1" w:rsidRDefault="00787EA1" w:rsidP="004219B0">
      <w:pPr>
        <w:pStyle w:val="Heading4"/>
        <w:rPr>
          <w:lang w:val="en-US"/>
        </w:rPr>
      </w:pPr>
    </w:p>
    <w:p w:rsidR="00787EA1" w:rsidRDefault="00787EA1">
      <w:pPr>
        <w:spacing w:before="0" w:line="240" w:lineRule="auto"/>
        <w:rPr>
          <w:rFonts w:ascii="Calibri" w:hAnsi="Calibri"/>
          <w:b/>
          <w:bCs/>
          <w:szCs w:val="28"/>
        </w:rPr>
      </w:pPr>
      <w:r>
        <w:br w:type="page"/>
      </w:r>
    </w:p>
    <w:p w:rsidR="004219B0" w:rsidRPr="006279BC" w:rsidRDefault="001E13E5" w:rsidP="004219B0">
      <w:pPr>
        <w:pStyle w:val="Heading4"/>
        <w:rPr>
          <w:color w:val="FF0000"/>
        </w:rPr>
      </w:pPr>
      <w:r w:rsidRPr="001E13E5">
        <w:lastRenderedPageBreak/>
        <w:t>Άλλο παράδειγμα:</w:t>
      </w:r>
      <w:r w:rsidR="00C34D65">
        <w:t xml:space="preserve"> </w:t>
      </w:r>
      <w:r w:rsidR="00DB7235" w:rsidRPr="006279BC">
        <w:rPr>
          <w:color w:val="FF0000"/>
          <w:highlight w:val="yellow"/>
        </w:rPr>
        <w:t xml:space="preserve">διαστήματα εμπιστοσύνης για </w:t>
      </w:r>
      <w:proofErr w:type="spellStart"/>
      <w:r w:rsidR="00DB7235" w:rsidRPr="006279BC">
        <w:rPr>
          <w:color w:val="FF0000"/>
          <w:highlight w:val="yellow"/>
        </w:rPr>
        <w:t>διωνυμική</w:t>
      </w:r>
      <w:proofErr w:type="spellEnd"/>
      <w:r w:rsidR="00DB7235" w:rsidRPr="006279BC">
        <w:rPr>
          <w:color w:val="FF0000"/>
          <w:highlight w:val="yellow"/>
        </w:rPr>
        <w:t xml:space="preserve"> πιθανότητα</w:t>
      </w:r>
    </w:p>
    <w:p w:rsidR="00BB7DC1" w:rsidRPr="00BB7DC1" w:rsidRDefault="001E13E5" w:rsidP="00BE3048">
      <w:pPr>
        <w:pStyle w:val="ListParagraph"/>
        <w:numPr>
          <w:ilvl w:val="0"/>
          <w:numId w:val="8"/>
        </w:numPr>
      </w:pPr>
      <w:r w:rsidRPr="001E13E5">
        <w:t xml:space="preserve">Έστω </w:t>
      </w:r>
      <w:r w:rsidR="00894284" w:rsidRPr="00894284">
        <w:object w:dxaOrig="1140" w:dyaOrig="380">
          <v:shape id="_x0000_i1101" type="#_x0000_t75" style="width:56.95pt;height:19pt" o:ole="">
            <v:imagedata r:id="rId187" o:title=""/>
          </v:shape>
          <o:OLEObject Type="Embed" ProgID="Equation.DSMT4" ShapeID="_x0000_i1101" DrawAspect="Content" ObjectID="_1676378809" r:id="rId188"/>
        </w:object>
      </w:r>
      <w:r w:rsidR="00C34D65" w:rsidRPr="006279BC">
        <w:rPr>
          <w:position w:val="-12"/>
        </w:rPr>
        <w:t xml:space="preserve"> </w:t>
      </w:r>
      <w:r w:rsidRPr="006279BC">
        <w:rPr>
          <w:lang w:val="en-US"/>
        </w:rPr>
        <w:t>Bernoulli</w:t>
      </w:r>
      <w:r w:rsidR="00C34D65">
        <w:t xml:space="preserve"> </w:t>
      </w:r>
      <w:r w:rsidR="004219B0" w:rsidRPr="000549EF">
        <w:rPr>
          <w:lang w:val="en-US"/>
        </w:rPr>
        <w:object w:dxaOrig="980" w:dyaOrig="380">
          <v:shape id="_x0000_i1102" type="#_x0000_t75" style="width:48.45pt;height:19pt" o:ole="">
            <v:imagedata r:id="rId189" o:title=""/>
          </v:shape>
          <o:OLEObject Type="Embed" ProgID="Equation.DSMT4" ShapeID="_x0000_i1102" DrawAspect="Content" ObjectID="_1676378810" r:id="rId190"/>
        </w:object>
      </w:r>
      <w:r w:rsidR="00BB7DC1" w:rsidRPr="00BB7DC1">
        <w:t>.</w:t>
      </w:r>
    </w:p>
    <w:p w:rsidR="00DB7235" w:rsidRPr="00BB7DC1" w:rsidRDefault="00BB7DC1" w:rsidP="00BE3048">
      <w:pPr>
        <w:pStyle w:val="ListParagraph"/>
        <w:numPr>
          <w:ilvl w:val="0"/>
          <w:numId w:val="8"/>
        </w:numPr>
      </w:pPr>
      <w:r w:rsidRPr="006279BC">
        <w:rPr>
          <w:lang w:val="en-US"/>
        </w:rPr>
        <w:t>T</w:t>
      </w:r>
      <w:proofErr w:type="spellStart"/>
      <w:r w:rsidR="00DB7235">
        <w:t>ότε</w:t>
      </w:r>
      <w:proofErr w:type="spellEnd"/>
      <w:r w:rsidR="00DB7235">
        <w:t xml:space="preserve"> </w:t>
      </w:r>
      <w:r w:rsidR="00DB7235" w:rsidRPr="00894284">
        <w:rPr>
          <w:position w:val="-32"/>
          <w:lang w:val="en-US"/>
        </w:rPr>
        <w:object w:dxaOrig="1320" w:dyaOrig="780">
          <v:shape id="_x0000_i1103" type="#_x0000_t75" style="width:66.1pt;height:39.25pt" o:ole="">
            <v:imagedata r:id="rId191" o:title=""/>
          </v:shape>
          <o:OLEObject Type="Embed" ProgID="Equation.DSMT4" ShapeID="_x0000_i1103" DrawAspect="Content" ObjectID="_1676378811" r:id="rId192"/>
        </w:object>
      </w:r>
      <w:r w:rsidR="00DB7235">
        <w:t xml:space="preserve"> είναι </w:t>
      </w:r>
      <w:proofErr w:type="spellStart"/>
      <w:r w:rsidR="00DB7235">
        <w:t>διωνυμική</w:t>
      </w:r>
      <w:proofErr w:type="spellEnd"/>
      <w:r w:rsidR="00C34D65">
        <w:t xml:space="preserve"> </w:t>
      </w:r>
      <w:r w:rsidR="0031645C" w:rsidRPr="00DB7235">
        <w:rPr>
          <w:position w:val="-14"/>
        </w:rPr>
        <w:object w:dxaOrig="880" w:dyaOrig="420">
          <v:shape id="_x0000_i1104" type="#_x0000_t75" style="width:44.5pt;height:20.95pt" o:ole="">
            <v:imagedata r:id="rId193" o:title=""/>
          </v:shape>
          <o:OLEObject Type="Embed" ProgID="Equation.DSMT4" ShapeID="_x0000_i1104" DrawAspect="Content" ObjectID="_1676378812" r:id="rId194"/>
        </w:object>
      </w:r>
    </w:p>
    <w:p w:rsidR="00DB7235" w:rsidRPr="00DB7235" w:rsidRDefault="00DB7235" w:rsidP="00BE3048">
      <w:pPr>
        <w:pStyle w:val="ListParagraph"/>
        <w:numPr>
          <w:ilvl w:val="0"/>
          <w:numId w:val="8"/>
        </w:numPr>
      </w:pPr>
      <w:r>
        <w:t xml:space="preserve">Θέλουμε διαστήματα εμπιστοσύνης για το </w:t>
      </w:r>
      <w:r w:rsidRPr="006279BC">
        <w:rPr>
          <w:lang w:val="en-US"/>
        </w:rPr>
        <w:t>p</w:t>
      </w:r>
      <w:r w:rsidRPr="00DB7235">
        <w:t>.</w:t>
      </w:r>
    </w:p>
    <w:p w:rsidR="00DB7235" w:rsidRDefault="00DB7235" w:rsidP="00DB7235">
      <w:pPr>
        <w:pStyle w:val="Heading5"/>
      </w:pPr>
      <w:r>
        <w:t xml:space="preserve">Διαστήματα με </w:t>
      </w:r>
      <w:r w:rsidRPr="006279BC">
        <w:rPr>
          <w:color w:val="FF0000"/>
          <w:highlight w:val="yellow"/>
        </w:rPr>
        <w:t>κανονική προσέγγιση</w:t>
      </w:r>
      <w:r>
        <w:t>.</w:t>
      </w:r>
    </w:p>
    <w:p w:rsidR="001E13E5" w:rsidRPr="006279BC" w:rsidRDefault="00DB7235" w:rsidP="00BE3048">
      <w:pPr>
        <w:pStyle w:val="ListParagraph"/>
        <w:numPr>
          <w:ilvl w:val="0"/>
          <w:numId w:val="9"/>
        </w:numPr>
        <w:ind w:left="714" w:hanging="357"/>
        <w:contextualSpacing w:val="0"/>
        <w:rPr>
          <w:position w:val="-28"/>
        </w:rPr>
      </w:pPr>
      <w:r w:rsidRPr="00DB7235">
        <w:t xml:space="preserve">Αν </w:t>
      </w:r>
      <w:r w:rsidR="006279BC" w:rsidRPr="006279BC">
        <w:rPr>
          <w:position w:val="-32"/>
          <w:lang w:val="en-US"/>
        </w:rPr>
        <w:object w:dxaOrig="5100" w:dyaOrig="780">
          <v:shape id="_x0000_i1105" type="#_x0000_t75" style="width:255.25pt;height:39.25pt" o:ole="">
            <v:imagedata r:id="rId195" o:title=""/>
          </v:shape>
          <o:OLEObject Type="Embed" ProgID="Equation.DSMT4" ShapeID="_x0000_i1105" DrawAspect="Content" ObjectID="_1676378813" r:id="rId196"/>
        </w:object>
      </w:r>
    </w:p>
    <w:p w:rsidR="006279BC" w:rsidRPr="006279BC" w:rsidRDefault="004219B0" w:rsidP="00BE3048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>
        <w:t>Τ</w:t>
      </w:r>
      <w:r w:rsidRPr="004219B0">
        <w:t>ότε επίσης</w:t>
      </w:r>
      <w:r w:rsidRPr="006279BC">
        <w:rPr>
          <w:position w:val="-6"/>
        </w:rPr>
        <w:t xml:space="preserve"> </w:t>
      </w:r>
      <w:r w:rsidRPr="006279BC">
        <w:rPr>
          <w:position w:val="-6"/>
        </w:rPr>
        <w:object w:dxaOrig="4000" w:dyaOrig="499">
          <v:shape id="_x0000_i1106" type="#_x0000_t75" style="width:200.3pt;height:24.85pt" o:ole="">
            <v:imagedata r:id="rId197" o:title=""/>
          </v:shape>
          <o:OLEObject Type="Embed" ProgID="Equation.DSMT4" ShapeID="_x0000_i1106" DrawAspect="Content" ObjectID="_1676378814" r:id="rId198"/>
        </w:object>
      </w:r>
    </w:p>
    <w:p w:rsidR="004219B0" w:rsidRDefault="004219B0" w:rsidP="00BE3048">
      <w:pPr>
        <w:pStyle w:val="ListParagraph"/>
        <w:numPr>
          <w:ilvl w:val="0"/>
          <w:numId w:val="9"/>
        </w:numPr>
        <w:ind w:left="714" w:hanging="357"/>
        <w:contextualSpacing w:val="0"/>
      </w:pPr>
      <w:r>
        <w:t xml:space="preserve">παίρνουμε ένα </w:t>
      </w:r>
      <w:r w:rsidR="0040165C" w:rsidRPr="0040165C">
        <w:rPr>
          <w:position w:val="-14"/>
        </w:rPr>
        <w:object w:dxaOrig="820" w:dyaOrig="420">
          <v:shape id="_x0000_i1107" type="#_x0000_t75" style="width:41.25pt;height:20.95pt" o:ole="">
            <v:imagedata r:id="rId199" o:title=""/>
          </v:shape>
          <o:OLEObject Type="Embed" ProgID="Equation.DSMT4" ShapeID="_x0000_i1107" DrawAspect="Content" ObjectID="_1676378815" r:id="rId200"/>
        </w:object>
      </w:r>
      <w:r w:rsidR="00C34D65" w:rsidRPr="006279BC">
        <w:rPr>
          <w:position w:val="-14"/>
        </w:rPr>
        <w:t xml:space="preserve"> </w:t>
      </w:r>
      <w:proofErr w:type="spellStart"/>
      <w:r>
        <w:t>δ.ε</w:t>
      </w:r>
      <w:proofErr w:type="spellEnd"/>
      <w:r>
        <w:t xml:space="preserve">. από </w:t>
      </w:r>
      <w:r w:rsidR="00B7268D" w:rsidRPr="004219B0">
        <w:rPr>
          <w:position w:val="-16"/>
        </w:rPr>
        <w:object w:dxaOrig="2540" w:dyaOrig="499">
          <v:shape id="_x0000_i1108" type="#_x0000_t75" style="width:127pt;height:24.85pt" o:ole="" o:bordertopcolor="this" o:borderleftcolor="this" o:borderbottomcolor="this" o:borderrightcolor="this">
            <v:imagedata r:id="rId20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108" DrawAspect="Content" ObjectID="_1676378816" r:id="rId202"/>
        </w:object>
      </w:r>
      <w:r w:rsidR="00B7268D">
        <w:t xml:space="preserve">, όπου </w:t>
      </w:r>
      <w:r w:rsidR="00B7268D" w:rsidRPr="00B7268D">
        <w:rPr>
          <w:position w:val="-16"/>
        </w:rPr>
        <w:object w:dxaOrig="600" w:dyaOrig="420">
          <v:shape id="_x0000_i1109" type="#_x0000_t75" style="width:30.1pt;height:20.95pt" o:ole="">
            <v:imagedata r:id="rId203" o:title=""/>
          </v:shape>
          <o:OLEObject Type="Embed" ProgID="Equation.DSMT4" ShapeID="_x0000_i1109" DrawAspect="Content" ObjectID="_1676378817" r:id="rId204"/>
        </w:object>
      </w:r>
      <w:r w:rsidR="00B7268D">
        <w:t xml:space="preserve"> το </w:t>
      </w:r>
      <w:r w:rsidR="0040165C" w:rsidRPr="0040165C">
        <w:rPr>
          <w:position w:val="-14"/>
        </w:rPr>
        <w:object w:dxaOrig="1060" w:dyaOrig="420">
          <v:shape id="_x0000_i1110" type="#_x0000_t75" style="width:53pt;height:20.95pt" o:ole="">
            <v:imagedata r:id="rId205" o:title=""/>
          </v:shape>
          <o:OLEObject Type="Embed" ProgID="Equation.DSMT4" ShapeID="_x0000_i1110" DrawAspect="Content" ObjectID="_1676378818" r:id="rId206"/>
        </w:object>
      </w:r>
      <w:r w:rsidR="00B7268D">
        <w:t xml:space="preserve"> ποσοστιαίο σημείο της </w:t>
      </w:r>
      <w:r w:rsidR="00B7268D" w:rsidRPr="00B7268D">
        <w:rPr>
          <w:position w:val="-14"/>
        </w:rPr>
        <w:object w:dxaOrig="859" w:dyaOrig="420">
          <v:shape id="_x0000_i1111" type="#_x0000_t75" style="width:42.55pt;height:20.95pt" o:ole="">
            <v:imagedata r:id="rId207" o:title=""/>
          </v:shape>
          <o:OLEObject Type="Embed" ProgID="Equation.DSMT4" ShapeID="_x0000_i1111" DrawAspect="Content" ObjectID="_1676378819" r:id="rId208"/>
        </w:object>
      </w:r>
      <w:r w:rsidR="00B7268D">
        <w:t>.</w:t>
      </w:r>
    </w:p>
    <w:p w:rsidR="001E13E5" w:rsidRDefault="00B7268D" w:rsidP="00BE3048">
      <w:pPr>
        <w:pStyle w:val="ListParagraph"/>
        <w:numPr>
          <w:ilvl w:val="0"/>
          <w:numId w:val="9"/>
        </w:numPr>
        <w:ind w:left="714" w:hanging="357"/>
        <w:contextualSpacing w:val="0"/>
      </w:pPr>
      <w:r>
        <w:t xml:space="preserve">Αυτό το </w:t>
      </w:r>
      <w:proofErr w:type="spellStart"/>
      <w:r>
        <w:t>δ.ε</w:t>
      </w:r>
      <w:proofErr w:type="spellEnd"/>
      <w:r>
        <w:t xml:space="preserve">. </w:t>
      </w:r>
      <w:r w:rsidRPr="006279BC">
        <w:rPr>
          <w:u w:val="single"/>
        </w:rPr>
        <w:t>μπορεί</w:t>
      </w:r>
      <w:r w:rsidR="001E13E5" w:rsidRPr="006279BC">
        <w:rPr>
          <w:u w:val="single"/>
        </w:rPr>
        <w:t xml:space="preserve"> να είναι </w:t>
      </w:r>
      <w:r w:rsidR="001E13E5" w:rsidRPr="006279BC">
        <w:rPr>
          <w:b/>
          <w:i/>
          <w:color w:val="FF0000"/>
          <w:u w:val="single"/>
        </w:rPr>
        <w:t xml:space="preserve">μη </w:t>
      </w:r>
      <w:r w:rsidRPr="006279BC">
        <w:rPr>
          <w:b/>
          <w:i/>
          <w:color w:val="FF0000"/>
          <w:u w:val="single"/>
        </w:rPr>
        <w:t>ομοιόμορφο</w:t>
      </w:r>
      <w:r w:rsidR="004219B0" w:rsidRPr="004219B0">
        <w:t xml:space="preserve">: </w:t>
      </w:r>
      <w:r w:rsidR="001E13E5">
        <w:t xml:space="preserve">η σύγκλιση </w:t>
      </w:r>
      <w:r>
        <w:t xml:space="preserve">εξαρτάται </w:t>
      </w:r>
      <w:r w:rsidR="001E13E5">
        <w:t xml:space="preserve">από </w:t>
      </w:r>
      <w:r w:rsidR="001E13E5" w:rsidRPr="006279BC">
        <w:rPr>
          <w:lang w:val="en-US"/>
        </w:rPr>
        <w:t>p</w:t>
      </w:r>
      <w:r w:rsidR="00144289">
        <w:t xml:space="preserve">. </w:t>
      </w:r>
      <w:r w:rsidR="00DB7235">
        <w:t xml:space="preserve">Άρα </w:t>
      </w:r>
      <w:r w:rsidR="00DB7235" w:rsidRPr="006279BC">
        <w:rPr>
          <w:b/>
          <w:i/>
          <w:color w:val="FF0000"/>
        </w:rPr>
        <w:t xml:space="preserve">σημειακό </w:t>
      </w:r>
      <w:proofErr w:type="spellStart"/>
      <w:r w:rsidR="00C34D65" w:rsidRPr="006279BC">
        <w:rPr>
          <w:b/>
          <w:i/>
          <w:color w:val="FF0000"/>
        </w:rPr>
        <w:t>ασυμπωτικό</w:t>
      </w:r>
      <w:proofErr w:type="spellEnd"/>
      <w:r w:rsidR="00C34D65" w:rsidRPr="006279BC">
        <w:rPr>
          <w:b/>
          <w:i/>
          <w:color w:val="FF0000"/>
        </w:rPr>
        <w:t xml:space="preserve"> </w:t>
      </w:r>
      <w:proofErr w:type="spellStart"/>
      <w:r w:rsidR="00F62BB2" w:rsidRPr="006279BC">
        <w:rPr>
          <w:b/>
          <w:i/>
          <w:color w:val="FF0000"/>
        </w:rPr>
        <w:t>δ.ε</w:t>
      </w:r>
      <w:proofErr w:type="spellEnd"/>
      <w:r w:rsidR="00DB7235">
        <w:t>.</w:t>
      </w:r>
    </w:p>
    <w:p w:rsidR="00733170" w:rsidRPr="00733170" w:rsidRDefault="00733170" w:rsidP="00733170">
      <w:pPr>
        <w:spacing w:line="240" w:lineRule="auto"/>
        <w:jc w:val="center"/>
        <w:rPr>
          <w:rFonts w:ascii="Calibri" w:hAnsi="Calibri"/>
          <w:b/>
          <w:bCs/>
          <w:i/>
          <w:iCs/>
          <w:sz w:val="26"/>
          <w:szCs w:val="26"/>
          <w:lang w:val="en-US"/>
        </w:rPr>
      </w:pPr>
      <w:r>
        <w:rPr>
          <w:noProof/>
        </w:rPr>
        <w:drawing>
          <wp:inline distT="0" distB="0" distL="0" distR="0" wp14:anchorId="11B9F1D9" wp14:editId="257FCC5A">
            <wp:extent cx="3995813" cy="2541797"/>
            <wp:effectExtent l="0" t="0" r="0" b="0"/>
            <wp:docPr id="1" name="Picture 1" descr="Image for 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Image for post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036" cy="254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bCs/>
          <w:i/>
          <w:iCs/>
          <w:sz w:val="26"/>
          <w:szCs w:val="26"/>
          <w:lang w:val="en-US"/>
        </w:rPr>
        <w:t>n=100, M=10000</w:t>
      </w:r>
    </w:p>
    <w:p w:rsidR="00BB7DC1" w:rsidRDefault="00BB7DC1" w:rsidP="00BB7DC1">
      <w:pPr>
        <w:pStyle w:val="Heading5"/>
      </w:pPr>
      <w:r>
        <w:lastRenderedPageBreak/>
        <w:t xml:space="preserve">Άλλη «απλούστερη» προσέγγιση για </w:t>
      </w:r>
      <w:proofErr w:type="spellStart"/>
      <w:r w:rsidRPr="006279BC">
        <w:rPr>
          <w:color w:val="FF0000"/>
          <w:highlight w:val="yellow"/>
        </w:rPr>
        <w:t>δ.ε</w:t>
      </w:r>
      <w:proofErr w:type="spellEnd"/>
      <w:r w:rsidRPr="006279BC">
        <w:rPr>
          <w:color w:val="FF0000"/>
          <w:highlight w:val="yellow"/>
        </w:rPr>
        <w:t>. πεπερασμένου δείγματος</w:t>
      </w:r>
      <w:r>
        <w:t>.</w:t>
      </w:r>
    </w:p>
    <w:p w:rsidR="00BB7DC1" w:rsidRPr="00B17E56" w:rsidRDefault="00BB7DC1" w:rsidP="00BB7DC1">
      <w:r>
        <w:t xml:space="preserve">Ανισότητα </w:t>
      </w:r>
      <w:proofErr w:type="spellStart"/>
      <w:r>
        <w:rPr>
          <w:lang w:val="en-US"/>
        </w:rPr>
        <w:t>Hoeffding</w:t>
      </w:r>
      <w:proofErr w:type="spellEnd"/>
      <w:r>
        <w:t xml:space="preserve">: </w:t>
      </w:r>
      <w:r w:rsidRPr="0040165C">
        <w:rPr>
          <w:position w:val="-16"/>
        </w:rPr>
        <w:object w:dxaOrig="3320" w:dyaOrig="499">
          <v:shape id="_x0000_i1112" type="#_x0000_t75" style="width:166.25pt;height:24.85pt" o:ole="">
            <v:imagedata r:id="rId210" o:title=""/>
          </v:shape>
          <o:OLEObject Type="Embed" ProgID="Equation.DSMT4" ShapeID="_x0000_i1112" DrawAspect="Content" ObjectID="_1676378820" r:id="rId211"/>
        </w:object>
      </w:r>
    </w:p>
    <w:p w:rsidR="00BB7DC1" w:rsidRDefault="00BB7DC1" w:rsidP="00BB7DC1">
      <w:r>
        <w:t xml:space="preserve">Θέλω </w:t>
      </w:r>
      <w:r w:rsidRPr="00894284">
        <w:rPr>
          <w:position w:val="-34"/>
        </w:rPr>
        <w:object w:dxaOrig="7839" w:dyaOrig="859">
          <v:shape id="_x0000_i1113" type="#_x0000_t75" style="width:394.05pt;height:42.55pt" o:ole="">
            <v:imagedata r:id="rId212" o:title=""/>
          </v:shape>
          <o:OLEObject Type="Embed" ProgID="Equation.DSMT4" ShapeID="_x0000_i1113" DrawAspect="Content" ObjectID="_1676378821" r:id="rId213"/>
        </w:object>
      </w:r>
      <w:r w:rsidRPr="003F4A4C">
        <w:br/>
      </w:r>
      <w:r>
        <w:t xml:space="preserve">άρα </w:t>
      </w:r>
      <w:r w:rsidRPr="00894284">
        <w:rPr>
          <w:position w:val="-34"/>
        </w:rPr>
        <w:object w:dxaOrig="2040" w:dyaOrig="859">
          <v:shape id="_x0000_i1114" type="#_x0000_t75" style="width:102.1pt;height:43.2pt" o:ole="" o:bordertopcolor="this" o:borderleftcolor="this" o:borderbottomcolor="this" o:borderrightcolor="this">
            <v:imagedata r:id="rId21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114" DrawAspect="Content" ObjectID="_1676378822" r:id="rId215"/>
        </w:object>
      </w:r>
      <w:r w:rsidRPr="0040165C">
        <w:rPr>
          <w:position w:val="-14"/>
        </w:rPr>
        <w:object w:dxaOrig="820" w:dyaOrig="420">
          <v:shape id="_x0000_i1115" type="#_x0000_t75" style="width:41.25pt;height:20.95pt" o:ole="">
            <v:imagedata r:id="rId199" o:title=""/>
          </v:shape>
          <o:OLEObject Type="Embed" ProgID="Equation.DSMT4" ShapeID="_x0000_i1115" DrawAspect="Content" ObjectID="_1676378823" r:id="rId216"/>
        </w:object>
      </w:r>
      <w:r>
        <w:rPr>
          <w:position w:val="-14"/>
        </w:rPr>
        <w:t xml:space="preserve"> </w:t>
      </w:r>
      <w:proofErr w:type="spellStart"/>
      <w:r>
        <w:t>δ.ε</w:t>
      </w:r>
      <w:proofErr w:type="spellEnd"/>
      <w:r>
        <w:t>. πεπερασμένου δείγματος.</w:t>
      </w:r>
    </w:p>
    <w:p w:rsidR="00BB7DC1" w:rsidRDefault="00BB7DC1">
      <w:pPr>
        <w:spacing w:before="0" w:line="240" w:lineRule="auto"/>
        <w:rPr>
          <w:rFonts w:ascii="Calibri" w:hAnsi="Calibri"/>
          <w:b/>
          <w:bCs/>
          <w:i/>
          <w:iCs/>
          <w:sz w:val="26"/>
          <w:szCs w:val="26"/>
        </w:rPr>
      </w:pPr>
    </w:p>
    <w:p w:rsidR="006B3F5F" w:rsidRDefault="006B3F5F" w:rsidP="006B3F5F">
      <w:pPr>
        <w:pStyle w:val="Heading3"/>
        <w:rPr>
          <w:lang w:val="el-GR"/>
        </w:rPr>
      </w:pPr>
      <w:bookmarkStart w:id="10" w:name="_Toc505248265"/>
      <w:bookmarkStart w:id="11" w:name="_Toc515533584"/>
    </w:p>
    <w:p w:rsidR="006B3F5F" w:rsidRPr="00223377" w:rsidRDefault="006B3F5F" w:rsidP="006B3F5F">
      <w:pPr>
        <w:pStyle w:val="Heading5"/>
      </w:pPr>
      <w:proofErr w:type="spellStart"/>
      <w:r>
        <w:t>Delta</w:t>
      </w:r>
      <w:proofErr w:type="spellEnd"/>
      <w:r w:rsidRPr="00D81688">
        <w:t>-</w:t>
      </w:r>
      <w:bookmarkEnd w:id="10"/>
      <w:proofErr w:type="spellStart"/>
      <w:r>
        <w:t>method</w:t>
      </w:r>
      <w:bookmarkEnd w:id="11"/>
      <w:proofErr w:type="spellEnd"/>
      <w:r>
        <w:t xml:space="preserve"> (παρένθεση)</w:t>
      </w:r>
    </w:p>
    <w:p w:rsidR="006B3F5F" w:rsidRDefault="006B3F5F" w:rsidP="006B3F5F">
      <w:r>
        <w:t xml:space="preserve">Αν </w:t>
      </w:r>
      <w:r w:rsidRPr="00B23D7F">
        <w:rPr>
          <w:position w:val="-12"/>
        </w:rPr>
        <w:object w:dxaOrig="240" w:dyaOrig="300">
          <v:shape id="_x0000_i1158" type="#_x0000_t75" style="width:11.8pt;height:15.05pt" o:ole="">
            <v:imagedata r:id="rId217" o:title=""/>
          </v:shape>
          <o:OLEObject Type="Embed" ProgID="Equation.DSMT4" ShapeID="_x0000_i1158" DrawAspect="Content" ObjectID="_1676378824" r:id="rId218"/>
        </w:object>
      </w:r>
      <w:r>
        <w:t xml:space="preserve"> </w:t>
      </w:r>
      <w:proofErr w:type="spellStart"/>
      <w:r>
        <w:t>παραγωγίσιμη</w:t>
      </w:r>
      <w:proofErr w:type="spellEnd"/>
      <w:r>
        <w:t xml:space="preserve"> στο </w:t>
      </w:r>
      <w:r w:rsidRPr="00B23D7F">
        <w:rPr>
          <w:position w:val="-6"/>
        </w:rPr>
        <w:object w:dxaOrig="240" w:dyaOrig="300">
          <v:shape id="_x0000_i1159" type="#_x0000_t75" style="width:11.8pt;height:15.05pt" o:ole="">
            <v:imagedata r:id="rId219" o:title=""/>
          </v:shape>
          <o:OLEObject Type="Embed" ProgID="Equation.DSMT4" ShapeID="_x0000_i1159" DrawAspect="Content" ObjectID="_1676378825" r:id="rId220"/>
        </w:object>
      </w:r>
      <w:r>
        <w:t xml:space="preserve"> και </w:t>
      </w:r>
      <w:r w:rsidRPr="00B23D7F">
        <w:rPr>
          <w:position w:val="-14"/>
        </w:rPr>
        <w:object w:dxaOrig="4180" w:dyaOrig="420">
          <v:shape id="_x0000_i1162" type="#_x0000_t75" style="width:209.45pt;height:20.95pt" o:ole="">
            <v:imagedata r:id="rId221" o:title=""/>
          </v:shape>
          <o:OLEObject Type="Embed" ProgID="Equation.DSMT4" ShapeID="_x0000_i1162" DrawAspect="Content" ObjectID="_1676378826" r:id="rId222"/>
        </w:object>
      </w:r>
      <w:r>
        <w:t>:</w:t>
      </w:r>
    </w:p>
    <w:p w:rsidR="006B3F5F" w:rsidRDefault="006B3F5F" w:rsidP="006B3F5F">
      <w:r>
        <w:t xml:space="preserve">Από </w:t>
      </w:r>
      <w:r w:rsidRPr="00D81688">
        <w:rPr>
          <w:position w:val="-18"/>
        </w:rPr>
        <w:object w:dxaOrig="2380" w:dyaOrig="480">
          <v:shape id="_x0000_i1160" type="#_x0000_t75" style="width:119.15pt;height:24.2pt" o:ole="">
            <v:imagedata r:id="rId223" o:title=""/>
          </v:shape>
          <o:OLEObject Type="Embed" ProgID="Equation.DSMT4" ShapeID="_x0000_i1160" DrawAspect="Content" ObjectID="_1676378827" r:id="rId224"/>
        </w:object>
      </w:r>
      <w:r>
        <w:t xml:space="preserve">έπεται </w:t>
      </w:r>
      <w:r w:rsidRPr="00B23D7F">
        <w:rPr>
          <w:position w:val="-24"/>
        </w:rPr>
        <w:object w:dxaOrig="4620" w:dyaOrig="620">
          <v:shape id="_x0000_i1163" type="#_x0000_t75" style="width:231.05pt;height:30.75pt" o:ole="">
            <v:imagedata r:id="rId225" o:title=""/>
          </v:shape>
          <o:OLEObject Type="Embed" ProgID="Equation.DSMT4" ShapeID="_x0000_i1163" DrawAspect="Content" ObjectID="_1676378828" r:id="rId226"/>
        </w:object>
      </w:r>
    </w:p>
    <w:p w:rsidR="006B3F5F" w:rsidRDefault="006B3F5F" w:rsidP="006B3F5F">
      <w:r>
        <w:t>διότι</w:t>
      </w:r>
    </w:p>
    <w:p w:rsidR="006B3F5F" w:rsidRDefault="006B3F5F" w:rsidP="006B3F5F">
      <w:pPr>
        <w:ind w:left="1440"/>
        <w:jc w:val="both"/>
      </w:pPr>
      <w:r w:rsidRPr="00B23D7F">
        <w:rPr>
          <w:position w:val="-22"/>
        </w:rPr>
        <w:object w:dxaOrig="4880" w:dyaOrig="580">
          <v:shape id="_x0000_i1161" type="#_x0000_t75" style="width:243.5pt;height:29.45pt" o:ole="">
            <v:imagedata r:id="rId227" o:title=""/>
          </v:shape>
          <o:OLEObject Type="Embed" ProgID="Equation.DSMT4" ShapeID="_x0000_i1161" DrawAspect="Content" ObjectID="_1676378829" r:id="rId228"/>
        </w:object>
      </w:r>
    </w:p>
    <w:p w:rsidR="006B3F5F" w:rsidRDefault="006B3F5F" w:rsidP="00144289">
      <w:pPr>
        <w:pStyle w:val="Heading5"/>
        <w:keepNext/>
      </w:pPr>
    </w:p>
    <w:p w:rsidR="0068558A" w:rsidRPr="0068558A" w:rsidRDefault="0068558A" w:rsidP="0068558A">
      <w:proofErr w:type="spellStart"/>
      <w:r>
        <w:t>Π.χ</w:t>
      </w:r>
      <w:proofErr w:type="spellEnd"/>
      <w:r>
        <w:t xml:space="preserve"> Αν </w:t>
      </w:r>
      <w:r w:rsidRPr="0068558A">
        <w:rPr>
          <w:position w:val="-22"/>
        </w:rPr>
        <w:object w:dxaOrig="2260" w:dyaOrig="580">
          <v:shape id="_x0000_i1165" type="#_x0000_t75" style="width:113.25pt;height:28.8pt" o:ole="">
            <v:imagedata r:id="rId229" o:title=""/>
          </v:shape>
          <o:OLEObject Type="Embed" ProgID="Equation.DSMT4" ShapeID="_x0000_i1165" DrawAspect="Content" ObjectID="_1676378830" r:id="rId230"/>
        </w:object>
      </w:r>
      <w:r>
        <w:t xml:space="preserve"> τότε </w:t>
      </w:r>
      <w:r w:rsidRPr="0068558A">
        <w:rPr>
          <w:position w:val="-32"/>
        </w:rPr>
        <w:object w:dxaOrig="4040" w:dyaOrig="800">
          <v:shape id="_x0000_i1166" type="#_x0000_t75" style="width:202.25pt;height:39.95pt" o:ole="">
            <v:imagedata r:id="rId231" o:title=""/>
          </v:shape>
          <o:OLEObject Type="Embed" ProgID="Equation.DSMT4" ShapeID="_x0000_i1166" DrawAspect="Content" ObjectID="_1676378831" r:id="rId232"/>
        </w:object>
      </w:r>
    </w:p>
    <w:p w:rsidR="006B3F5F" w:rsidRDefault="006B3F5F">
      <w:pPr>
        <w:spacing w:before="0" w:line="240" w:lineRule="auto"/>
        <w:rPr>
          <w:rFonts w:ascii="Calibri" w:hAnsi="Calibri"/>
          <w:b/>
          <w:bCs/>
          <w:i/>
          <w:iCs/>
          <w:sz w:val="26"/>
          <w:szCs w:val="26"/>
        </w:rPr>
      </w:pPr>
      <w:r>
        <w:br w:type="page"/>
      </w:r>
    </w:p>
    <w:p w:rsidR="0031309E" w:rsidRDefault="0031309E" w:rsidP="00144289">
      <w:pPr>
        <w:pStyle w:val="Heading5"/>
        <w:keepNext/>
      </w:pPr>
      <w:r>
        <w:lastRenderedPageBreak/>
        <w:t>Διασ</w:t>
      </w:r>
      <w:r w:rsidR="006279BC">
        <w:t xml:space="preserve">τήματα με </w:t>
      </w:r>
      <w:r w:rsidR="006279BC" w:rsidRPr="006279BC">
        <w:rPr>
          <w:color w:val="FF0000"/>
          <w:highlight w:val="yellow"/>
        </w:rPr>
        <w:t>(κανονική προσέγγιση</w:t>
      </w:r>
      <w:r w:rsidRPr="006279BC">
        <w:rPr>
          <w:color w:val="FF0000"/>
          <w:highlight w:val="yellow"/>
        </w:rPr>
        <w:t xml:space="preserve">) </w:t>
      </w:r>
      <w:r w:rsidR="006279BC" w:rsidRPr="006279BC">
        <w:rPr>
          <w:color w:val="FF0000"/>
          <w:highlight w:val="yellow"/>
        </w:rPr>
        <w:t>σ</w:t>
      </w:r>
      <w:r w:rsidRPr="006279BC">
        <w:rPr>
          <w:color w:val="FF0000"/>
          <w:highlight w:val="yellow"/>
        </w:rPr>
        <w:t xml:space="preserve">τον </w:t>
      </w:r>
      <w:proofErr w:type="spellStart"/>
      <w:r w:rsidR="00AC2005" w:rsidRPr="006279BC">
        <w:rPr>
          <w:color w:val="FF0000"/>
          <w:highlight w:val="yellow"/>
          <w:lang w:val="en-US"/>
        </w:rPr>
        <w:t>a</w:t>
      </w:r>
      <w:r w:rsidRPr="006279BC">
        <w:rPr>
          <w:color w:val="FF0000"/>
          <w:highlight w:val="yellow"/>
          <w:lang w:val="en-US"/>
        </w:rPr>
        <w:t>rcsin</w:t>
      </w:r>
      <w:proofErr w:type="spellEnd"/>
      <w:r w:rsidRPr="006279BC">
        <w:rPr>
          <w:color w:val="FF0000"/>
          <w:highlight w:val="yellow"/>
        </w:rPr>
        <w:t xml:space="preserve"> μετασχηματισμό</w:t>
      </w:r>
      <w:r>
        <w:t>.</w:t>
      </w:r>
    </w:p>
    <w:p w:rsidR="0031309E" w:rsidRPr="005A6C59" w:rsidRDefault="00144289" w:rsidP="001E13E5">
      <w:r>
        <w:t xml:space="preserve">Μπορεί να υπολογίσει κανείς ότι </w:t>
      </w:r>
      <w:r w:rsidRPr="00144289">
        <w:rPr>
          <w:position w:val="-24"/>
        </w:rPr>
        <w:object w:dxaOrig="8580" w:dyaOrig="620">
          <v:shape id="_x0000_i1116" type="#_x0000_t75" style="width:430.05pt;height:30.75pt" o:ole="">
            <v:imagedata r:id="rId233" o:title=""/>
          </v:shape>
          <o:OLEObject Type="Embed" ProgID="Equation.DSMT4" ShapeID="_x0000_i1116" DrawAspect="Content" ObjectID="_1676378832" r:id="rId234"/>
        </w:object>
      </w:r>
    </w:p>
    <w:p w:rsidR="003012F5" w:rsidRPr="00A758DE" w:rsidRDefault="003012F5" w:rsidP="001E13E5">
      <w:r>
        <w:t xml:space="preserve">Επίσης ισχύει ότι </w:t>
      </w:r>
    </w:p>
    <w:p w:rsidR="00144289" w:rsidRPr="00A758DE" w:rsidRDefault="001E502D" w:rsidP="003012F5">
      <w:pPr>
        <w:jc w:val="center"/>
      </w:pPr>
      <w:r w:rsidRPr="003012F5">
        <w:rPr>
          <w:position w:val="-26"/>
        </w:rPr>
        <w:object w:dxaOrig="6920" w:dyaOrig="700">
          <v:shape id="_x0000_i1117" type="#_x0000_t75" style="width:345.6pt;height:35.35pt" o:ole="">
            <v:imagedata r:id="rId235" o:title=""/>
          </v:shape>
          <o:OLEObject Type="Embed" ProgID="Equation.DSMT4" ShapeID="_x0000_i1117" DrawAspect="Content" ObjectID="_1676378833" r:id="rId236"/>
        </w:object>
      </w:r>
      <w:r w:rsidR="00A758DE" w:rsidRPr="00A758DE">
        <w:t>,</w:t>
      </w:r>
    </w:p>
    <w:p w:rsidR="003012F5" w:rsidRPr="003012F5" w:rsidRDefault="003012F5" w:rsidP="003012F5">
      <w:pPr>
        <w:jc w:val="both"/>
      </w:pPr>
      <w:r>
        <w:t xml:space="preserve">μία σύγκλιση που </w:t>
      </w:r>
      <w:r w:rsidR="00A758DE" w:rsidRPr="00A758DE">
        <w:t>--</w:t>
      </w:r>
      <w:r>
        <w:t xml:space="preserve">για </w:t>
      </w:r>
      <w:r>
        <w:rPr>
          <w:lang w:val="en-US"/>
        </w:rPr>
        <w:t>p</w:t>
      </w:r>
      <w:r w:rsidR="00BB7DC1" w:rsidRPr="00BB7DC1">
        <w:t xml:space="preserve"> </w:t>
      </w:r>
      <w:r>
        <w:t>όχι πολύ κοντά στο 0 και στο 1</w:t>
      </w:r>
      <w:r w:rsidR="00A758DE" w:rsidRPr="00A758DE">
        <w:t>--</w:t>
      </w:r>
      <w:r>
        <w:t xml:space="preserve"> είναι ταχύτερη από αυτήν της </w:t>
      </w:r>
      <w:r w:rsidR="006B3F5F" w:rsidRPr="006B3F5F">
        <w:rPr>
          <w:position w:val="-16"/>
          <w:lang w:val="en-US"/>
        </w:rPr>
        <w:object w:dxaOrig="3320" w:dyaOrig="480">
          <v:shape id="_x0000_i1164" type="#_x0000_t75" style="width:166.25pt;height:24.2pt" o:ole="">
            <v:imagedata r:id="rId237" o:title=""/>
          </v:shape>
          <o:OLEObject Type="Embed" ProgID="Equation.DSMT4" ShapeID="_x0000_i1164" DrawAspect="Content" ObjectID="_1676378834" r:id="rId238"/>
        </w:object>
      </w:r>
      <w:r w:rsidR="001E502D">
        <w:t>. Αυ</w:t>
      </w:r>
      <w:r w:rsidR="00AC2005">
        <w:t>τ</w:t>
      </w:r>
      <w:r w:rsidR="001E502D">
        <w:t xml:space="preserve">ή δίνει </w:t>
      </w:r>
      <w:r w:rsidR="00AC2005" w:rsidRPr="0040165C">
        <w:rPr>
          <w:position w:val="-14"/>
        </w:rPr>
        <w:object w:dxaOrig="820" w:dyaOrig="420">
          <v:shape id="_x0000_i1118" type="#_x0000_t75" style="width:41.25pt;height:20.95pt" o:ole="">
            <v:imagedata r:id="rId199" o:title=""/>
          </v:shape>
          <o:OLEObject Type="Embed" ProgID="Equation.DSMT4" ShapeID="_x0000_i1118" DrawAspect="Content" ObjectID="_1676378835" r:id="rId239"/>
        </w:object>
      </w:r>
      <w:r w:rsidR="00F62BB2" w:rsidRPr="00F62BB2">
        <w:t xml:space="preserve">- </w:t>
      </w:r>
      <w:proofErr w:type="spellStart"/>
      <w:r w:rsidR="001E502D">
        <w:t>δ.ε</w:t>
      </w:r>
      <w:proofErr w:type="spellEnd"/>
      <w:r w:rsidR="001E502D">
        <w:t xml:space="preserve">. για το </w:t>
      </w:r>
      <w:r w:rsidR="001E502D" w:rsidRPr="001E502D">
        <w:rPr>
          <w:position w:val="-22"/>
        </w:rPr>
        <w:object w:dxaOrig="1380" w:dyaOrig="580">
          <v:shape id="_x0000_i1119" type="#_x0000_t75" style="width:68.75pt;height:29.45pt" o:ole="">
            <v:imagedata r:id="rId240" o:title=""/>
          </v:shape>
          <o:OLEObject Type="Embed" ProgID="Equation.DSMT4" ShapeID="_x0000_i1119" DrawAspect="Content" ObjectID="_1676378836" r:id="rId241"/>
        </w:object>
      </w:r>
      <w:r w:rsidR="001E502D">
        <w:t xml:space="preserve">: </w:t>
      </w:r>
    </w:p>
    <w:p w:rsidR="003012F5" w:rsidRDefault="00AC2005" w:rsidP="001E13E5">
      <w:pPr>
        <w:rPr>
          <w:position w:val="-16"/>
          <w:lang w:val="en-US"/>
        </w:rPr>
      </w:pPr>
      <w:r w:rsidRPr="00AC2005">
        <w:rPr>
          <w:position w:val="-22"/>
        </w:rPr>
        <w:object w:dxaOrig="8059" w:dyaOrig="580">
          <v:shape id="_x0000_i1120" type="#_x0000_t75" style="width:403.2pt;height:28.8pt" o:ole="" o:bordertopcolor="this" o:borderleftcolor="this" o:borderbottomcolor="this" o:borderrightcolor="this">
            <v:imagedata r:id="rId24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120" DrawAspect="Content" ObjectID="_1676378837" r:id="rId243"/>
        </w:object>
      </w:r>
    </w:p>
    <w:p w:rsidR="00AC2005" w:rsidRDefault="00AC2005" w:rsidP="00AC2005">
      <w:pPr>
        <w:jc w:val="both"/>
      </w:pPr>
      <w:r>
        <w:t xml:space="preserve">και  αντιστρέφοντας τον μετασχηματισμό παίρνουμε </w:t>
      </w:r>
      <w:r w:rsidRPr="0040165C">
        <w:rPr>
          <w:position w:val="-14"/>
        </w:rPr>
        <w:object w:dxaOrig="820" w:dyaOrig="420">
          <v:shape id="_x0000_i1121" type="#_x0000_t75" style="width:41.25pt;height:20.95pt" o:ole="">
            <v:imagedata r:id="rId199" o:title=""/>
          </v:shape>
          <o:OLEObject Type="Embed" ProgID="Equation.DSMT4" ShapeID="_x0000_i1121" DrawAspect="Content" ObjectID="_1676378838" r:id="rId244"/>
        </w:object>
      </w:r>
      <w:r w:rsidR="00C34D65">
        <w:rPr>
          <w:position w:val="-14"/>
        </w:rPr>
        <w:t xml:space="preserve"> </w:t>
      </w:r>
      <w:proofErr w:type="spellStart"/>
      <w:r>
        <w:t>δ.ε</w:t>
      </w:r>
      <w:proofErr w:type="spellEnd"/>
      <w:r>
        <w:t xml:space="preserve">. για το </w:t>
      </w:r>
      <w:r w:rsidRPr="00AC2005">
        <w:rPr>
          <w:position w:val="-12"/>
        </w:rPr>
        <w:object w:dxaOrig="260" w:dyaOrig="300">
          <v:shape id="_x0000_i1122" type="#_x0000_t75" style="width:12.45pt;height:15.05pt" o:ole="">
            <v:imagedata r:id="rId245" o:title=""/>
          </v:shape>
          <o:OLEObject Type="Embed" ProgID="Equation.DSMT4" ShapeID="_x0000_i1122" DrawAspect="Content" ObjectID="_1676378839" r:id="rId246"/>
        </w:object>
      </w:r>
      <w:r>
        <w:t>:</w:t>
      </w:r>
    </w:p>
    <w:p w:rsidR="00AC2005" w:rsidRPr="003012F5" w:rsidRDefault="00A758DE" w:rsidP="00AC2005">
      <w:pPr>
        <w:jc w:val="both"/>
      </w:pPr>
      <w:r w:rsidRPr="00AC2005">
        <w:rPr>
          <w:position w:val="-24"/>
        </w:rPr>
        <w:object w:dxaOrig="8400" w:dyaOrig="620">
          <v:shape id="_x0000_i1123" type="#_x0000_t75" style="width:420.2pt;height:30.75pt" o:ole="" o:bordertopcolor="this" o:borderleftcolor="this" o:borderbottomcolor="this" o:borderrightcolor="this">
            <v:imagedata r:id="rId24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123" DrawAspect="Content" ObjectID="_1676378840" r:id="rId248"/>
        </w:object>
      </w:r>
    </w:p>
    <w:p w:rsidR="00BB7DC1" w:rsidRDefault="00BB7DC1">
      <w:pPr>
        <w:spacing w:before="0" w:line="240" w:lineRule="auto"/>
        <w:rPr>
          <w:rFonts w:ascii="Calibri" w:hAnsi="Calibri"/>
          <w:b/>
          <w:bCs/>
          <w:i/>
          <w:iCs/>
          <w:sz w:val="26"/>
          <w:szCs w:val="26"/>
        </w:rPr>
      </w:pPr>
      <w:r>
        <w:br w:type="page"/>
      </w:r>
    </w:p>
    <w:p w:rsidR="00AC2005" w:rsidRPr="005A6C59" w:rsidRDefault="00A758DE" w:rsidP="00A758DE">
      <w:pPr>
        <w:pStyle w:val="Heading5"/>
      </w:pPr>
      <w:r>
        <w:lastRenderedPageBreak/>
        <w:t>Διαστήματα</w:t>
      </w:r>
      <w:r w:rsidR="00C34D65">
        <w:t xml:space="preserve"> </w:t>
      </w:r>
      <w:r>
        <w:t xml:space="preserve">κατά </w:t>
      </w:r>
      <w:proofErr w:type="spellStart"/>
      <w:r>
        <w:rPr>
          <w:lang w:val="en-US"/>
        </w:rPr>
        <w:t>Clopper</w:t>
      </w:r>
      <w:proofErr w:type="spellEnd"/>
      <w:r w:rsidRPr="0031645C">
        <w:t>-</w:t>
      </w:r>
      <w:r>
        <w:rPr>
          <w:lang w:val="en-US"/>
        </w:rPr>
        <w:t>Pearson</w:t>
      </w:r>
      <w:r w:rsidR="0031645C">
        <w:t xml:space="preserve"> (πεπερασμένου δείγματος)</w:t>
      </w:r>
    </w:p>
    <w:p w:rsidR="000C120A" w:rsidRPr="000C120A" w:rsidRDefault="000C120A" w:rsidP="000C120A">
      <w:r w:rsidRPr="000C120A">
        <w:t>(</w:t>
      </w:r>
      <w:r>
        <w:t xml:space="preserve">Στην </w:t>
      </w:r>
      <w:r>
        <w:rPr>
          <w:lang w:val="en-US"/>
        </w:rPr>
        <w:t>R</w:t>
      </w:r>
      <w:r w:rsidRPr="000C120A">
        <w:t>:</w:t>
      </w:r>
      <w:r w:rsidR="00C34D65">
        <w:t xml:space="preserve"> </w:t>
      </w:r>
      <w:proofErr w:type="spellStart"/>
      <w:r>
        <w:rPr>
          <w:lang w:val="en-US"/>
        </w:rPr>
        <w:t>binom</w:t>
      </w:r>
      <w:proofErr w:type="spellEnd"/>
      <w:r w:rsidRPr="000C120A">
        <w:t>.</w:t>
      </w:r>
      <w:r>
        <w:rPr>
          <w:lang w:val="en-US"/>
        </w:rPr>
        <w:t>test</w:t>
      </w:r>
      <w:r w:rsidRPr="000C120A">
        <w:t>)</w:t>
      </w:r>
    </w:p>
    <w:p w:rsidR="00A758DE" w:rsidRDefault="0031645C" w:rsidP="00A758DE">
      <w:r>
        <w:t xml:space="preserve">Πρόκειται για </w:t>
      </w:r>
      <w:proofErr w:type="spellStart"/>
      <w:r>
        <w:t>δ.ε</w:t>
      </w:r>
      <w:proofErr w:type="spellEnd"/>
      <w:r>
        <w:t xml:space="preserve">. που </w:t>
      </w:r>
      <w:r w:rsidRPr="007A6509">
        <w:rPr>
          <w:b/>
          <w:color w:val="FF0000"/>
          <w:highlight w:val="lightGray"/>
        </w:rPr>
        <w:t xml:space="preserve">στηρίζονται στον ακριβή τύπο της </w:t>
      </w:r>
      <w:proofErr w:type="spellStart"/>
      <w:r w:rsidR="000C120A" w:rsidRPr="007A6509">
        <w:rPr>
          <w:b/>
          <w:color w:val="FF0000"/>
          <w:highlight w:val="lightGray"/>
        </w:rPr>
        <w:t>δι</w:t>
      </w:r>
      <w:r w:rsidRPr="007A6509">
        <w:rPr>
          <w:b/>
          <w:color w:val="FF0000"/>
          <w:highlight w:val="lightGray"/>
        </w:rPr>
        <w:t>ωνυμικής</w:t>
      </w:r>
      <w:proofErr w:type="spellEnd"/>
      <w:r w:rsidRPr="007A6509">
        <w:rPr>
          <w:b/>
          <w:color w:val="FF0000"/>
          <w:highlight w:val="lightGray"/>
        </w:rPr>
        <w:t xml:space="preserve"> κατανομ</w:t>
      </w:r>
      <w:r w:rsidR="007A6509">
        <w:rPr>
          <w:b/>
          <w:color w:val="FF0000"/>
          <w:highlight w:val="lightGray"/>
        </w:rPr>
        <w:t>ής</w:t>
      </w:r>
      <w:r>
        <w:t xml:space="preserve"> και όχι σε </w:t>
      </w:r>
      <w:proofErr w:type="spellStart"/>
      <w:r>
        <w:t>ασυμπτωτική</w:t>
      </w:r>
      <w:proofErr w:type="spellEnd"/>
      <w:r>
        <w:t xml:space="preserve"> προσέγγιση.</w:t>
      </w:r>
    </w:p>
    <w:p w:rsidR="0038050E" w:rsidRDefault="0031645C" w:rsidP="00A758DE">
      <w:r>
        <w:t xml:space="preserve">Έστω κάποιο </w:t>
      </w:r>
      <w:r w:rsidRPr="0031645C">
        <w:rPr>
          <w:position w:val="-6"/>
        </w:rPr>
        <w:object w:dxaOrig="260" w:dyaOrig="240">
          <v:shape id="_x0000_i1124" type="#_x0000_t75" style="width:12.45pt;height:11.8pt" o:ole="">
            <v:imagedata r:id="rId249" o:title=""/>
          </v:shape>
          <o:OLEObject Type="Embed" ProgID="Equation.DSMT4" ShapeID="_x0000_i1124" DrawAspect="Content" ObjectID="_1676378841" r:id="rId250"/>
        </w:object>
      </w:r>
      <w:r>
        <w:t xml:space="preserve">. Τότε η πιθανότητα να πάρω μεγαλύτερο ή ίσο αριθμό επιτυχιών από αυτόν που παρατήρησα είναι </w:t>
      </w:r>
      <w:r w:rsidR="00EC7C34" w:rsidRPr="00EC7C34">
        <w:rPr>
          <w:position w:val="-36"/>
        </w:rPr>
        <w:object w:dxaOrig="4959" w:dyaOrig="859">
          <v:shape id="_x0000_i1125" type="#_x0000_t75" style="width:248.05pt;height:43.2pt" o:ole="">
            <v:imagedata r:id="rId251" o:title=""/>
          </v:shape>
          <o:OLEObject Type="Embed" ProgID="Equation.DSMT4" ShapeID="_x0000_i1125" DrawAspect="Content" ObjectID="_1676378842" r:id="rId252"/>
        </w:object>
      </w:r>
      <w:r w:rsidRPr="0031645C">
        <w:t xml:space="preserve">. </w:t>
      </w:r>
    </w:p>
    <w:p w:rsidR="009147DC" w:rsidRPr="0065700A" w:rsidRDefault="009147DC" w:rsidP="00A758DE">
      <w:pPr>
        <w:rPr>
          <w:b/>
          <w:color w:val="FF0000"/>
        </w:rPr>
      </w:pPr>
      <w:r w:rsidRPr="0065700A">
        <w:rPr>
          <w:b/>
          <w:color w:val="FF0000"/>
          <w:highlight w:val="lightGray"/>
        </w:rPr>
        <w:t xml:space="preserve">Πάρε ως </w:t>
      </w:r>
      <w:r w:rsidR="0065700A" w:rsidRPr="0065700A">
        <w:rPr>
          <w:b/>
          <w:color w:val="FF0000"/>
          <w:position w:val="-12"/>
          <w:highlight w:val="lightGray"/>
        </w:rPr>
        <w:object w:dxaOrig="820" w:dyaOrig="360">
          <v:shape id="_x0000_i1171" type="#_x0000_t75" style="width:41.25pt;height:18.35pt" o:ole="">
            <v:imagedata r:id="rId253" o:title=""/>
          </v:shape>
          <o:OLEObject Type="Embed" ProgID="Equation.DSMT4" ShapeID="_x0000_i1171" DrawAspect="Content" ObjectID="_1676378843" r:id="rId254"/>
        </w:object>
      </w:r>
      <w:proofErr w:type="spellStart"/>
      <w:r w:rsidRPr="0065700A">
        <w:rPr>
          <w:b/>
          <w:color w:val="FF0000"/>
          <w:highlight w:val="lightGray"/>
        </w:rPr>
        <w:t>δ.ε</w:t>
      </w:r>
      <w:proofErr w:type="spellEnd"/>
      <w:r w:rsidRPr="0065700A">
        <w:rPr>
          <w:b/>
          <w:color w:val="FF0000"/>
          <w:highlight w:val="lightGray"/>
        </w:rPr>
        <w:t xml:space="preserve">. εκείνα τα </w:t>
      </w:r>
      <w:r w:rsidRPr="0065700A">
        <w:rPr>
          <w:b/>
          <w:color w:val="FF0000"/>
          <w:position w:val="-6"/>
          <w:highlight w:val="lightGray"/>
        </w:rPr>
        <w:object w:dxaOrig="260" w:dyaOrig="240">
          <v:shape id="_x0000_i1170" type="#_x0000_t75" style="width:13.1pt;height:11.8pt" o:ole="">
            <v:imagedata r:id="rId255" o:title=""/>
          </v:shape>
          <o:OLEObject Type="Embed" ProgID="Equation.DSMT4" ShapeID="_x0000_i1170" DrawAspect="Content" ObjectID="_1676378844" r:id="rId256"/>
        </w:object>
      </w:r>
      <w:r w:rsidR="0065700A">
        <w:rPr>
          <w:b/>
          <w:color w:val="FF0000"/>
          <w:highlight w:val="lightGray"/>
        </w:rPr>
        <w:t>, τα οπο</w:t>
      </w:r>
      <w:r w:rsidR="0015181B">
        <w:rPr>
          <w:b/>
          <w:color w:val="FF0000"/>
          <w:highlight w:val="lightGray"/>
        </w:rPr>
        <w:t xml:space="preserve">ία, </w:t>
      </w:r>
      <w:r w:rsidRPr="0065700A">
        <w:rPr>
          <w:b/>
          <w:color w:val="FF0000"/>
          <w:highlight w:val="lightGray"/>
        </w:rPr>
        <w:t>αν τα παίρναμε ως μηδενική σε δίπλευρο έλεγχο</w:t>
      </w:r>
      <w:r w:rsidR="0015181B">
        <w:rPr>
          <w:b/>
          <w:color w:val="FF0000"/>
          <w:highlight w:val="lightGray"/>
        </w:rPr>
        <w:t>,</w:t>
      </w:r>
      <w:r w:rsidRPr="0065700A">
        <w:rPr>
          <w:b/>
          <w:color w:val="FF0000"/>
          <w:highlight w:val="lightGray"/>
        </w:rPr>
        <w:t xml:space="preserve"> </w:t>
      </w:r>
      <w:r w:rsidR="0065700A" w:rsidRPr="0065700A">
        <w:rPr>
          <w:b/>
          <w:color w:val="FF0000"/>
          <w:highlight w:val="lightGray"/>
        </w:rPr>
        <w:t xml:space="preserve">οριακά θα τα απορρίπταμε σε </w:t>
      </w:r>
      <w:proofErr w:type="spellStart"/>
      <w:r w:rsidR="0065700A" w:rsidRPr="0065700A">
        <w:rPr>
          <w:b/>
          <w:color w:val="FF0000"/>
          <w:highlight w:val="lightGray"/>
        </w:rPr>
        <w:t>επιπεδο</w:t>
      </w:r>
      <w:proofErr w:type="spellEnd"/>
      <w:r w:rsidR="0065700A" w:rsidRPr="0065700A">
        <w:rPr>
          <w:b/>
          <w:color w:val="FF0000"/>
          <w:highlight w:val="lightGray"/>
        </w:rPr>
        <w:t xml:space="preserve"> </w:t>
      </w:r>
      <w:r w:rsidR="0065700A" w:rsidRPr="0065700A">
        <w:rPr>
          <w:b/>
          <w:color w:val="FF0000"/>
          <w:position w:val="-6"/>
          <w:highlight w:val="lightGray"/>
        </w:rPr>
        <w:object w:dxaOrig="220" w:dyaOrig="220">
          <v:shape id="_x0000_i1172" type="#_x0000_t75" style="width:11.15pt;height:11.15pt" o:ole="">
            <v:imagedata r:id="rId257" o:title=""/>
          </v:shape>
          <o:OLEObject Type="Embed" ProgID="Equation.DSMT4" ShapeID="_x0000_i1172" DrawAspect="Content" ObjectID="_1676378845" r:id="rId258"/>
        </w:object>
      </w:r>
      <w:r w:rsidR="0065700A" w:rsidRPr="0065700A">
        <w:rPr>
          <w:b/>
          <w:color w:val="FF0000"/>
          <w:highlight w:val="lightGray"/>
        </w:rPr>
        <w:t>. Δηλαδή</w:t>
      </w:r>
    </w:p>
    <w:p w:rsidR="0031645C" w:rsidRDefault="0031645C" w:rsidP="00657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Διαλέγω ως </w:t>
      </w:r>
      <w:r w:rsidRPr="007A6509">
        <w:rPr>
          <w:b/>
          <w:color w:val="FF0000"/>
        </w:rPr>
        <w:t xml:space="preserve">κάτω όριο του </w:t>
      </w:r>
      <w:proofErr w:type="spellStart"/>
      <w:r w:rsidRPr="007A6509">
        <w:rPr>
          <w:b/>
          <w:color w:val="FF0000"/>
        </w:rPr>
        <w:t>δ.ε</w:t>
      </w:r>
      <w:proofErr w:type="spellEnd"/>
      <w:r w:rsidRPr="007A6509">
        <w:rPr>
          <w:b/>
          <w:color w:val="FF0000"/>
        </w:rPr>
        <w:t>.</w:t>
      </w:r>
      <w:r>
        <w:t xml:space="preserve"> ένα </w:t>
      </w:r>
      <w:r w:rsidRPr="0031645C">
        <w:rPr>
          <w:position w:val="-12"/>
        </w:rPr>
        <w:object w:dxaOrig="340" w:dyaOrig="380">
          <v:shape id="_x0000_i1126" type="#_x0000_t75" style="width:17pt;height:19pt" o:ole="">
            <v:imagedata r:id="rId259" o:title=""/>
          </v:shape>
          <o:OLEObject Type="Embed" ProgID="Equation.DSMT4" ShapeID="_x0000_i1126" DrawAspect="Content" ObjectID="_1676378846" r:id="rId260"/>
        </w:object>
      </w:r>
      <w:r w:rsidR="00C34D65">
        <w:rPr>
          <w:position w:val="-12"/>
        </w:rPr>
        <w:t xml:space="preserve"> </w:t>
      </w:r>
      <w:r>
        <w:t xml:space="preserve">τέτοιο ώστε </w:t>
      </w:r>
      <w:r w:rsidR="0038050E">
        <w:t xml:space="preserve">η πιθανότητα υπό </w:t>
      </w:r>
      <w:r w:rsidR="0038050E" w:rsidRPr="00C34D65">
        <w:rPr>
          <w:position w:val="-6"/>
        </w:rPr>
        <w:object w:dxaOrig="340" w:dyaOrig="380">
          <v:shape id="_x0000_i1127" type="#_x0000_t75" style="width:17pt;height:19pt" o:ole="">
            <v:imagedata r:id="rId259" o:title=""/>
          </v:shape>
          <o:OLEObject Type="Embed" ProgID="Equation.DSMT4" ShapeID="_x0000_i1127" DrawAspect="Content" ObjectID="_1676378847" r:id="rId261"/>
        </w:object>
      </w:r>
      <w:r w:rsidR="0038050E">
        <w:t xml:space="preserve"> να παρατηρήσω </w:t>
      </w:r>
      <w:r w:rsidR="0038050E" w:rsidRPr="0038050E">
        <w:rPr>
          <w:position w:val="-12"/>
        </w:rPr>
        <w:object w:dxaOrig="400" w:dyaOrig="380">
          <v:shape id="_x0000_i1128" type="#_x0000_t75" style="width:20.3pt;height:19pt" o:ole="">
            <v:imagedata r:id="rId262" o:title=""/>
          </v:shape>
          <o:OLEObject Type="Embed" ProgID="Equation.DSMT4" ShapeID="_x0000_i1128" DrawAspect="Content" ObjectID="_1676378848" r:id="rId263"/>
        </w:object>
      </w:r>
      <w:r w:rsidR="0038050E">
        <w:t xml:space="preserve"> ή </w:t>
      </w:r>
      <w:r w:rsidR="0038050E" w:rsidRPr="00FC634F">
        <w:rPr>
          <w:b/>
        </w:rPr>
        <w:t>πιο ακραία μεγάλες τιμές</w:t>
      </w:r>
      <w:r w:rsidR="0038050E">
        <w:t xml:space="preserve"> να ισούται </w:t>
      </w:r>
      <w:r w:rsidR="00BE654E">
        <w:t xml:space="preserve">με </w:t>
      </w:r>
      <w:r w:rsidR="0038050E">
        <w:t>(ή να είναι μεγαλύτερη</w:t>
      </w:r>
      <w:r w:rsidR="00BE654E" w:rsidRPr="00BE654E">
        <w:t xml:space="preserve"> </w:t>
      </w:r>
      <w:r w:rsidR="00BE654E">
        <w:t>του</w:t>
      </w:r>
      <w:r w:rsidR="0038050E">
        <w:t xml:space="preserve"> ) </w:t>
      </w:r>
      <w:r w:rsidR="0038050E" w:rsidRPr="0038050E">
        <w:rPr>
          <w:position w:val="-12"/>
        </w:rPr>
        <w:object w:dxaOrig="520" w:dyaOrig="380">
          <v:shape id="_x0000_i1129" type="#_x0000_t75" style="width:26.2pt;height:19pt" o:ole="">
            <v:imagedata r:id="rId264" o:title=""/>
          </v:shape>
          <o:OLEObject Type="Embed" ProgID="Equation.DSMT4" ShapeID="_x0000_i1129" DrawAspect="Content" ObjectID="_1676378849" r:id="rId265"/>
        </w:object>
      </w:r>
      <w:r w:rsidR="0038050E">
        <w:t>:</w:t>
      </w:r>
    </w:p>
    <w:p w:rsidR="0038050E" w:rsidRDefault="00BE654E" w:rsidP="00657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38050E">
        <w:rPr>
          <w:position w:val="-20"/>
        </w:rPr>
        <w:object w:dxaOrig="4380" w:dyaOrig="540">
          <v:shape id="_x0000_i1175" type="#_x0000_t75" style="width:219.25pt;height:26.85pt" o:ole="">
            <v:imagedata r:id="rId266" o:title=""/>
          </v:shape>
          <o:OLEObject Type="Embed" ProgID="Equation.DSMT4" ShapeID="_x0000_i1175" DrawAspect="Content" ObjectID="_1676378850" r:id="rId267"/>
        </w:object>
      </w:r>
      <w:r w:rsidR="0038050E">
        <w:t>.</w:t>
      </w:r>
    </w:p>
    <w:p w:rsidR="003B49F3" w:rsidRDefault="003B49F3" w:rsidP="0038050E">
      <w:pPr>
        <w:jc w:val="center"/>
      </w:pPr>
    </w:p>
    <w:p w:rsidR="00185BC2" w:rsidRDefault="00185BC2" w:rsidP="0038050E">
      <w:pPr>
        <w:jc w:val="center"/>
      </w:pPr>
      <w:proofErr w:type="spellStart"/>
      <w:r>
        <w:t>Αντιστοιχα</w:t>
      </w:r>
      <w:proofErr w:type="spellEnd"/>
      <w:r>
        <w:t xml:space="preserve">: </w:t>
      </w:r>
      <w:r w:rsidRPr="00185BC2">
        <w:rPr>
          <w:position w:val="-12"/>
        </w:rPr>
        <w:object w:dxaOrig="1760" w:dyaOrig="440">
          <v:shape id="_x0000_i1167" type="#_x0000_t75" style="width:87.7pt;height:22.25pt" o:ole="">
            <v:imagedata r:id="rId268" o:title=""/>
          </v:shape>
          <o:OLEObject Type="Embed" ProgID="Equation.DSMT4" ShapeID="_x0000_i1167" DrawAspect="Content" ObjectID="_1676378851" r:id="rId269"/>
        </w:object>
      </w:r>
      <w:r>
        <w:t xml:space="preserve"> είναι το μικρότερο </w:t>
      </w:r>
      <w:r w:rsidRPr="00B802BE">
        <w:rPr>
          <w:position w:val="-6"/>
        </w:rPr>
        <w:object w:dxaOrig="240" w:dyaOrig="300">
          <v:shape id="_x0000_i1168" type="#_x0000_t75" style="width:11.8pt;height:15.05pt" o:ole="">
            <v:imagedata r:id="rId270" o:title=""/>
          </v:shape>
          <o:OLEObject Type="Embed" ProgID="Equation.DSMT4" ShapeID="_x0000_i1168" DrawAspect="Content" ObjectID="_1676378852" r:id="rId271"/>
        </w:object>
      </w:r>
      <w:r>
        <w:t xml:space="preserve"> υ</w:t>
      </w:r>
      <w:r w:rsidR="0065700A">
        <w:t>πό</w:t>
      </w:r>
      <w:r>
        <w:t xml:space="preserve"> το οποίο η πιθανότητα να πάρω </w:t>
      </w:r>
      <w:r w:rsidRPr="00B802BE">
        <w:rPr>
          <w:position w:val="-12"/>
        </w:rPr>
        <w:object w:dxaOrig="300" w:dyaOrig="440">
          <v:shape id="_x0000_i1169" type="#_x0000_t75" style="width:15.05pt;height:22.25pt" o:ole="">
            <v:imagedata r:id="rId272" o:title=""/>
          </v:shape>
          <o:OLEObject Type="Embed" ProgID="Equation.DSMT4" ShapeID="_x0000_i1169" DrawAspect="Content" ObjectID="_1676378853" r:id="rId273"/>
        </w:object>
      </w:r>
      <w:r>
        <w:t xml:space="preserve"> ή μ</w:t>
      </w:r>
      <w:r w:rsidR="0065700A">
        <w:t>ε</w:t>
      </w:r>
      <w:r>
        <w:t xml:space="preserve">γαλύτερες εκτιμήτριες </w:t>
      </w:r>
      <w:r w:rsidR="0015181B">
        <w:t>εί</w:t>
      </w:r>
      <w:r>
        <w:t xml:space="preserve">ναι </w:t>
      </w:r>
      <w:r w:rsidR="003B49F3">
        <w:t>(</w:t>
      </w:r>
      <w:r w:rsidR="0065700A">
        <w:t xml:space="preserve">μεγαλύτερη </w:t>
      </w:r>
      <w:r w:rsidR="003B49F3">
        <w:t xml:space="preserve">ή) ίση </w:t>
      </w:r>
      <w:r w:rsidR="0065700A">
        <w:t xml:space="preserve">του </w:t>
      </w:r>
      <w:r w:rsidR="0065700A" w:rsidRPr="00B802BE">
        <w:rPr>
          <w:position w:val="-12"/>
        </w:rPr>
        <w:object w:dxaOrig="520" w:dyaOrig="380">
          <v:shape id="_x0000_i1173" type="#_x0000_t75" style="width:26.2pt;height:19pt" o:ole="">
            <v:imagedata r:id="rId274" o:title=""/>
          </v:shape>
          <o:OLEObject Type="Embed" ProgID="Equation.DSMT4" ShapeID="_x0000_i1173" DrawAspect="Content" ObjectID="_1676378854" r:id="rId275"/>
        </w:object>
      </w:r>
      <w:r w:rsidR="0065700A">
        <w:t>.</w:t>
      </w:r>
    </w:p>
    <w:p w:rsidR="0065700A" w:rsidRDefault="0065700A">
      <w:pPr>
        <w:spacing w:before="0" w:line="240" w:lineRule="auto"/>
      </w:pPr>
      <w:r>
        <w:br w:type="page"/>
      </w:r>
    </w:p>
    <w:p w:rsidR="0065700A" w:rsidRPr="00185BC2" w:rsidRDefault="0065700A" w:rsidP="0038050E">
      <w:pPr>
        <w:jc w:val="center"/>
      </w:pPr>
    </w:p>
    <w:p w:rsidR="00B807B2" w:rsidRPr="005A6C59" w:rsidRDefault="0038050E" w:rsidP="00657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Παρομοίως από δεξιά: διαλέγω ως άνω όριο του </w:t>
      </w:r>
      <w:proofErr w:type="spellStart"/>
      <w:r>
        <w:t>δ.ε</w:t>
      </w:r>
      <w:proofErr w:type="spellEnd"/>
      <w:r>
        <w:t xml:space="preserve">. ένα </w:t>
      </w:r>
      <w:r w:rsidRPr="0031645C">
        <w:rPr>
          <w:position w:val="-12"/>
        </w:rPr>
        <w:object w:dxaOrig="360" w:dyaOrig="380">
          <v:shape id="_x0000_i1130" type="#_x0000_t75" style="width:18.35pt;height:19pt" o:ole="">
            <v:imagedata r:id="rId276" o:title=""/>
          </v:shape>
          <o:OLEObject Type="Embed" ProgID="Equation.DSMT4" ShapeID="_x0000_i1130" DrawAspect="Content" ObjectID="_1676378855" r:id="rId277"/>
        </w:object>
      </w:r>
      <w:r>
        <w:t xml:space="preserve">τέτοιο ώστε η πιθανότητα </w:t>
      </w:r>
      <w:r w:rsidR="00B807B2" w:rsidRPr="00FC634F">
        <w:rPr>
          <w:position w:val="-16"/>
        </w:rPr>
        <w:object w:dxaOrig="2120" w:dyaOrig="460">
          <v:shape id="_x0000_i1131" type="#_x0000_t75" style="width:106.05pt;height:23.55pt" o:ole="">
            <v:imagedata r:id="rId278" o:title=""/>
          </v:shape>
          <o:OLEObject Type="Embed" ProgID="Equation.DSMT4" ShapeID="_x0000_i1131" DrawAspect="Content" ObjectID="_1676378856" r:id="rId279"/>
        </w:object>
      </w:r>
      <w:r w:rsidR="00B807B2" w:rsidRPr="00FC634F">
        <w:rPr>
          <w:position w:val="-16"/>
        </w:rPr>
        <w:object w:dxaOrig="2280" w:dyaOrig="499">
          <v:shape id="_x0000_i1132" type="#_x0000_t75" style="width:113.9pt;height:24.85pt" o:ole="">
            <v:imagedata r:id="rId280" o:title=""/>
          </v:shape>
          <o:OLEObject Type="Embed" ProgID="Equation.DSMT4" ShapeID="_x0000_i1132" DrawAspect="Content" ObjectID="_1676378857" r:id="rId281"/>
        </w:object>
      </w:r>
      <w:r>
        <w:t xml:space="preserve">υπό </w:t>
      </w:r>
      <w:r w:rsidRPr="0031645C">
        <w:rPr>
          <w:position w:val="-12"/>
        </w:rPr>
        <w:object w:dxaOrig="360" w:dyaOrig="380">
          <v:shape id="_x0000_i1133" type="#_x0000_t75" style="width:18.35pt;height:19pt" o:ole="">
            <v:imagedata r:id="rId282" o:title=""/>
          </v:shape>
          <o:OLEObject Type="Embed" ProgID="Equation.DSMT4" ShapeID="_x0000_i1133" DrawAspect="Content" ObjectID="_1676378858" r:id="rId283"/>
        </w:object>
      </w:r>
      <w:r>
        <w:t xml:space="preserve"> να παρατηρήσω </w:t>
      </w:r>
      <w:r w:rsidRPr="0038050E">
        <w:rPr>
          <w:position w:val="-12"/>
        </w:rPr>
        <w:object w:dxaOrig="400" w:dyaOrig="380">
          <v:shape id="_x0000_i1134" type="#_x0000_t75" style="width:20.3pt;height:19pt" o:ole="">
            <v:imagedata r:id="rId262" o:title=""/>
          </v:shape>
          <o:OLEObject Type="Embed" ProgID="Equation.DSMT4" ShapeID="_x0000_i1134" DrawAspect="Content" ObjectID="_1676378859" r:id="rId284"/>
        </w:object>
      </w:r>
      <w:r>
        <w:t xml:space="preserve"> ή </w:t>
      </w:r>
      <w:r w:rsidRPr="00FC634F">
        <w:rPr>
          <w:b/>
        </w:rPr>
        <w:t>πιο ακραία μικρές τιμές</w:t>
      </w:r>
      <w:r>
        <w:t xml:space="preserve"> να ισούται (ή να είναι μεγαλύτερη ) του </w:t>
      </w:r>
      <w:r w:rsidRPr="0038050E">
        <w:rPr>
          <w:position w:val="-12"/>
        </w:rPr>
        <w:object w:dxaOrig="520" w:dyaOrig="380">
          <v:shape id="_x0000_i1135" type="#_x0000_t75" style="width:26.2pt;height:19pt" o:ole="">
            <v:imagedata r:id="rId264" o:title=""/>
          </v:shape>
          <o:OLEObject Type="Embed" ProgID="Equation.DSMT4" ShapeID="_x0000_i1135" DrawAspect="Content" ObjectID="_1676378860" r:id="rId285"/>
        </w:object>
      </w:r>
      <w:r>
        <w:t>:</w:t>
      </w:r>
    </w:p>
    <w:p w:rsidR="00FC634F" w:rsidRDefault="0015181B" w:rsidP="00657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38050E">
        <w:rPr>
          <w:position w:val="-20"/>
        </w:rPr>
        <w:object w:dxaOrig="4440" w:dyaOrig="540">
          <v:shape id="_x0000_i1174" type="#_x0000_t75" style="width:221.9pt;height:26.85pt" o:ole="">
            <v:imagedata r:id="rId286" o:title=""/>
          </v:shape>
          <o:OLEObject Type="Embed" ProgID="Equation.DSMT4" ShapeID="_x0000_i1174" DrawAspect="Content" ObjectID="_1676378861" r:id="rId287"/>
        </w:object>
      </w:r>
      <w:r w:rsidR="00FC634F" w:rsidRPr="00FC634F">
        <w:t>.</w:t>
      </w:r>
    </w:p>
    <w:p w:rsidR="0065700A" w:rsidRDefault="0065700A" w:rsidP="00FC634F">
      <w:pPr>
        <w:jc w:val="both"/>
      </w:pPr>
    </w:p>
    <w:p w:rsidR="0065700A" w:rsidRDefault="0065700A" w:rsidP="00FC634F">
      <w:pPr>
        <w:jc w:val="both"/>
      </w:pPr>
    </w:p>
    <w:p w:rsidR="0038050E" w:rsidRPr="00B807B2" w:rsidRDefault="00FC634F" w:rsidP="00FC634F">
      <w:pPr>
        <w:jc w:val="both"/>
      </w:pPr>
      <w:r>
        <w:t xml:space="preserve">Τότε το </w:t>
      </w:r>
      <w:r w:rsidRPr="0040165C">
        <w:rPr>
          <w:position w:val="-14"/>
        </w:rPr>
        <w:object w:dxaOrig="820" w:dyaOrig="420">
          <v:shape id="_x0000_i1136" type="#_x0000_t75" style="width:41.25pt;height:20.95pt" o:ole="">
            <v:imagedata r:id="rId199" o:title=""/>
          </v:shape>
          <o:OLEObject Type="Embed" ProgID="Equation.DSMT4" ShapeID="_x0000_i1136" DrawAspect="Content" ObjectID="_1676378862" r:id="rId288"/>
        </w:object>
      </w:r>
      <w:proofErr w:type="spellStart"/>
      <w:r>
        <w:t>δ.ε</w:t>
      </w:r>
      <w:proofErr w:type="spellEnd"/>
      <w:r>
        <w:t xml:space="preserve">. δίνεται από </w:t>
      </w:r>
      <w:r w:rsidRPr="00FC634F">
        <w:rPr>
          <w:position w:val="-12"/>
        </w:rPr>
        <w:object w:dxaOrig="1380" w:dyaOrig="380">
          <v:shape id="_x0000_i1137" type="#_x0000_t75" style="width:68.75pt;height:19pt" o:ole="">
            <v:imagedata r:id="rId289" o:title=""/>
          </v:shape>
          <o:OLEObject Type="Embed" ProgID="Equation.DSMT4" ShapeID="_x0000_i1137" DrawAspect="Content" ObjectID="_1676378863" r:id="rId290"/>
        </w:object>
      </w:r>
      <w:r>
        <w:t xml:space="preserve">έχει πιθανότητα κάλυψης τουλάχιστο  </w:t>
      </w:r>
      <w:r w:rsidRPr="0040165C">
        <w:rPr>
          <w:position w:val="-14"/>
        </w:rPr>
        <w:object w:dxaOrig="820" w:dyaOrig="420">
          <v:shape id="_x0000_i1138" type="#_x0000_t75" style="width:41.25pt;height:20.95pt" o:ole="">
            <v:imagedata r:id="rId199" o:title=""/>
          </v:shape>
          <o:OLEObject Type="Embed" ProgID="Equation.DSMT4" ShapeID="_x0000_i1138" DrawAspect="Content" ObjectID="_1676378864" r:id="rId291"/>
        </w:object>
      </w:r>
      <w:r w:rsidR="00C34D65">
        <w:rPr>
          <w:position w:val="-14"/>
        </w:rPr>
        <w:t xml:space="preserve"> </w:t>
      </w:r>
      <w:r>
        <w:t xml:space="preserve">για οποιοδήποτε </w:t>
      </w:r>
      <w:r w:rsidRPr="00FC634F">
        <w:rPr>
          <w:position w:val="-6"/>
        </w:rPr>
        <w:object w:dxaOrig="220" w:dyaOrig="240">
          <v:shape id="_x0000_i1139" type="#_x0000_t75" style="width:11.15pt;height:11.8pt" o:ole="">
            <v:imagedata r:id="rId292" o:title=""/>
          </v:shape>
          <o:OLEObject Type="Embed" ProgID="Equation.DSMT4" ShapeID="_x0000_i1139" DrawAspect="Content" ObjectID="_1676378865" r:id="rId293"/>
        </w:object>
      </w:r>
      <w:r w:rsidRPr="00B807B2">
        <w:t>.</w:t>
      </w:r>
    </w:p>
    <w:p w:rsidR="00BB7DC1" w:rsidRPr="00F02EF1" w:rsidRDefault="00D82AEE">
      <w:pPr>
        <w:spacing w:before="0" w:line="240" w:lineRule="auto"/>
        <w:rPr>
          <w:rFonts w:ascii="Calibri" w:hAnsi="Calibri"/>
          <w:b/>
          <w:bCs/>
          <w:i/>
          <w:iCs/>
          <w:sz w:val="26"/>
          <w:szCs w:val="26"/>
        </w:rPr>
      </w:pPr>
      <w:r>
        <w:rPr>
          <w:noProof/>
        </w:rPr>
        <w:drawing>
          <wp:inline distT="0" distB="0" distL="0" distR="0">
            <wp:extent cx="6057900" cy="3853522"/>
            <wp:effectExtent l="0" t="0" r="0" b="0"/>
            <wp:docPr id="3" name="Picture 3" descr="Image for 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Image for post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53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2" w:name="_GoBack"/>
      <w:bookmarkEnd w:id="12"/>
      <w:r w:rsidR="00733170">
        <w:rPr>
          <w:rFonts w:ascii="Calibri" w:hAnsi="Calibri"/>
          <w:b/>
          <w:bCs/>
          <w:i/>
          <w:iCs/>
          <w:sz w:val="26"/>
          <w:szCs w:val="26"/>
          <w:lang w:val="en-US"/>
        </w:rPr>
        <w:t>n=100, M=10000</w:t>
      </w:r>
    </w:p>
    <w:sectPr w:rsidR="00BB7DC1" w:rsidRPr="00F02EF1" w:rsidSect="00201DD6">
      <w:headerReference w:type="default" r:id="rId295"/>
      <w:pgSz w:w="11906" w:h="16838"/>
      <w:pgMar w:top="1440" w:right="1016" w:bottom="144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112" w:rsidRDefault="007E2112" w:rsidP="0090434C">
      <w:pPr>
        <w:spacing w:before="0" w:line="240" w:lineRule="auto"/>
      </w:pPr>
      <w:r>
        <w:separator/>
      </w:r>
    </w:p>
  </w:endnote>
  <w:endnote w:type="continuationSeparator" w:id="0">
    <w:p w:rsidR="007E2112" w:rsidRDefault="007E2112" w:rsidP="0090434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112" w:rsidRDefault="007E2112" w:rsidP="0090434C">
      <w:pPr>
        <w:spacing w:before="0" w:line="240" w:lineRule="auto"/>
      </w:pPr>
      <w:r>
        <w:separator/>
      </w:r>
    </w:p>
  </w:footnote>
  <w:footnote w:type="continuationSeparator" w:id="0">
    <w:p w:rsidR="007E2112" w:rsidRDefault="007E2112" w:rsidP="0090434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EF1" w:rsidRDefault="00F02EF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2AEE">
      <w:rPr>
        <w:noProof/>
      </w:rPr>
      <w:t>13</w:t>
    </w:r>
    <w:r>
      <w:rPr>
        <w:noProof/>
      </w:rPr>
      <w:fldChar w:fldCharType="end"/>
    </w:r>
  </w:p>
  <w:p w:rsidR="00F02EF1" w:rsidRDefault="00F02E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678"/>
    <w:multiLevelType w:val="hybridMultilevel"/>
    <w:tmpl w:val="78EA46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4460B"/>
    <w:multiLevelType w:val="hybridMultilevel"/>
    <w:tmpl w:val="14D0EEEE"/>
    <w:lvl w:ilvl="0" w:tplc="A246BF70">
      <w:start w:val="2"/>
      <w:numFmt w:val="decimal"/>
      <w:pStyle w:val="Heading2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7BF5886"/>
    <w:multiLevelType w:val="hybridMultilevel"/>
    <w:tmpl w:val="CFAA572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45203"/>
    <w:multiLevelType w:val="hybridMultilevel"/>
    <w:tmpl w:val="0BF4ED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819CA"/>
    <w:multiLevelType w:val="hybridMultilevel"/>
    <w:tmpl w:val="428EC1B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943EA"/>
    <w:multiLevelType w:val="hybridMultilevel"/>
    <w:tmpl w:val="6338F8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C4FF5"/>
    <w:multiLevelType w:val="hybridMultilevel"/>
    <w:tmpl w:val="6292CF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D42227"/>
    <w:multiLevelType w:val="hybridMultilevel"/>
    <w:tmpl w:val="C2502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CB700A"/>
    <w:multiLevelType w:val="hybridMultilevel"/>
    <w:tmpl w:val="0A20D7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3CE"/>
    <w:rsid w:val="000009B4"/>
    <w:rsid w:val="0000105A"/>
    <w:rsid w:val="00003672"/>
    <w:rsid w:val="00003D91"/>
    <w:rsid w:val="00006E0A"/>
    <w:rsid w:val="0000739D"/>
    <w:rsid w:val="000114AB"/>
    <w:rsid w:val="0001445C"/>
    <w:rsid w:val="000150F7"/>
    <w:rsid w:val="00015C1D"/>
    <w:rsid w:val="00016FE5"/>
    <w:rsid w:val="00021110"/>
    <w:rsid w:val="00030967"/>
    <w:rsid w:val="00034776"/>
    <w:rsid w:val="000355F4"/>
    <w:rsid w:val="00040C25"/>
    <w:rsid w:val="00042B59"/>
    <w:rsid w:val="000459BC"/>
    <w:rsid w:val="000462DE"/>
    <w:rsid w:val="00047258"/>
    <w:rsid w:val="00050FAF"/>
    <w:rsid w:val="000549EF"/>
    <w:rsid w:val="00057E1A"/>
    <w:rsid w:val="00057E72"/>
    <w:rsid w:val="0006048B"/>
    <w:rsid w:val="00061326"/>
    <w:rsid w:val="00063AB8"/>
    <w:rsid w:val="0006487D"/>
    <w:rsid w:val="00065034"/>
    <w:rsid w:val="00065BBC"/>
    <w:rsid w:val="000700C3"/>
    <w:rsid w:val="00071214"/>
    <w:rsid w:val="00071277"/>
    <w:rsid w:val="0007270C"/>
    <w:rsid w:val="0007372A"/>
    <w:rsid w:val="00074CAF"/>
    <w:rsid w:val="00081769"/>
    <w:rsid w:val="00083DCD"/>
    <w:rsid w:val="000840FD"/>
    <w:rsid w:val="00091867"/>
    <w:rsid w:val="00094677"/>
    <w:rsid w:val="000958EF"/>
    <w:rsid w:val="00095DCF"/>
    <w:rsid w:val="000962A1"/>
    <w:rsid w:val="00096CAB"/>
    <w:rsid w:val="00097FE5"/>
    <w:rsid w:val="000A2164"/>
    <w:rsid w:val="000A61BA"/>
    <w:rsid w:val="000B7574"/>
    <w:rsid w:val="000C120A"/>
    <w:rsid w:val="000C2C56"/>
    <w:rsid w:val="000C685F"/>
    <w:rsid w:val="000C7291"/>
    <w:rsid w:val="000D3D7E"/>
    <w:rsid w:val="000D437A"/>
    <w:rsid w:val="000D546A"/>
    <w:rsid w:val="000D7091"/>
    <w:rsid w:val="000D73DD"/>
    <w:rsid w:val="000E50D6"/>
    <w:rsid w:val="000E669E"/>
    <w:rsid w:val="000F32E3"/>
    <w:rsid w:val="000F5DBF"/>
    <w:rsid w:val="00101923"/>
    <w:rsid w:val="0010346D"/>
    <w:rsid w:val="001035F0"/>
    <w:rsid w:val="00110484"/>
    <w:rsid w:val="001109B4"/>
    <w:rsid w:val="00110DF0"/>
    <w:rsid w:val="001151E4"/>
    <w:rsid w:val="00115435"/>
    <w:rsid w:val="00125B1C"/>
    <w:rsid w:val="001401EB"/>
    <w:rsid w:val="00140D78"/>
    <w:rsid w:val="00141512"/>
    <w:rsid w:val="0014184B"/>
    <w:rsid w:val="00143082"/>
    <w:rsid w:val="00144289"/>
    <w:rsid w:val="001445D5"/>
    <w:rsid w:val="001477B5"/>
    <w:rsid w:val="0015181B"/>
    <w:rsid w:val="00156125"/>
    <w:rsid w:val="001565CA"/>
    <w:rsid w:val="0016019D"/>
    <w:rsid w:val="0016132E"/>
    <w:rsid w:val="00161D06"/>
    <w:rsid w:val="00163935"/>
    <w:rsid w:val="001646DC"/>
    <w:rsid w:val="00165B19"/>
    <w:rsid w:val="0016654B"/>
    <w:rsid w:val="00166AC4"/>
    <w:rsid w:val="001704F4"/>
    <w:rsid w:val="00170EF1"/>
    <w:rsid w:val="00171A61"/>
    <w:rsid w:val="00172F7B"/>
    <w:rsid w:val="00172FE2"/>
    <w:rsid w:val="00173002"/>
    <w:rsid w:val="00173E9C"/>
    <w:rsid w:val="001744A3"/>
    <w:rsid w:val="001748AE"/>
    <w:rsid w:val="0018070D"/>
    <w:rsid w:val="00180D67"/>
    <w:rsid w:val="001834C4"/>
    <w:rsid w:val="00185BC2"/>
    <w:rsid w:val="00187D7A"/>
    <w:rsid w:val="00190FA4"/>
    <w:rsid w:val="00191594"/>
    <w:rsid w:val="00192DE0"/>
    <w:rsid w:val="00192E12"/>
    <w:rsid w:val="001937AA"/>
    <w:rsid w:val="00193AD4"/>
    <w:rsid w:val="00197CB0"/>
    <w:rsid w:val="001A1789"/>
    <w:rsid w:val="001A2D04"/>
    <w:rsid w:val="001A3F77"/>
    <w:rsid w:val="001A5916"/>
    <w:rsid w:val="001A5E3C"/>
    <w:rsid w:val="001A7745"/>
    <w:rsid w:val="001B2063"/>
    <w:rsid w:val="001B6927"/>
    <w:rsid w:val="001C2A47"/>
    <w:rsid w:val="001C3024"/>
    <w:rsid w:val="001C3A11"/>
    <w:rsid w:val="001C59F8"/>
    <w:rsid w:val="001D1F2C"/>
    <w:rsid w:val="001D3D84"/>
    <w:rsid w:val="001D6AB2"/>
    <w:rsid w:val="001E1193"/>
    <w:rsid w:val="001E12D6"/>
    <w:rsid w:val="001E13E5"/>
    <w:rsid w:val="001E25F7"/>
    <w:rsid w:val="001E2F6B"/>
    <w:rsid w:val="001E388A"/>
    <w:rsid w:val="001E502D"/>
    <w:rsid w:val="001E59F3"/>
    <w:rsid w:val="001E6CBC"/>
    <w:rsid w:val="001F130F"/>
    <w:rsid w:val="001F1F3B"/>
    <w:rsid w:val="001F43A9"/>
    <w:rsid w:val="001F596E"/>
    <w:rsid w:val="001F617A"/>
    <w:rsid w:val="00200D31"/>
    <w:rsid w:val="00201DD6"/>
    <w:rsid w:val="0020474B"/>
    <w:rsid w:val="00204E6D"/>
    <w:rsid w:val="002064EC"/>
    <w:rsid w:val="002110C4"/>
    <w:rsid w:val="00211729"/>
    <w:rsid w:val="002142A7"/>
    <w:rsid w:val="00214682"/>
    <w:rsid w:val="00216253"/>
    <w:rsid w:val="002177D2"/>
    <w:rsid w:val="00223377"/>
    <w:rsid w:val="002262FA"/>
    <w:rsid w:val="002336E3"/>
    <w:rsid w:val="00234F18"/>
    <w:rsid w:val="002358D5"/>
    <w:rsid w:val="00236162"/>
    <w:rsid w:val="00241683"/>
    <w:rsid w:val="002417FA"/>
    <w:rsid w:val="00241969"/>
    <w:rsid w:val="00244F63"/>
    <w:rsid w:val="00250573"/>
    <w:rsid w:val="00250916"/>
    <w:rsid w:val="002509D5"/>
    <w:rsid w:val="00251460"/>
    <w:rsid w:val="002520DA"/>
    <w:rsid w:val="002545E2"/>
    <w:rsid w:val="00256F32"/>
    <w:rsid w:val="00263528"/>
    <w:rsid w:val="00264B1C"/>
    <w:rsid w:val="0026717E"/>
    <w:rsid w:val="0027005D"/>
    <w:rsid w:val="00270E58"/>
    <w:rsid w:val="00270F05"/>
    <w:rsid w:val="002714F0"/>
    <w:rsid w:val="00274394"/>
    <w:rsid w:val="00276400"/>
    <w:rsid w:val="00277064"/>
    <w:rsid w:val="00277E29"/>
    <w:rsid w:val="00277EB9"/>
    <w:rsid w:val="002807B3"/>
    <w:rsid w:val="00282D50"/>
    <w:rsid w:val="00285357"/>
    <w:rsid w:val="00286538"/>
    <w:rsid w:val="002879A7"/>
    <w:rsid w:val="0029086C"/>
    <w:rsid w:val="00291668"/>
    <w:rsid w:val="002A0C74"/>
    <w:rsid w:val="002A1458"/>
    <w:rsid w:val="002A16D1"/>
    <w:rsid w:val="002A18F9"/>
    <w:rsid w:val="002A19A5"/>
    <w:rsid w:val="002A1C3A"/>
    <w:rsid w:val="002A4817"/>
    <w:rsid w:val="002A601C"/>
    <w:rsid w:val="002A63E7"/>
    <w:rsid w:val="002A7DAC"/>
    <w:rsid w:val="002B291B"/>
    <w:rsid w:val="002B6F7B"/>
    <w:rsid w:val="002C0DDB"/>
    <w:rsid w:val="002C20BE"/>
    <w:rsid w:val="002C30F9"/>
    <w:rsid w:val="002C6FF0"/>
    <w:rsid w:val="002C7708"/>
    <w:rsid w:val="002D132F"/>
    <w:rsid w:val="002E013B"/>
    <w:rsid w:val="002E0709"/>
    <w:rsid w:val="002E264F"/>
    <w:rsid w:val="002F242A"/>
    <w:rsid w:val="002F323D"/>
    <w:rsid w:val="002F743A"/>
    <w:rsid w:val="003012F5"/>
    <w:rsid w:val="00304F69"/>
    <w:rsid w:val="00307D02"/>
    <w:rsid w:val="003108AC"/>
    <w:rsid w:val="0031309E"/>
    <w:rsid w:val="003137FA"/>
    <w:rsid w:val="0031645C"/>
    <w:rsid w:val="00320AB8"/>
    <w:rsid w:val="00322757"/>
    <w:rsid w:val="00323DE6"/>
    <w:rsid w:val="00324817"/>
    <w:rsid w:val="00324BAA"/>
    <w:rsid w:val="0033041C"/>
    <w:rsid w:val="0033084D"/>
    <w:rsid w:val="0033235B"/>
    <w:rsid w:val="00332DDD"/>
    <w:rsid w:val="003350D4"/>
    <w:rsid w:val="00335F71"/>
    <w:rsid w:val="0034409B"/>
    <w:rsid w:val="003440CA"/>
    <w:rsid w:val="003513F2"/>
    <w:rsid w:val="00351914"/>
    <w:rsid w:val="00353E69"/>
    <w:rsid w:val="00361178"/>
    <w:rsid w:val="003618F7"/>
    <w:rsid w:val="00363579"/>
    <w:rsid w:val="003637FC"/>
    <w:rsid w:val="0037015D"/>
    <w:rsid w:val="00371167"/>
    <w:rsid w:val="0037230C"/>
    <w:rsid w:val="00373F56"/>
    <w:rsid w:val="003772CE"/>
    <w:rsid w:val="00377983"/>
    <w:rsid w:val="0038050E"/>
    <w:rsid w:val="003821A5"/>
    <w:rsid w:val="00390D13"/>
    <w:rsid w:val="00392F26"/>
    <w:rsid w:val="00395553"/>
    <w:rsid w:val="00397523"/>
    <w:rsid w:val="00397C62"/>
    <w:rsid w:val="003A2E9E"/>
    <w:rsid w:val="003A3611"/>
    <w:rsid w:val="003A3978"/>
    <w:rsid w:val="003A3ACC"/>
    <w:rsid w:val="003A618B"/>
    <w:rsid w:val="003B1041"/>
    <w:rsid w:val="003B12E1"/>
    <w:rsid w:val="003B16E1"/>
    <w:rsid w:val="003B2C3B"/>
    <w:rsid w:val="003B368E"/>
    <w:rsid w:val="003B4707"/>
    <w:rsid w:val="003B49F3"/>
    <w:rsid w:val="003B4C82"/>
    <w:rsid w:val="003C03EF"/>
    <w:rsid w:val="003C0F60"/>
    <w:rsid w:val="003C57A7"/>
    <w:rsid w:val="003C5CD9"/>
    <w:rsid w:val="003C5DD5"/>
    <w:rsid w:val="003D1AFF"/>
    <w:rsid w:val="003D233C"/>
    <w:rsid w:val="003D246C"/>
    <w:rsid w:val="003D2D7C"/>
    <w:rsid w:val="003D680A"/>
    <w:rsid w:val="003D75BA"/>
    <w:rsid w:val="003E0F66"/>
    <w:rsid w:val="003E465F"/>
    <w:rsid w:val="003E5247"/>
    <w:rsid w:val="003E54A0"/>
    <w:rsid w:val="003E72CE"/>
    <w:rsid w:val="003F11BB"/>
    <w:rsid w:val="003F47E8"/>
    <w:rsid w:val="003F4A4C"/>
    <w:rsid w:val="003F58C6"/>
    <w:rsid w:val="003F7C81"/>
    <w:rsid w:val="0040165C"/>
    <w:rsid w:val="00402A68"/>
    <w:rsid w:val="0040352D"/>
    <w:rsid w:val="004035E3"/>
    <w:rsid w:val="004047FF"/>
    <w:rsid w:val="00404870"/>
    <w:rsid w:val="00407BF6"/>
    <w:rsid w:val="00410BF2"/>
    <w:rsid w:val="00416685"/>
    <w:rsid w:val="004219B0"/>
    <w:rsid w:val="00427A01"/>
    <w:rsid w:val="00430608"/>
    <w:rsid w:val="004309B2"/>
    <w:rsid w:val="00433ED5"/>
    <w:rsid w:val="0043615D"/>
    <w:rsid w:val="00436199"/>
    <w:rsid w:val="00440FCA"/>
    <w:rsid w:val="00442ABB"/>
    <w:rsid w:val="00444D77"/>
    <w:rsid w:val="00450D95"/>
    <w:rsid w:val="00450F40"/>
    <w:rsid w:val="00455056"/>
    <w:rsid w:val="004565F8"/>
    <w:rsid w:val="004579B7"/>
    <w:rsid w:val="004613C8"/>
    <w:rsid w:val="0046264D"/>
    <w:rsid w:val="00465064"/>
    <w:rsid w:val="004678A9"/>
    <w:rsid w:val="004712A2"/>
    <w:rsid w:val="00475910"/>
    <w:rsid w:val="00477162"/>
    <w:rsid w:val="00477DCC"/>
    <w:rsid w:val="0048061C"/>
    <w:rsid w:val="00483552"/>
    <w:rsid w:val="00485C90"/>
    <w:rsid w:val="00485CFB"/>
    <w:rsid w:val="00490040"/>
    <w:rsid w:val="00490D95"/>
    <w:rsid w:val="004948C1"/>
    <w:rsid w:val="00495839"/>
    <w:rsid w:val="00497B33"/>
    <w:rsid w:val="00497E6F"/>
    <w:rsid w:val="004A46D3"/>
    <w:rsid w:val="004A70DB"/>
    <w:rsid w:val="004A7E38"/>
    <w:rsid w:val="004B0B6F"/>
    <w:rsid w:val="004B3012"/>
    <w:rsid w:val="004B505D"/>
    <w:rsid w:val="004B615E"/>
    <w:rsid w:val="004C60AE"/>
    <w:rsid w:val="004C759F"/>
    <w:rsid w:val="004D5368"/>
    <w:rsid w:val="004E0173"/>
    <w:rsid w:val="004E7D4E"/>
    <w:rsid w:val="004F3339"/>
    <w:rsid w:val="00500078"/>
    <w:rsid w:val="00504485"/>
    <w:rsid w:val="00504B5E"/>
    <w:rsid w:val="00507115"/>
    <w:rsid w:val="00514BD1"/>
    <w:rsid w:val="0051529A"/>
    <w:rsid w:val="00520C63"/>
    <w:rsid w:val="00520EF9"/>
    <w:rsid w:val="0052100A"/>
    <w:rsid w:val="00522FF6"/>
    <w:rsid w:val="005236D9"/>
    <w:rsid w:val="0052798B"/>
    <w:rsid w:val="00532F13"/>
    <w:rsid w:val="00537C03"/>
    <w:rsid w:val="00541DBA"/>
    <w:rsid w:val="00551217"/>
    <w:rsid w:val="0055355D"/>
    <w:rsid w:val="005576D0"/>
    <w:rsid w:val="005604D0"/>
    <w:rsid w:val="00560E1D"/>
    <w:rsid w:val="0056384A"/>
    <w:rsid w:val="00565FCA"/>
    <w:rsid w:val="00566C62"/>
    <w:rsid w:val="00571F85"/>
    <w:rsid w:val="00575A59"/>
    <w:rsid w:val="00575E9A"/>
    <w:rsid w:val="005805F2"/>
    <w:rsid w:val="00581F1D"/>
    <w:rsid w:val="0058223B"/>
    <w:rsid w:val="00582F10"/>
    <w:rsid w:val="00583EC9"/>
    <w:rsid w:val="00584084"/>
    <w:rsid w:val="00584E1F"/>
    <w:rsid w:val="005858C7"/>
    <w:rsid w:val="00586E5D"/>
    <w:rsid w:val="00593847"/>
    <w:rsid w:val="005938D6"/>
    <w:rsid w:val="005944CF"/>
    <w:rsid w:val="00595573"/>
    <w:rsid w:val="00595F79"/>
    <w:rsid w:val="00596474"/>
    <w:rsid w:val="00597F2F"/>
    <w:rsid w:val="005A22CA"/>
    <w:rsid w:val="005A6C59"/>
    <w:rsid w:val="005A6C73"/>
    <w:rsid w:val="005A7459"/>
    <w:rsid w:val="005B04ED"/>
    <w:rsid w:val="005B10E5"/>
    <w:rsid w:val="005B1FE2"/>
    <w:rsid w:val="005B27B7"/>
    <w:rsid w:val="005B4673"/>
    <w:rsid w:val="005B5ED6"/>
    <w:rsid w:val="005B6B47"/>
    <w:rsid w:val="005B6C39"/>
    <w:rsid w:val="005B7415"/>
    <w:rsid w:val="005C0E08"/>
    <w:rsid w:val="005C4868"/>
    <w:rsid w:val="005C70DC"/>
    <w:rsid w:val="005C752C"/>
    <w:rsid w:val="005D1F16"/>
    <w:rsid w:val="005D74E2"/>
    <w:rsid w:val="005E3224"/>
    <w:rsid w:val="005E4523"/>
    <w:rsid w:val="005E7F00"/>
    <w:rsid w:val="005E7F21"/>
    <w:rsid w:val="005F40B2"/>
    <w:rsid w:val="005F78FA"/>
    <w:rsid w:val="00601381"/>
    <w:rsid w:val="006061CA"/>
    <w:rsid w:val="006061DF"/>
    <w:rsid w:val="006063BE"/>
    <w:rsid w:val="0060663A"/>
    <w:rsid w:val="00606D51"/>
    <w:rsid w:val="00607BB4"/>
    <w:rsid w:val="006110F5"/>
    <w:rsid w:val="00612537"/>
    <w:rsid w:val="00612E93"/>
    <w:rsid w:val="0061600C"/>
    <w:rsid w:val="00616325"/>
    <w:rsid w:val="00616E4C"/>
    <w:rsid w:val="00624041"/>
    <w:rsid w:val="006256D9"/>
    <w:rsid w:val="006279BC"/>
    <w:rsid w:val="00632AB5"/>
    <w:rsid w:val="00643C27"/>
    <w:rsid w:val="0064723F"/>
    <w:rsid w:val="00647B9C"/>
    <w:rsid w:val="0065140F"/>
    <w:rsid w:val="00653723"/>
    <w:rsid w:val="006560A3"/>
    <w:rsid w:val="0065700A"/>
    <w:rsid w:val="006576E7"/>
    <w:rsid w:val="00666B3D"/>
    <w:rsid w:val="00666ECD"/>
    <w:rsid w:val="00671E8B"/>
    <w:rsid w:val="0067263C"/>
    <w:rsid w:val="00673002"/>
    <w:rsid w:val="00674F4B"/>
    <w:rsid w:val="00675FC2"/>
    <w:rsid w:val="00680419"/>
    <w:rsid w:val="00680FB3"/>
    <w:rsid w:val="00683364"/>
    <w:rsid w:val="00684A53"/>
    <w:rsid w:val="00684CB9"/>
    <w:rsid w:val="0068558A"/>
    <w:rsid w:val="006900C5"/>
    <w:rsid w:val="006916C1"/>
    <w:rsid w:val="00694247"/>
    <w:rsid w:val="00694AA2"/>
    <w:rsid w:val="006955B0"/>
    <w:rsid w:val="00696E76"/>
    <w:rsid w:val="006A1189"/>
    <w:rsid w:val="006A140A"/>
    <w:rsid w:val="006A18A7"/>
    <w:rsid w:val="006B2066"/>
    <w:rsid w:val="006B3F5F"/>
    <w:rsid w:val="006B42FB"/>
    <w:rsid w:val="006B48EC"/>
    <w:rsid w:val="006B4EA6"/>
    <w:rsid w:val="006B731A"/>
    <w:rsid w:val="006C047C"/>
    <w:rsid w:val="006C048C"/>
    <w:rsid w:val="006C09A8"/>
    <w:rsid w:val="006C16F0"/>
    <w:rsid w:val="006C58AF"/>
    <w:rsid w:val="006C60D9"/>
    <w:rsid w:val="006C748E"/>
    <w:rsid w:val="006D706B"/>
    <w:rsid w:val="006E33BA"/>
    <w:rsid w:val="006E78D2"/>
    <w:rsid w:val="006E7B63"/>
    <w:rsid w:val="006F136A"/>
    <w:rsid w:val="006F299B"/>
    <w:rsid w:val="006F29F7"/>
    <w:rsid w:val="006F2D72"/>
    <w:rsid w:val="006F42F7"/>
    <w:rsid w:val="006F7A0B"/>
    <w:rsid w:val="00700555"/>
    <w:rsid w:val="007017C6"/>
    <w:rsid w:val="00701AD7"/>
    <w:rsid w:val="00702583"/>
    <w:rsid w:val="00702B5F"/>
    <w:rsid w:val="007030E1"/>
    <w:rsid w:val="007031A4"/>
    <w:rsid w:val="0070571C"/>
    <w:rsid w:val="00706CF9"/>
    <w:rsid w:val="00707485"/>
    <w:rsid w:val="00707E5D"/>
    <w:rsid w:val="00710D38"/>
    <w:rsid w:val="0071392C"/>
    <w:rsid w:val="00713B14"/>
    <w:rsid w:val="00714B41"/>
    <w:rsid w:val="00715A32"/>
    <w:rsid w:val="0072311B"/>
    <w:rsid w:val="00724BDB"/>
    <w:rsid w:val="00730828"/>
    <w:rsid w:val="00731467"/>
    <w:rsid w:val="00732ED7"/>
    <w:rsid w:val="00733170"/>
    <w:rsid w:val="00735360"/>
    <w:rsid w:val="00736CAF"/>
    <w:rsid w:val="00744F79"/>
    <w:rsid w:val="0074732B"/>
    <w:rsid w:val="00755B05"/>
    <w:rsid w:val="0076173F"/>
    <w:rsid w:val="00761A3B"/>
    <w:rsid w:val="0076783A"/>
    <w:rsid w:val="0077461C"/>
    <w:rsid w:val="007766C0"/>
    <w:rsid w:val="00780AD1"/>
    <w:rsid w:val="00781284"/>
    <w:rsid w:val="0078132E"/>
    <w:rsid w:val="00781A60"/>
    <w:rsid w:val="00781BDA"/>
    <w:rsid w:val="007822B7"/>
    <w:rsid w:val="007838B7"/>
    <w:rsid w:val="007855ED"/>
    <w:rsid w:val="0078566B"/>
    <w:rsid w:val="00787EA1"/>
    <w:rsid w:val="00794E51"/>
    <w:rsid w:val="00795211"/>
    <w:rsid w:val="007956B6"/>
    <w:rsid w:val="007958CD"/>
    <w:rsid w:val="00795FCA"/>
    <w:rsid w:val="00796FDE"/>
    <w:rsid w:val="007A3E80"/>
    <w:rsid w:val="007A41D6"/>
    <w:rsid w:val="007A4CCE"/>
    <w:rsid w:val="007A4E1D"/>
    <w:rsid w:val="007A5BD5"/>
    <w:rsid w:val="007A6509"/>
    <w:rsid w:val="007B0E37"/>
    <w:rsid w:val="007B4971"/>
    <w:rsid w:val="007C307A"/>
    <w:rsid w:val="007C53F2"/>
    <w:rsid w:val="007C6ED4"/>
    <w:rsid w:val="007D092A"/>
    <w:rsid w:val="007E0E56"/>
    <w:rsid w:val="007E2112"/>
    <w:rsid w:val="007E4A30"/>
    <w:rsid w:val="007E53CF"/>
    <w:rsid w:val="007E5BD9"/>
    <w:rsid w:val="007F0268"/>
    <w:rsid w:val="007F0300"/>
    <w:rsid w:val="007F61B5"/>
    <w:rsid w:val="007F7A68"/>
    <w:rsid w:val="00801165"/>
    <w:rsid w:val="0080252F"/>
    <w:rsid w:val="00802C17"/>
    <w:rsid w:val="00803D9C"/>
    <w:rsid w:val="008075E0"/>
    <w:rsid w:val="00807FDF"/>
    <w:rsid w:val="00811536"/>
    <w:rsid w:val="00811B7E"/>
    <w:rsid w:val="00813465"/>
    <w:rsid w:val="0081406F"/>
    <w:rsid w:val="0081562E"/>
    <w:rsid w:val="00817FAF"/>
    <w:rsid w:val="00820DB0"/>
    <w:rsid w:val="00821804"/>
    <w:rsid w:val="00821D9C"/>
    <w:rsid w:val="00821F97"/>
    <w:rsid w:val="00822564"/>
    <w:rsid w:val="00823B39"/>
    <w:rsid w:val="00826493"/>
    <w:rsid w:val="00827B9A"/>
    <w:rsid w:val="008300B9"/>
    <w:rsid w:val="0083063D"/>
    <w:rsid w:val="00837003"/>
    <w:rsid w:val="0084101D"/>
    <w:rsid w:val="00843EE2"/>
    <w:rsid w:val="00844CDA"/>
    <w:rsid w:val="0085563C"/>
    <w:rsid w:val="008562EB"/>
    <w:rsid w:val="00856B72"/>
    <w:rsid w:val="00856E1F"/>
    <w:rsid w:val="008570EF"/>
    <w:rsid w:val="00857FD3"/>
    <w:rsid w:val="00861D24"/>
    <w:rsid w:val="00863D34"/>
    <w:rsid w:val="00865A9C"/>
    <w:rsid w:val="00867B09"/>
    <w:rsid w:val="0087024C"/>
    <w:rsid w:val="00872065"/>
    <w:rsid w:val="008763BF"/>
    <w:rsid w:val="00877F08"/>
    <w:rsid w:val="00882138"/>
    <w:rsid w:val="00885F82"/>
    <w:rsid w:val="00887155"/>
    <w:rsid w:val="00891240"/>
    <w:rsid w:val="00894284"/>
    <w:rsid w:val="00894B2A"/>
    <w:rsid w:val="00897823"/>
    <w:rsid w:val="008A131F"/>
    <w:rsid w:val="008A1D4D"/>
    <w:rsid w:val="008A3363"/>
    <w:rsid w:val="008A44DA"/>
    <w:rsid w:val="008A5015"/>
    <w:rsid w:val="008A5198"/>
    <w:rsid w:val="008A6A2D"/>
    <w:rsid w:val="008B192E"/>
    <w:rsid w:val="008B721E"/>
    <w:rsid w:val="008C3B0D"/>
    <w:rsid w:val="008C4A4F"/>
    <w:rsid w:val="008C52ED"/>
    <w:rsid w:val="008C59B0"/>
    <w:rsid w:val="008D1FE9"/>
    <w:rsid w:val="008D42C3"/>
    <w:rsid w:val="008D4EB9"/>
    <w:rsid w:val="008D7E49"/>
    <w:rsid w:val="008E24FB"/>
    <w:rsid w:val="008E3BD0"/>
    <w:rsid w:val="008E613C"/>
    <w:rsid w:val="008F0C0B"/>
    <w:rsid w:val="008F3002"/>
    <w:rsid w:val="008F4386"/>
    <w:rsid w:val="008F568F"/>
    <w:rsid w:val="00903A97"/>
    <w:rsid w:val="0090434C"/>
    <w:rsid w:val="009053F4"/>
    <w:rsid w:val="00907293"/>
    <w:rsid w:val="00907DA0"/>
    <w:rsid w:val="00910772"/>
    <w:rsid w:val="00914719"/>
    <w:rsid w:val="009147DC"/>
    <w:rsid w:val="0091508E"/>
    <w:rsid w:val="009150F0"/>
    <w:rsid w:val="00917617"/>
    <w:rsid w:val="00930E15"/>
    <w:rsid w:val="00935506"/>
    <w:rsid w:val="00935C4D"/>
    <w:rsid w:val="00943A69"/>
    <w:rsid w:val="00945192"/>
    <w:rsid w:val="00947AE2"/>
    <w:rsid w:val="009508A7"/>
    <w:rsid w:val="00951027"/>
    <w:rsid w:val="00953B49"/>
    <w:rsid w:val="0096196C"/>
    <w:rsid w:val="0097069B"/>
    <w:rsid w:val="00971D4C"/>
    <w:rsid w:val="00975516"/>
    <w:rsid w:val="00975DE6"/>
    <w:rsid w:val="00976E9D"/>
    <w:rsid w:val="00984F62"/>
    <w:rsid w:val="00991AA8"/>
    <w:rsid w:val="0099258A"/>
    <w:rsid w:val="009925D1"/>
    <w:rsid w:val="00993B34"/>
    <w:rsid w:val="009946BB"/>
    <w:rsid w:val="009960AA"/>
    <w:rsid w:val="00997FF2"/>
    <w:rsid w:val="009A0AFC"/>
    <w:rsid w:val="009A0F06"/>
    <w:rsid w:val="009A615A"/>
    <w:rsid w:val="009A664A"/>
    <w:rsid w:val="009B0A46"/>
    <w:rsid w:val="009B3B09"/>
    <w:rsid w:val="009B5EF8"/>
    <w:rsid w:val="009B65BA"/>
    <w:rsid w:val="009C0735"/>
    <w:rsid w:val="009C0A79"/>
    <w:rsid w:val="009C192D"/>
    <w:rsid w:val="009C1A88"/>
    <w:rsid w:val="009C1C2E"/>
    <w:rsid w:val="009C6FAF"/>
    <w:rsid w:val="009E5548"/>
    <w:rsid w:val="009F3BFA"/>
    <w:rsid w:val="009F69AC"/>
    <w:rsid w:val="009F7A84"/>
    <w:rsid w:val="00A009CC"/>
    <w:rsid w:val="00A014B8"/>
    <w:rsid w:val="00A032F6"/>
    <w:rsid w:val="00A04171"/>
    <w:rsid w:val="00A04455"/>
    <w:rsid w:val="00A05CFB"/>
    <w:rsid w:val="00A0735A"/>
    <w:rsid w:val="00A11D46"/>
    <w:rsid w:val="00A149FE"/>
    <w:rsid w:val="00A2191F"/>
    <w:rsid w:val="00A21E9F"/>
    <w:rsid w:val="00A264C2"/>
    <w:rsid w:val="00A26856"/>
    <w:rsid w:val="00A27991"/>
    <w:rsid w:val="00A31063"/>
    <w:rsid w:val="00A312E4"/>
    <w:rsid w:val="00A34580"/>
    <w:rsid w:val="00A44647"/>
    <w:rsid w:val="00A446AF"/>
    <w:rsid w:val="00A44E6F"/>
    <w:rsid w:val="00A4682E"/>
    <w:rsid w:val="00A46B0F"/>
    <w:rsid w:val="00A51902"/>
    <w:rsid w:val="00A52CEC"/>
    <w:rsid w:val="00A54F03"/>
    <w:rsid w:val="00A5665D"/>
    <w:rsid w:val="00A60D9C"/>
    <w:rsid w:val="00A61E6C"/>
    <w:rsid w:val="00A6455F"/>
    <w:rsid w:val="00A65980"/>
    <w:rsid w:val="00A7026E"/>
    <w:rsid w:val="00A70DF6"/>
    <w:rsid w:val="00A73DA3"/>
    <w:rsid w:val="00A758DE"/>
    <w:rsid w:val="00A76498"/>
    <w:rsid w:val="00A77467"/>
    <w:rsid w:val="00A775C6"/>
    <w:rsid w:val="00A77C94"/>
    <w:rsid w:val="00A8406D"/>
    <w:rsid w:val="00A84D32"/>
    <w:rsid w:val="00A8506F"/>
    <w:rsid w:val="00A85129"/>
    <w:rsid w:val="00A85AEB"/>
    <w:rsid w:val="00A90407"/>
    <w:rsid w:val="00A93B8B"/>
    <w:rsid w:val="00AA0C7B"/>
    <w:rsid w:val="00AA1461"/>
    <w:rsid w:val="00AA1A94"/>
    <w:rsid w:val="00AA4ACE"/>
    <w:rsid w:val="00AB1039"/>
    <w:rsid w:val="00AB79C2"/>
    <w:rsid w:val="00AC2005"/>
    <w:rsid w:val="00AC5936"/>
    <w:rsid w:val="00AC6010"/>
    <w:rsid w:val="00AC63FF"/>
    <w:rsid w:val="00AD2D05"/>
    <w:rsid w:val="00AD4C85"/>
    <w:rsid w:val="00AD6585"/>
    <w:rsid w:val="00AF1C8E"/>
    <w:rsid w:val="00AF3B49"/>
    <w:rsid w:val="00B002F8"/>
    <w:rsid w:val="00B01722"/>
    <w:rsid w:val="00B02F47"/>
    <w:rsid w:val="00B0355B"/>
    <w:rsid w:val="00B05F43"/>
    <w:rsid w:val="00B0603E"/>
    <w:rsid w:val="00B06DB3"/>
    <w:rsid w:val="00B106AF"/>
    <w:rsid w:val="00B12421"/>
    <w:rsid w:val="00B14ECF"/>
    <w:rsid w:val="00B172FE"/>
    <w:rsid w:val="00B17E56"/>
    <w:rsid w:val="00B20D2C"/>
    <w:rsid w:val="00B2101E"/>
    <w:rsid w:val="00B21B31"/>
    <w:rsid w:val="00B22CA7"/>
    <w:rsid w:val="00B23D7F"/>
    <w:rsid w:val="00B26781"/>
    <w:rsid w:val="00B26F95"/>
    <w:rsid w:val="00B274DA"/>
    <w:rsid w:val="00B30DE7"/>
    <w:rsid w:val="00B37598"/>
    <w:rsid w:val="00B37AE7"/>
    <w:rsid w:val="00B442FA"/>
    <w:rsid w:val="00B462B7"/>
    <w:rsid w:val="00B56E45"/>
    <w:rsid w:val="00B579B5"/>
    <w:rsid w:val="00B57AF9"/>
    <w:rsid w:val="00B655F4"/>
    <w:rsid w:val="00B703A8"/>
    <w:rsid w:val="00B70E37"/>
    <w:rsid w:val="00B70E9D"/>
    <w:rsid w:val="00B7268D"/>
    <w:rsid w:val="00B7379D"/>
    <w:rsid w:val="00B73E2B"/>
    <w:rsid w:val="00B76459"/>
    <w:rsid w:val="00B807B2"/>
    <w:rsid w:val="00B843DA"/>
    <w:rsid w:val="00B85699"/>
    <w:rsid w:val="00B85C73"/>
    <w:rsid w:val="00B87BDF"/>
    <w:rsid w:val="00B92404"/>
    <w:rsid w:val="00B9462E"/>
    <w:rsid w:val="00B9736C"/>
    <w:rsid w:val="00B97AD5"/>
    <w:rsid w:val="00BA0C3B"/>
    <w:rsid w:val="00BA3C66"/>
    <w:rsid w:val="00BA3DB6"/>
    <w:rsid w:val="00BA4B08"/>
    <w:rsid w:val="00BA56E6"/>
    <w:rsid w:val="00BA5BA5"/>
    <w:rsid w:val="00BA7BBA"/>
    <w:rsid w:val="00BB652A"/>
    <w:rsid w:val="00BB69B8"/>
    <w:rsid w:val="00BB7DC1"/>
    <w:rsid w:val="00BC1258"/>
    <w:rsid w:val="00BC524C"/>
    <w:rsid w:val="00BD02CB"/>
    <w:rsid w:val="00BD0413"/>
    <w:rsid w:val="00BD0738"/>
    <w:rsid w:val="00BD272E"/>
    <w:rsid w:val="00BD27AC"/>
    <w:rsid w:val="00BD55AA"/>
    <w:rsid w:val="00BE25CD"/>
    <w:rsid w:val="00BE3048"/>
    <w:rsid w:val="00BE470D"/>
    <w:rsid w:val="00BE654E"/>
    <w:rsid w:val="00BF00D9"/>
    <w:rsid w:val="00BF0B6C"/>
    <w:rsid w:val="00BF173A"/>
    <w:rsid w:val="00BF46CF"/>
    <w:rsid w:val="00BF563E"/>
    <w:rsid w:val="00BF7928"/>
    <w:rsid w:val="00C02693"/>
    <w:rsid w:val="00C027D3"/>
    <w:rsid w:val="00C045E9"/>
    <w:rsid w:val="00C108BF"/>
    <w:rsid w:val="00C12A3A"/>
    <w:rsid w:val="00C14CF9"/>
    <w:rsid w:val="00C22BCA"/>
    <w:rsid w:val="00C25E6E"/>
    <w:rsid w:val="00C30441"/>
    <w:rsid w:val="00C3075B"/>
    <w:rsid w:val="00C314E6"/>
    <w:rsid w:val="00C31E73"/>
    <w:rsid w:val="00C3207F"/>
    <w:rsid w:val="00C34D65"/>
    <w:rsid w:val="00C35192"/>
    <w:rsid w:val="00C35A40"/>
    <w:rsid w:val="00C36BB0"/>
    <w:rsid w:val="00C40CE0"/>
    <w:rsid w:val="00C424D3"/>
    <w:rsid w:val="00C43405"/>
    <w:rsid w:val="00C46647"/>
    <w:rsid w:val="00C51736"/>
    <w:rsid w:val="00C548C1"/>
    <w:rsid w:val="00C55B77"/>
    <w:rsid w:val="00C56212"/>
    <w:rsid w:val="00C56F45"/>
    <w:rsid w:val="00C6146A"/>
    <w:rsid w:val="00C62815"/>
    <w:rsid w:val="00C62CC9"/>
    <w:rsid w:val="00C64A60"/>
    <w:rsid w:val="00C66974"/>
    <w:rsid w:val="00C672A6"/>
    <w:rsid w:val="00C6749C"/>
    <w:rsid w:val="00C67871"/>
    <w:rsid w:val="00C70DDF"/>
    <w:rsid w:val="00C71BE1"/>
    <w:rsid w:val="00C71C57"/>
    <w:rsid w:val="00C77119"/>
    <w:rsid w:val="00C809BF"/>
    <w:rsid w:val="00C86911"/>
    <w:rsid w:val="00C8747E"/>
    <w:rsid w:val="00C90940"/>
    <w:rsid w:val="00C93CFA"/>
    <w:rsid w:val="00C968D3"/>
    <w:rsid w:val="00CA15CF"/>
    <w:rsid w:val="00CA2B79"/>
    <w:rsid w:val="00CA31BC"/>
    <w:rsid w:val="00CA43CE"/>
    <w:rsid w:val="00CA7EF1"/>
    <w:rsid w:val="00CB1186"/>
    <w:rsid w:val="00CB3EEB"/>
    <w:rsid w:val="00CB4B15"/>
    <w:rsid w:val="00CB612D"/>
    <w:rsid w:val="00CC2158"/>
    <w:rsid w:val="00CC4D23"/>
    <w:rsid w:val="00CD0895"/>
    <w:rsid w:val="00CD189D"/>
    <w:rsid w:val="00CD4FA0"/>
    <w:rsid w:val="00CD70E6"/>
    <w:rsid w:val="00CE12E1"/>
    <w:rsid w:val="00CE70EA"/>
    <w:rsid w:val="00CF0B1E"/>
    <w:rsid w:val="00CF0BD8"/>
    <w:rsid w:val="00CF1973"/>
    <w:rsid w:val="00CF227A"/>
    <w:rsid w:val="00CF3026"/>
    <w:rsid w:val="00CF3625"/>
    <w:rsid w:val="00CF51F3"/>
    <w:rsid w:val="00CF5C81"/>
    <w:rsid w:val="00D0105F"/>
    <w:rsid w:val="00D02E99"/>
    <w:rsid w:val="00D07FC6"/>
    <w:rsid w:val="00D10106"/>
    <w:rsid w:val="00D11A94"/>
    <w:rsid w:val="00D16366"/>
    <w:rsid w:val="00D16489"/>
    <w:rsid w:val="00D22673"/>
    <w:rsid w:val="00D24CA5"/>
    <w:rsid w:val="00D256B3"/>
    <w:rsid w:val="00D25814"/>
    <w:rsid w:val="00D25AE2"/>
    <w:rsid w:val="00D26E85"/>
    <w:rsid w:val="00D300CC"/>
    <w:rsid w:val="00D30478"/>
    <w:rsid w:val="00D30C25"/>
    <w:rsid w:val="00D318AF"/>
    <w:rsid w:val="00D33D00"/>
    <w:rsid w:val="00D34F2C"/>
    <w:rsid w:val="00D3514A"/>
    <w:rsid w:val="00D377A0"/>
    <w:rsid w:val="00D417C9"/>
    <w:rsid w:val="00D43FBC"/>
    <w:rsid w:val="00D459C7"/>
    <w:rsid w:val="00D51121"/>
    <w:rsid w:val="00D51180"/>
    <w:rsid w:val="00D5365D"/>
    <w:rsid w:val="00D53697"/>
    <w:rsid w:val="00D61E16"/>
    <w:rsid w:val="00D636F4"/>
    <w:rsid w:val="00D63A89"/>
    <w:rsid w:val="00D67648"/>
    <w:rsid w:val="00D709C1"/>
    <w:rsid w:val="00D72FBE"/>
    <w:rsid w:val="00D81688"/>
    <w:rsid w:val="00D829F8"/>
    <w:rsid w:val="00D82AEE"/>
    <w:rsid w:val="00D82CED"/>
    <w:rsid w:val="00D84A5E"/>
    <w:rsid w:val="00D84F9A"/>
    <w:rsid w:val="00D9072A"/>
    <w:rsid w:val="00D90E51"/>
    <w:rsid w:val="00D948C9"/>
    <w:rsid w:val="00D9591F"/>
    <w:rsid w:val="00DA2DB6"/>
    <w:rsid w:val="00DB177A"/>
    <w:rsid w:val="00DB18AF"/>
    <w:rsid w:val="00DB4F6A"/>
    <w:rsid w:val="00DB7235"/>
    <w:rsid w:val="00DC30B2"/>
    <w:rsid w:val="00DC411C"/>
    <w:rsid w:val="00DC4765"/>
    <w:rsid w:val="00DC64CB"/>
    <w:rsid w:val="00DC6659"/>
    <w:rsid w:val="00DC7085"/>
    <w:rsid w:val="00DD0079"/>
    <w:rsid w:val="00DD0CB9"/>
    <w:rsid w:val="00DD1725"/>
    <w:rsid w:val="00DD3B92"/>
    <w:rsid w:val="00DD3DA0"/>
    <w:rsid w:val="00DD5295"/>
    <w:rsid w:val="00DD689B"/>
    <w:rsid w:val="00DE277F"/>
    <w:rsid w:val="00DE367A"/>
    <w:rsid w:val="00DE3B15"/>
    <w:rsid w:val="00DE6401"/>
    <w:rsid w:val="00DF0790"/>
    <w:rsid w:val="00DF1009"/>
    <w:rsid w:val="00DF2251"/>
    <w:rsid w:val="00DF2E53"/>
    <w:rsid w:val="00DF64C5"/>
    <w:rsid w:val="00DF673B"/>
    <w:rsid w:val="00DF72D3"/>
    <w:rsid w:val="00E03C22"/>
    <w:rsid w:val="00E06531"/>
    <w:rsid w:val="00E0668B"/>
    <w:rsid w:val="00E06AEF"/>
    <w:rsid w:val="00E12270"/>
    <w:rsid w:val="00E12DCF"/>
    <w:rsid w:val="00E15F00"/>
    <w:rsid w:val="00E20405"/>
    <w:rsid w:val="00E220E7"/>
    <w:rsid w:val="00E25D5D"/>
    <w:rsid w:val="00E25D7B"/>
    <w:rsid w:val="00E27958"/>
    <w:rsid w:val="00E2798D"/>
    <w:rsid w:val="00E40DAD"/>
    <w:rsid w:val="00E42DDA"/>
    <w:rsid w:val="00E435C4"/>
    <w:rsid w:val="00E43750"/>
    <w:rsid w:val="00E4650D"/>
    <w:rsid w:val="00E50B87"/>
    <w:rsid w:val="00E53364"/>
    <w:rsid w:val="00E535FF"/>
    <w:rsid w:val="00E575B1"/>
    <w:rsid w:val="00E600D1"/>
    <w:rsid w:val="00E60A4A"/>
    <w:rsid w:val="00E60C41"/>
    <w:rsid w:val="00E63018"/>
    <w:rsid w:val="00E650BA"/>
    <w:rsid w:val="00E657D6"/>
    <w:rsid w:val="00E671B2"/>
    <w:rsid w:val="00E70ADD"/>
    <w:rsid w:val="00E73748"/>
    <w:rsid w:val="00E73BA0"/>
    <w:rsid w:val="00E8163F"/>
    <w:rsid w:val="00E82854"/>
    <w:rsid w:val="00E82AB6"/>
    <w:rsid w:val="00E835D7"/>
    <w:rsid w:val="00E848A3"/>
    <w:rsid w:val="00E84B4D"/>
    <w:rsid w:val="00E86327"/>
    <w:rsid w:val="00E87BDF"/>
    <w:rsid w:val="00E91C17"/>
    <w:rsid w:val="00EA14A5"/>
    <w:rsid w:val="00EA4C81"/>
    <w:rsid w:val="00EB25BE"/>
    <w:rsid w:val="00EB51E0"/>
    <w:rsid w:val="00EC1B4A"/>
    <w:rsid w:val="00EC73C7"/>
    <w:rsid w:val="00EC76B3"/>
    <w:rsid w:val="00EC7C34"/>
    <w:rsid w:val="00ED1480"/>
    <w:rsid w:val="00ED3704"/>
    <w:rsid w:val="00ED4669"/>
    <w:rsid w:val="00EE3BA0"/>
    <w:rsid w:val="00EE7067"/>
    <w:rsid w:val="00EF3D22"/>
    <w:rsid w:val="00EF544E"/>
    <w:rsid w:val="00EF5587"/>
    <w:rsid w:val="00EF5EB9"/>
    <w:rsid w:val="00EF7779"/>
    <w:rsid w:val="00F02EF1"/>
    <w:rsid w:val="00F10AC0"/>
    <w:rsid w:val="00F10DB3"/>
    <w:rsid w:val="00F11406"/>
    <w:rsid w:val="00F1284F"/>
    <w:rsid w:val="00F14041"/>
    <w:rsid w:val="00F16752"/>
    <w:rsid w:val="00F27742"/>
    <w:rsid w:val="00F36A2F"/>
    <w:rsid w:val="00F42F8D"/>
    <w:rsid w:val="00F43039"/>
    <w:rsid w:val="00F45461"/>
    <w:rsid w:val="00F50910"/>
    <w:rsid w:val="00F52136"/>
    <w:rsid w:val="00F5393A"/>
    <w:rsid w:val="00F60053"/>
    <w:rsid w:val="00F61E48"/>
    <w:rsid w:val="00F62BB2"/>
    <w:rsid w:val="00F65D5D"/>
    <w:rsid w:val="00F66A6E"/>
    <w:rsid w:val="00F7119E"/>
    <w:rsid w:val="00F7164E"/>
    <w:rsid w:val="00F71BBC"/>
    <w:rsid w:val="00F76201"/>
    <w:rsid w:val="00F77A69"/>
    <w:rsid w:val="00F80B9E"/>
    <w:rsid w:val="00F80D45"/>
    <w:rsid w:val="00F83323"/>
    <w:rsid w:val="00F83547"/>
    <w:rsid w:val="00F849D7"/>
    <w:rsid w:val="00F8600B"/>
    <w:rsid w:val="00F86CA0"/>
    <w:rsid w:val="00F86E01"/>
    <w:rsid w:val="00F90A75"/>
    <w:rsid w:val="00F9170D"/>
    <w:rsid w:val="00F929A8"/>
    <w:rsid w:val="00F93885"/>
    <w:rsid w:val="00F95EFA"/>
    <w:rsid w:val="00F97A58"/>
    <w:rsid w:val="00FA1873"/>
    <w:rsid w:val="00FA208C"/>
    <w:rsid w:val="00FA2E0C"/>
    <w:rsid w:val="00FA33F7"/>
    <w:rsid w:val="00FA6727"/>
    <w:rsid w:val="00FB20BF"/>
    <w:rsid w:val="00FB37BA"/>
    <w:rsid w:val="00FB3942"/>
    <w:rsid w:val="00FB5931"/>
    <w:rsid w:val="00FB65A1"/>
    <w:rsid w:val="00FB6F9D"/>
    <w:rsid w:val="00FB7013"/>
    <w:rsid w:val="00FC15B5"/>
    <w:rsid w:val="00FC21F5"/>
    <w:rsid w:val="00FC2DE8"/>
    <w:rsid w:val="00FC3230"/>
    <w:rsid w:val="00FC3626"/>
    <w:rsid w:val="00FC3734"/>
    <w:rsid w:val="00FC549F"/>
    <w:rsid w:val="00FC5644"/>
    <w:rsid w:val="00FC634F"/>
    <w:rsid w:val="00FD1C00"/>
    <w:rsid w:val="00FD6814"/>
    <w:rsid w:val="00FD77AA"/>
    <w:rsid w:val="00FE0465"/>
    <w:rsid w:val="00FE08D5"/>
    <w:rsid w:val="00FE0DBB"/>
    <w:rsid w:val="00FE3CC0"/>
    <w:rsid w:val="00FE556D"/>
    <w:rsid w:val="00FE73EB"/>
    <w:rsid w:val="00FE7A0F"/>
    <w:rsid w:val="00FF2D62"/>
    <w:rsid w:val="00FF5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rsid w:val="0081562E"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894B2A"/>
    <w:pPr>
      <w:keepNext/>
      <w:numPr>
        <w:numId w:val="5"/>
      </w:numPr>
      <w:spacing w:before="120"/>
      <w:outlineLvl w:val="1"/>
    </w:pPr>
    <w:rPr>
      <w:b/>
      <w:color w:val="0000FF"/>
      <w:sz w:val="44"/>
      <w:szCs w:val="28"/>
    </w:rPr>
  </w:style>
  <w:style w:type="paragraph" w:styleId="Heading3">
    <w:name w:val="heading 3"/>
    <w:basedOn w:val="Normal"/>
    <w:next w:val="Normal"/>
    <w:link w:val="Heading3Char"/>
    <w:qFormat/>
    <w:rsid w:val="00E650BA"/>
    <w:pPr>
      <w:keepNext/>
      <w:outlineLvl w:val="2"/>
    </w:pPr>
    <w:rPr>
      <w:b/>
      <w:i/>
      <w:color w:val="0070C0"/>
      <w:sz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63F"/>
    <w:pPr>
      <w:spacing w:before="480"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562E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E650BA"/>
    <w:rPr>
      <w:b/>
      <w:i/>
      <w:color w:val="0070C0"/>
      <w:sz w:val="36"/>
      <w:lang w:val="en-US"/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val="en-US" w:eastAsia="el-GR"/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163F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before="0"/>
      <w:ind w:left="560"/>
    </w:pPr>
    <w:rPr>
      <w:rFonts w:asciiTheme="minorHAnsi" w:hAnsiTheme="minorHAnsi" w:cstheme="minorHAnsi"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35360"/>
    <w:pPr>
      <w:tabs>
        <w:tab w:val="left" w:pos="840"/>
        <w:tab w:val="right" w:leader="dot" w:pos="9530"/>
      </w:tabs>
      <w:spacing w:before="0"/>
      <w:ind w:left="278"/>
    </w:pPr>
    <w:rPr>
      <w:rFonts w:asciiTheme="minorHAnsi" w:hAnsiTheme="minorHAnsi" w:cs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4394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2146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22564"/>
    <w:pPr>
      <w:tabs>
        <w:tab w:val="center" w:pos="4960"/>
        <w:tab w:val="right" w:pos="9540"/>
      </w:tabs>
      <w:ind w:left="360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22564"/>
    <w:rPr>
      <w:sz w:val="28"/>
      <w:lang w:val="en-US"/>
    </w:rPr>
  </w:style>
  <w:style w:type="paragraph" w:styleId="List">
    <w:name w:val="List"/>
    <w:basedOn w:val="Normal"/>
    <w:uiPriority w:val="99"/>
    <w:unhideWhenUsed/>
    <w:rsid w:val="0006048B"/>
    <w:pPr>
      <w:ind w:left="283" w:hanging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6048B"/>
    <w:pPr>
      <w:ind w:firstLine="360"/>
    </w:pPr>
    <w:rPr>
      <w:lang w:val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048B"/>
    <w:rPr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0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48B"/>
    <w:rPr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604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6048B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C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4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4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6A2D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285357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F42F7"/>
    <w:pPr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F42F7"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F42F7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F42F7"/>
    <w:pPr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F42F7"/>
    <w:pPr>
      <w:spacing w:before="0"/>
      <w:ind w:left="2240"/>
    </w:pPr>
    <w:rPr>
      <w:rFonts w:asciiTheme="minorHAnsi" w:hAnsiTheme="minorHAnsi" w:cstheme="minorHAnsi"/>
      <w:sz w:val="18"/>
      <w:szCs w:val="18"/>
    </w:rPr>
  </w:style>
  <w:style w:type="table" w:styleId="TableGrid">
    <w:name w:val="Table Grid"/>
    <w:basedOn w:val="TableNormal"/>
    <w:uiPriority w:val="59"/>
    <w:rsid w:val="00D5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3F5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1C3024"/>
    <w:pPr>
      <w:keepNext/>
      <w:spacing w:before="120"/>
      <w:outlineLvl w:val="1"/>
    </w:pPr>
    <w:rPr>
      <w:b/>
      <w:color w:val="0000FF"/>
      <w:sz w:val="44"/>
      <w:szCs w:val="2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Heading3">
    <w:name w:val="heading 3"/>
    <w:basedOn w:val="Normal"/>
    <w:next w:val="Normal"/>
    <w:link w:val="Heading3Char"/>
    <w:qFormat/>
    <w:rsid w:val="0051529A"/>
    <w:pPr>
      <w:keepNext/>
      <w:jc w:val="both"/>
      <w:outlineLvl w:val="2"/>
    </w:pPr>
    <w:rPr>
      <w:b/>
      <w:i/>
      <w:color w:val="0070C0"/>
      <w:sz w:val="36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21D9C"/>
    <w:pPr>
      <w:spacing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51529A"/>
    <w:rPr>
      <w:b/>
      <w:i/>
      <w:color w:val="0070C0"/>
      <w:sz w:val="36"/>
      <w:lang w:eastAsia="el-G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eastAsia="el-G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821D9C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after="100"/>
      <w:ind w:left="56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274394"/>
    <w:pPr>
      <w:spacing w:after="100"/>
      <w:ind w:left="280"/>
    </w:p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27439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70.bin"/><Relationship Id="rId159" Type="http://schemas.openxmlformats.org/officeDocument/2006/relationships/image" Target="media/image71.wmf"/><Relationship Id="rId170" Type="http://schemas.openxmlformats.org/officeDocument/2006/relationships/oleObject" Target="embeddings/oleObject86.bin"/><Relationship Id="rId191" Type="http://schemas.openxmlformats.org/officeDocument/2006/relationships/image" Target="media/image87.wmf"/><Relationship Id="rId205" Type="http://schemas.openxmlformats.org/officeDocument/2006/relationships/image" Target="media/image94.wmf"/><Relationship Id="rId226" Type="http://schemas.openxmlformats.org/officeDocument/2006/relationships/oleObject" Target="embeddings/oleObject114.bin"/><Relationship Id="rId247" Type="http://schemas.openxmlformats.org/officeDocument/2006/relationships/image" Target="media/image114.wmf"/><Relationship Id="rId107" Type="http://schemas.openxmlformats.org/officeDocument/2006/relationships/image" Target="media/image49.wmf"/><Relationship Id="rId268" Type="http://schemas.openxmlformats.org/officeDocument/2006/relationships/image" Target="media/image124.wmf"/><Relationship Id="rId289" Type="http://schemas.openxmlformats.org/officeDocument/2006/relationships/image" Target="media/image133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66.wmf"/><Relationship Id="rId5" Type="http://schemas.openxmlformats.org/officeDocument/2006/relationships/settings" Target="setting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81.bin"/><Relationship Id="rId181" Type="http://schemas.openxmlformats.org/officeDocument/2006/relationships/image" Target="media/image82.wmf"/><Relationship Id="rId216" Type="http://schemas.openxmlformats.org/officeDocument/2006/relationships/oleObject" Target="embeddings/oleObject109.bin"/><Relationship Id="rId237" Type="http://schemas.openxmlformats.org/officeDocument/2006/relationships/image" Target="media/image110.wmf"/><Relationship Id="rId258" Type="http://schemas.openxmlformats.org/officeDocument/2006/relationships/oleObject" Target="embeddings/oleObject131.bin"/><Relationship Id="rId279" Type="http://schemas.openxmlformats.org/officeDocument/2006/relationships/oleObject" Target="embeddings/oleObject142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1.wmf"/><Relationship Id="rId290" Type="http://schemas.openxmlformats.org/officeDocument/2006/relationships/oleObject" Target="embeddings/oleObject149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6.bin"/><Relationship Id="rId171" Type="http://schemas.openxmlformats.org/officeDocument/2006/relationships/image" Target="media/image77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227" Type="http://schemas.openxmlformats.org/officeDocument/2006/relationships/image" Target="media/image105.wmf"/><Relationship Id="rId248" Type="http://schemas.openxmlformats.org/officeDocument/2006/relationships/oleObject" Target="embeddings/oleObject126.bin"/><Relationship Id="rId269" Type="http://schemas.openxmlformats.org/officeDocument/2006/relationships/oleObject" Target="embeddings/oleObject137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59.wmf"/><Relationship Id="rId280" Type="http://schemas.openxmlformats.org/officeDocument/2006/relationships/image" Target="media/image130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71.bin"/><Relationship Id="rId161" Type="http://schemas.openxmlformats.org/officeDocument/2006/relationships/image" Target="media/image72.wmf"/><Relationship Id="rId182" Type="http://schemas.openxmlformats.org/officeDocument/2006/relationships/oleObject" Target="embeddings/oleObject92.bin"/><Relationship Id="rId217" Type="http://schemas.openxmlformats.org/officeDocument/2006/relationships/image" Target="media/image100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0.bin"/><Relationship Id="rId259" Type="http://schemas.openxmlformats.org/officeDocument/2006/relationships/image" Target="media/image120.wmf"/><Relationship Id="rId23" Type="http://schemas.openxmlformats.org/officeDocument/2006/relationships/image" Target="media/image8.wmf"/><Relationship Id="rId119" Type="http://schemas.openxmlformats.org/officeDocument/2006/relationships/image" Target="media/image55.wmf"/><Relationship Id="rId270" Type="http://schemas.openxmlformats.org/officeDocument/2006/relationships/image" Target="media/image125.wmf"/><Relationship Id="rId291" Type="http://schemas.openxmlformats.org/officeDocument/2006/relationships/oleObject" Target="embeddings/oleObject150.bin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67.wmf"/><Relationship Id="rId172" Type="http://schemas.openxmlformats.org/officeDocument/2006/relationships/oleObject" Target="embeddings/oleObject87.bin"/><Relationship Id="rId193" Type="http://schemas.openxmlformats.org/officeDocument/2006/relationships/image" Target="media/image88.wmf"/><Relationship Id="rId207" Type="http://schemas.openxmlformats.org/officeDocument/2006/relationships/image" Target="media/image95.wmf"/><Relationship Id="rId228" Type="http://schemas.openxmlformats.org/officeDocument/2006/relationships/oleObject" Target="embeddings/oleObject115.bin"/><Relationship Id="rId249" Type="http://schemas.openxmlformats.org/officeDocument/2006/relationships/image" Target="media/image115.wmf"/><Relationship Id="rId13" Type="http://schemas.openxmlformats.org/officeDocument/2006/relationships/image" Target="media/image3.wmf"/><Relationship Id="rId109" Type="http://schemas.openxmlformats.org/officeDocument/2006/relationships/image" Target="media/image50.wmf"/><Relationship Id="rId260" Type="http://schemas.openxmlformats.org/officeDocument/2006/relationships/oleObject" Target="embeddings/oleObject132.bin"/><Relationship Id="rId281" Type="http://schemas.openxmlformats.org/officeDocument/2006/relationships/oleObject" Target="embeddings/oleObject143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2.wmf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82.bin"/><Relationship Id="rId183" Type="http://schemas.openxmlformats.org/officeDocument/2006/relationships/image" Target="media/image83.wmf"/><Relationship Id="rId213" Type="http://schemas.openxmlformats.org/officeDocument/2006/relationships/oleObject" Target="embeddings/oleObject107.bin"/><Relationship Id="rId218" Type="http://schemas.openxmlformats.org/officeDocument/2006/relationships/oleObject" Target="embeddings/oleObject110.bin"/><Relationship Id="rId234" Type="http://schemas.openxmlformats.org/officeDocument/2006/relationships/oleObject" Target="embeddings/oleObject118.bin"/><Relationship Id="rId239" Type="http://schemas.openxmlformats.org/officeDocument/2006/relationships/oleObject" Target="embeddings/oleObject121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0" Type="http://schemas.openxmlformats.org/officeDocument/2006/relationships/oleObject" Target="embeddings/oleObject127.bin"/><Relationship Id="rId255" Type="http://schemas.openxmlformats.org/officeDocument/2006/relationships/image" Target="media/image118.wmf"/><Relationship Id="rId271" Type="http://schemas.openxmlformats.org/officeDocument/2006/relationships/oleObject" Target="embeddings/oleObject138.bin"/><Relationship Id="rId276" Type="http://schemas.openxmlformats.org/officeDocument/2006/relationships/image" Target="media/image128.wmf"/><Relationship Id="rId292" Type="http://schemas.openxmlformats.org/officeDocument/2006/relationships/image" Target="media/image134.wmf"/><Relationship Id="rId297" Type="http://schemas.openxmlformats.org/officeDocument/2006/relationships/theme" Target="theme/theme1.xml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4.bin"/><Relationship Id="rId136" Type="http://schemas.openxmlformats.org/officeDocument/2006/relationships/oleObject" Target="embeddings/oleObject69.bin"/><Relationship Id="rId157" Type="http://schemas.openxmlformats.org/officeDocument/2006/relationships/image" Target="media/image70.wmf"/><Relationship Id="rId178" Type="http://schemas.openxmlformats.org/officeDocument/2006/relationships/oleObject" Target="embeddings/oleObject90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7.bin"/><Relationship Id="rId173" Type="http://schemas.openxmlformats.org/officeDocument/2006/relationships/image" Target="media/image78.wmf"/><Relationship Id="rId194" Type="http://schemas.openxmlformats.org/officeDocument/2006/relationships/oleObject" Target="embeddings/oleObject98.bin"/><Relationship Id="rId199" Type="http://schemas.openxmlformats.org/officeDocument/2006/relationships/image" Target="media/image91.wmf"/><Relationship Id="rId203" Type="http://schemas.openxmlformats.org/officeDocument/2006/relationships/image" Target="media/image93.wmf"/><Relationship Id="rId208" Type="http://schemas.openxmlformats.org/officeDocument/2006/relationships/oleObject" Target="embeddings/oleObject105.bin"/><Relationship Id="rId229" Type="http://schemas.openxmlformats.org/officeDocument/2006/relationships/image" Target="media/image106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3.bin"/><Relationship Id="rId240" Type="http://schemas.openxmlformats.org/officeDocument/2006/relationships/image" Target="media/image111.wmf"/><Relationship Id="rId245" Type="http://schemas.openxmlformats.org/officeDocument/2006/relationships/image" Target="media/image113.wmf"/><Relationship Id="rId261" Type="http://schemas.openxmlformats.org/officeDocument/2006/relationships/oleObject" Target="embeddings/oleObject133.bin"/><Relationship Id="rId266" Type="http://schemas.openxmlformats.org/officeDocument/2006/relationships/image" Target="media/image123.wmf"/><Relationship Id="rId287" Type="http://schemas.openxmlformats.org/officeDocument/2006/relationships/oleObject" Target="embeddings/oleObject147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85.bin"/><Relationship Id="rId282" Type="http://schemas.openxmlformats.org/officeDocument/2006/relationships/image" Target="media/image131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3.wmf"/><Relationship Id="rId184" Type="http://schemas.openxmlformats.org/officeDocument/2006/relationships/oleObject" Target="embeddings/oleObject93.bin"/><Relationship Id="rId189" Type="http://schemas.openxmlformats.org/officeDocument/2006/relationships/image" Target="media/image86.wmf"/><Relationship Id="rId219" Type="http://schemas.openxmlformats.org/officeDocument/2006/relationships/image" Target="media/image101.wmf"/><Relationship Id="rId3" Type="http://schemas.openxmlformats.org/officeDocument/2006/relationships/styles" Target="styles.xml"/><Relationship Id="rId214" Type="http://schemas.openxmlformats.org/officeDocument/2006/relationships/image" Target="media/image99.wmf"/><Relationship Id="rId230" Type="http://schemas.openxmlformats.org/officeDocument/2006/relationships/oleObject" Target="embeddings/oleObject116.bin"/><Relationship Id="rId235" Type="http://schemas.openxmlformats.org/officeDocument/2006/relationships/image" Target="media/image109.wmf"/><Relationship Id="rId251" Type="http://schemas.openxmlformats.org/officeDocument/2006/relationships/image" Target="media/image116.wmf"/><Relationship Id="rId256" Type="http://schemas.openxmlformats.org/officeDocument/2006/relationships/oleObject" Target="embeddings/oleObject130.bin"/><Relationship Id="rId277" Type="http://schemas.openxmlformats.org/officeDocument/2006/relationships/oleObject" Target="embeddings/oleObject141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0.bin"/><Relationship Id="rId272" Type="http://schemas.openxmlformats.org/officeDocument/2006/relationships/image" Target="media/image126.wmf"/><Relationship Id="rId293" Type="http://schemas.openxmlformats.org/officeDocument/2006/relationships/oleObject" Target="embeddings/oleObject151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88.bin"/><Relationship Id="rId179" Type="http://schemas.openxmlformats.org/officeDocument/2006/relationships/image" Target="media/image81.wmf"/><Relationship Id="rId195" Type="http://schemas.openxmlformats.org/officeDocument/2006/relationships/image" Target="media/image89.wmf"/><Relationship Id="rId209" Type="http://schemas.openxmlformats.org/officeDocument/2006/relationships/image" Target="media/image96.png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0" Type="http://schemas.openxmlformats.org/officeDocument/2006/relationships/oleObject" Target="embeddings/oleObject111.bin"/><Relationship Id="rId225" Type="http://schemas.openxmlformats.org/officeDocument/2006/relationships/image" Target="media/image104.wmf"/><Relationship Id="rId241" Type="http://schemas.openxmlformats.org/officeDocument/2006/relationships/oleObject" Target="embeddings/oleObject122.bin"/><Relationship Id="rId246" Type="http://schemas.openxmlformats.org/officeDocument/2006/relationships/oleObject" Target="embeddings/oleObject125.bin"/><Relationship Id="rId267" Type="http://schemas.openxmlformats.org/officeDocument/2006/relationships/oleObject" Target="embeddings/oleObject136.bin"/><Relationship Id="rId288" Type="http://schemas.openxmlformats.org/officeDocument/2006/relationships/oleObject" Target="embeddings/oleObject148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58.wmf"/><Relationship Id="rId262" Type="http://schemas.openxmlformats.org/officeDocument/2006/relationships/image" Target="media/image121.wmf"/><Relationship Id="rId283" Type="http://schemas.openxmlformats.org/officeDocument/2006/relationships/oleObject" Target="embeddings/oleObject14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3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76.wmf"/><Relationship Id="rId185" Type="http://schemas.openxmlformats.org/officeDocument/2006/relationships/image" Target="media/image84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91.bin"/><Relationship Id="rId210" Type="http://schemas.openxmlformats.org/officeDocument/2006/relationships/image" Target="media/image97.wmf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19.bin"/><Relationship Id="rId257" Type="http://schemas.openxmlformats.org/officeDocument/2006/relationships/image" Target="media/image119.wmf"/><Relationship Id="rId278" Type="http://schemas.openxmlformats.org/officeDocument/2006/relationships/image" Target="media/image129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07.wmf"/><Relationship Id="rId252" Type="http://schemas.openxmlformats.org/officeDocument/2006/relationships/oleObject" Target="embeddings/oleObject128.bin"/><Relationship Id="rId273" Type="http://schemas.openxmlformats.org/officeDocument/2006/relationships/oleObject" Target="embeddings/oleObject139.bin"/><Relationship Id="rId294" Type="http://schemas.openxmlformats.org/officeDocument/2006/relationships/image" Target="media/image135.png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8.bin"/><Relationship Id="rId175" Type="http://schemas.openxmlformats.org/officeDocument/2006/relationships/image" Target="media/image79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2.wmf"/><Relationship Id="rId242" Type="http://schemas.openxmlformats.org/officeDocument/2006/relationships/image" Target="media/image112.wmf"/><Relationship Id="rId263" Type="http://schemas.openxmlformats.org/officeDocument/2006/relationships/oleObject" Target="embeddings/oleObject134.bin"/><Relationship Id="rId284" Type="http://schemas.openxmlformats.org/officeDocument/2006/relationships/oleObject" Target="embeddings/oleObject145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4.wmf"/><Relationship Id="rId186" Type="http://schemas.openxmlformats.org/officeDocument/2006/relationships/oleObject" Target="embeddings/oleObject94.bin"/><Relationship Id="rId211" Type="http://schemas.openxmlformats.org/officeDocument/2006/relationships/oleObject" Target="embeddings/oleObject106.bin"/><Relationship Id="rId232" Type="http://schemas.openxmlformats.org/officeDocument/2006/relationships/oleObject" Target="embeddings/oleObject117.bin"/><Relationship Id="rId253" Type="http://schemas.openxmlformats.org/officeDocument/2006/relationships/image" Target="media/image117.wmf"/><Relationship Id="rId274" Type="http://schemas.openxmlformats.org/officeDocument/2006/relationships/image" Target="media/image127.wmf"/><Relationship Id="rId295" Type="http://schemas.openxmlformats.org/officeDocument/2006/relationships/header" Target="header1.xml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69.wmf"/><Relationship Id="rId176" Type="http://schemas.openxmlformats.org/officeDocument/2006/relationships/oleObject" Target="embeddings/oleObject89.bin"/><Relationship Id="rId197" Type="http://schemas.openxmlformats.org/officeDocument/2006/relationships/image" Target="media/image90.wmf"/><Relationship Id="rId201" Type="http://schemas.openxmlformats.org/officeDocument/2006/relationships/image" Target="media/image92.wmf"/><Relationship Id="rId222" Type="http://schemas.openxmlformats.org/officeDocument/2006/relationships/oleObject" Target="embeddings/oleObject112.bin"/><Relationship Id="rId243" Type="http://schemas.openxmlformats.org/officeDocument/2006/relationships/oleObject" Target="embeddings/oleObject123.bin"/><Relationship Id="rId264" Type="http://schemas.openxmlformats.org/officeDocument/2006/relationships/image" Target="media/image122.wmf"/><Relationship Id="rId285" Type="http://schemas.openxmlformats.org/officeDocument/2006/relationships/oleObject" Target="embeddings/oleObject146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1.wmf"/><Relationship Id="rId145" Type="http://schemas.openxmlformats.org/officeDocument/2006/relationships/image" Target="media/image64.wmf"/><Relationship Id="rId166" Type="http://schemas.openxmlformats.org/officeDocument/2006/relationships/oleObject" Target="embeddings/oleObject84.bin"/><Relationship Id="rId187" Type="http://schemas.openxmlformats.org/officeDocument/2006/relationships/image" Target="media/image85.wmf"/><Relationship Id="rId1" Type="http://schemas.openxmlformats.org/officeDocument/2006/relationships/customXml" Target="../customXml/item1.xml"/><Relationship Id="rId212" Type="http://schemas.openxmlformats.org/officeDocument/2006/relationships/image" Target="media/image98.wmf"/><Relationship Id="rId233" Type="http://schemas.openxmlformats.org/officeDocument/2006/relationships/image" Target="media/image108.wmf"/><Relationship Id="rId254" Type="http://schemas.openxmlformats.org/officeDocument/2006/relationships/oleObject" Target="embeddings/oleObject129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40.bin"/><Relationship Id="rId296" Type="http://schemas.openxmlformats.org/officeDocument/2006/relationships/fontTable" Target="fontTable.xml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8.bin"/><Relationship Id="rId156" Type="http://schemas.openxmlformats.org/officeDocument/2006/relationships/oleObject" Target="embeddings/oleObject79.bin"/><Relationship Id="rId177" Type="http://schemas.openxmlformats.org/officeDocument/2006/relationships/image" Target="media/image80.wmf"/><Relationship Id="rId198" Type="http://schemas.openxmlformats.org/officeDocument/2006/relationships/oleObject" Target="embeddings/oleObject100.bin"/><Relationship Id="rId202" Type="http://schemas.openxmlformats.org/officeDocument/2006/relationships/oleObject" Target="embeddings/oleObject102.bin"/><Relationship Id="rId223" Type="http://schemas.openxmlformats.org/officeDocument/2006/relationships/image" Target="media/image103.wmf"/><Relationship Id="rId244" Type="http://schemas.openxmlformats.org/officeDocument/2006/relationships/oleObject" Target="embeddings/oleObject124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5.bin"/><Relationship Id="rId286" Type="http://schemas.openxmlformats.org/officeDocument/2006/relationships/image" Target="media/image132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4.bin"/><Relationship Id="rId167" Type="http://schemas.openxmlformats.org/officeDocument/2006/relationships/image" Target="media/image75.wmf"/><Relationship Id="rId188" Type="http://schemas.openxmlformats.org/officeDocument/2006/relationships/oleObject" Target="embeddings/oleObject9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18F1E-9C5E-46B3-9919-1A3AEEB7F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13</Pages>
  <Words>1295</Words>
  <Characters>6998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1) Introduction, examples, scope</vt:lpstr>
      <vt:lpstr>1) Introduction, examples, scope</vt:lpstr>
    </vt:vector>
  </TitlesOfParts>
  <Company/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Introduction, examples, scope</dc:title>
  <dc:creator>ASSOE</dc:creator>
  <cp:lastModifiedBy>Ioannidis</cp:lastModifiedBy>
  <cp:revision>43</cp:revision>
  <cp:lastPrinted>2002-11-12T08:09:00Z</cp:lastPrinted>
  <dcterms:created xsi:type="dcterms:W3CDTF">2018-05-31T08:44:00Z</dcterms:created>
  <dcterms:modified xsi:type="dcterms:W3CDTF">2021-03-04T12:53:00Z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UseMTPrefs">
    <vt:lpwstr>1</vt:lpwstr>
  </property>
  <property fmtid="{D5CDD505-2E9C-101B-9397-08002B2CF9AE}" pid="5" name="MTWinEqns">
    <vt:bool>true</vt:bool>
  </property>
</Properties>
</file>