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D2" w:rsidRPr="00A029D2" w:rsidRDefault="00A029D2" w:rsidP="004414E6">
      <w:pPr>
        <w:rPr>
          <w:sz w:val="20"/>
          <w:szCs w:val="20"/>
          <w:lang w:val="en-US"/>
        </w:rPr>
      </w:pPr>
      <w:r w:rsidRPr="00A029D2">
        <w:rPr>
          <w:sz w:val="20"/>
          <w:szCs w:val="20"/>
        </w:rPr>
        <w:t xml:space="preserve">Ε Λ Λ Η Ν Ι Κ Η Δ Η Μ Ο Κ Ρ Α Τ Ι Α </w:t>
      </w:r>
    </w:p>
    <w:p w:rsidR="00A029D2" w:rsidRDefault="00A029D2" w:rsidP="004414E6">
      <w:pPr>
        <w:rPr>
          <w:sz w:val="20"/>
          <w:szCs w:val="20"/>
          <w:lang w:val="en-US"/>
        </w:rPr>
      </w:pPr>
      <w:r w:rsidRPr="00A029D2">
        <w:rPr>
          <w:sz w:val="20"/>
          <w:szCs w:val="20"/>
        </w:rPr>
        <w:t xml:space="preserve">ΟΙΚΟΝΟΜΙΚΟ ΠΑΝΕΠΙΣΤΗΜΙΟ ΑΘΗΝΩΝ ΣΧΟΛΗ ΕΠΙΣΤΗΜΩΝ &amp; ΤΕΧΝΟΛΟΓΙΑΣ ΤΗΣ ΠΛΗΡΟΦΟΡΙΑΣ ΤΜΗΜΑ ΣΤΑΤΙΣΤΙΚΗΣ </w:t>
      </w:r>
    </w:p>
    <w:p w:rsidR="00A029D2" w:rsidRDefault="00A029D2" w:rsidP="004414E6">
      <w:pPr>
        <w:rPr>
          <w:sz w:val="20"/>
          <w:szCs w:val="20"/>
          <w:lang w:val="en-US"/>
        </w:rPr>
      </w:pPr>
      <w:r w:rsidRPr="00A029D2">
        <w:rPr>
          <w:sz w:val="20"/>
          <w:szCs w:val="20"/>
        </w:rPr>
        <w:t xml:space="preserve">Σελίδα: 1 [6617] ΕΦΑΡΜΟΓΕΣ ΣΤΑΤΙΣΤΙΚΩΝ ΜΟΝΤΕΛΩΝ ΣΤΑ ΧΡΗΜΑΤΟΟΙΚΟΝΟΜΙΚΑ 'Ετος:2014 - 2015 Εξετ. Περ.:ΙΟΥΝ </w:t>
      </w:r>
    </w:p>
    <w:p w:rsidR="00A029D2" w:rsidRDefault="00A029D2" w:rsidP="004414E6">
      <w:pPr>
        <w:rPr>
          <w:sz w:val="20"/>
          <w:szCs w:val="20"/>
          <w:lang w:val="en-US"/>
        </w:rPr>
      </w:pPr>
      <w:r w:rsidRPr="00A029D2">
        <w:rPr>
          <w:sz w:val="20"/>
          <w:szCs w:val="20"/>
        </w:rPr>
        <w:t xml:space="preserve">ΜΑΘΗΜΑ : [6617] ΕΦΑΡΜΟΓΕΣ ΣΤΑΤΙΣΤΙΚΩΝ ΜΟΝΤΕΛΩΝ ΣΤΑ ΧΡΗΜΑΤΟΟΙΚΟΝΟΜΙΚΑ ΑΚΑΔ. ΕΤΟΣ: 2014 - 2015 ΤΜΗΜΑ: A-Ω ΕΞΕΤΑΣΤΙΚΗ: ΙΟΥΝ </w:t>
      </w:r>
    </w:p>
    <w:p w:rsidR="00A029D2" w:rsidRDefault="00A029D2" w:rsidP="004414E6">
      <w:pPr>
        <w:rPr>
          <w:sz w:val="20"/>
          <w:szCs w:val="20"/>
          <w:lang w:val="en-US"/>
        </w:rPr>
      </w:pPr>
      <w:r w:rsidRPr="00A029D2">
        <w:rPr>
          <w:sz w:val="20"/>
          <w:szCs w:val="20"/>
        </w:rPr>
        <w:t xml:space="preserve">ΔΙΔΑΣΚΟΝΤΕΣ: ΒΡΟΝΤΟΣ ΙΩΑΝΝΗΣ </w:t>
      </w:r>
    </w:p>
    <w:p w:rsidR="00A029D2" w:rsidRPr="00A029D2" w:rsidRDefault="00A029D2" w:rsidP="004414E6">
      <w:pPr>
        <w:rPr>
          <w:sz w:val="20"/>
          <w:szCs w:val="20"/>
        </w:rPr>
      </w:pPr>
      <w:r w:rsidRPr="00A029D2">
        <w:rPr>
          <w:sz w:val="20"/>
          <w:szCs w:val="20"/>
        </w:rPr>
        <w:t xml:space="preserve">ΗΜ/ΝΙΑ ΕΞΕΤΑΣΗΣ: 07/07/2015 </w:t>
      </w:r>
    </w:p>
    <w:p w:rsidR="00A029D2" w:rsidRPr="00A029D2" w:rsidRDefault="00A029D2" w:rsidP="004414E6">
      <w:pPr>
        <w:rPr>
          <w:sz w:val="20"/>
          <w:szCs w:val="20"/>
        </w:rPr>
      </w:pPr>
      <w:r w:rsidRPr="00A029D2">
        <w:rPr>
          <w:sz w:val="20"/>
          <w:szCs w:val="20"/>
        </w:rPr>
        <w:t xml:space="preserve">ΠΙΝΑΚΑΣ ΒΑΘΜΟΛΟΓΙΑΣ </w:t>
      </w:r>
    </w:p>
    <w:tbl>
      <w:tblPr>
        <w:tblStyle w:val="TableGrid"/>
        <w:tblW w:w="0" w:type="auto"/>
        <w:jc w:val="center"/>
        <w:tblInd w:w="2235" w:type="dxa"/>
        <w:tblLook w:val="04A0"/>
      </w:tblPr>
      <w:tblGrid>
        <w:gridCol w:w="1271"/>
        <w:gridCol w:w="1280"/>
        <w:gridCol w:w="1559"/>
      </w:tblGrid>
      <w:tr w:rsidR="00A029D2" w:rsidRPr="00A029D2" w:rsidTr="00A029D2">
        <w:trPr>
          <w:jc w:val="center"/>
        </w:trPr>
        <w:tc>
          <w:tcPr>
            <w:tcW w:w="1271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  <w:lang w:val="en-US"/>
              </w:rPr>
            </w:pPr>
            <w:r w:rsidRPr="00A029D2">
              <w:rPr>
                <w:sz w:val="20"/>
                <w:szCs w:val="20"/>
              </w:rPr>
              <w:t>ΑΜ</w:t>
            </w:r>
          </w:p>
        </w:tc>
        <w:tc>
          <w:tcPr>
            <w:tcW w:w="1280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 w:rsidRPr="00A029D2">
              <w:rPr>
                <w:sz w:val="20"/>
                <w:szCs w:val="20"/>
              </w:rPr>
              <w:t>Βαθ</w:t>
            </w:r>
            <w:r>
              <w:rPr>
                <w:sz w:val="20"/>
                <w:szCs w:val="20"/>
              </w:rPr>
              <w:t>μός</w:t>
            </w:r>
          </w:p>
        </w:tc>
        <w:tc>
          <w:tcPr>
            <w:tcW w:w="1559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 w:rsidRPr="00A029D2">
              <w:rPr>
                <w:sz w:val="20"/>
                <w:szCs w:val="20"/>
              </w:rPr>
              <w:t>Ολογράφως</w:t>
            </w:r>
          </w:p>
        </w:tc>
      </w:tr>
      <w:tr w:rsidR="00A029D2" w:rsidRPr="00A029D2" w:rsidTr="00A029D2">
        <w:trPr>
          <w:jc w:val="center"/>
        </w:trPr>
        <w:tc>
          <w:tcPr>
            <w:tcW w:w="1271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 w:rsidRPr="00A029D2">
              <w:rPr>
                <w:sz w:val="20"/>
                <w:szCs w:val="20"/>
              </w:rPr>
              <w:t>6110091</w:t>
            </w:r>
          </w:p>
        </w:tc>
        <w:tc>
          <w:tcPr>
            <w:tcW w:w="1280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  <w:tc>
          <w:tcPr>
            <w:tcW w:w="1559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A029D2" w:rsidRPr="00A029D2" w:rsidTr="00A029D2">
        <w:trPr>
          <w:jc w:val="center"/>
        </w:trPr>
        <w:tc>
          <w:tcPr>
            <w:tcW w:w="1271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 w:rsidRPr="00A029D2">
              <w:rPr>
                <w:sz w:val="20"/>
                <w:szCs w:val="20"/>
              </w:rPr>
              <w:t>6090037</w:t>
            </w:r>
          </w:p>
        </w:tc>
        <w:tc>
          <w:tcPr>
            <w:tcW w:w="1280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  <w:tc>
          <w:tcPr>
            <w:tcW w:w="1559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A029D2" w:rsidRPr="00A029D2" w:rsidTr="00A029D2">
        <w:trPr>
          <w:jc w:val="center"/>
        </w:trPr>
        <w:tc>
          <w:tcPr>
            <w:tcW w:w="1271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 w:rsidRPr="00A029D2">
              <w:rPr>
                <w:sz w:val="20"/>
                <w:szCs w:val="20"/>
              </w:rPr>
              <w:t>6100025</w:t>
            </w:r>
          </w:p>
        </w:tc>
        <w:tc>
          <w:tcPr>
            <w:tcW w:w="1280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  <w:tc>
          <w:tcPr>
            <w:tcW w:w="1559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A029D2" w:rsidRPr="00A029D2" w:rsidTr="00A029D2">
        <w:trPr>
          <w:jc w:val="center"/>
        </w:trPr>
        <w:tc>
          <w:tcPr>
            <w:tcW w:w="1271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 w:rsidRPr="00A029D2">
              <w:rPr>
                <w:sz w:val="20"/>
                <w:szCs w:val="20"/>
              </w:rPr>
              <w:t>6110037</w:t>
            </w:r>
          </w:p>
        </w:tc>
        <w:tc>
          <w:tcPr>
            <w:tcW w:w="1280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  <w:tc>
          <w:tcPr>
            <w:tcW w:w="1559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A029D2" w:rsidRPr="00A029D2" w:rsidTr="00A029D2">
        <w:trPr>
          <w:jc w:val="center"/>
        </w:trPr>
        <w:tc>
          <w:tcPr>
            <w:tcW w:w="1271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 w:rsidRPr="00A029D2">
              <w:rPr>
                <w:sz w:val="20"/>
                <w:szCs w:val="20"/>
              </w:rPr>
              <w:t>6100052</w:t>
            </w:r>
          </w:p>
        </w:tc>
        <w:tc>
          <w:tcPr>
            <w:tcW w:w="1280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1559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Δέκα</w:t>
            </w:r>
          </w:p>
        </w:tc>
      </w:tr>
      <w:tr w:rsidR="00A029D2" w:rsidRPr="00A029D2" w:rsidTr="00A029D2">
        <w:trPr>
          <w:jc w:val="center"/>
        </w:trPr>
        <w:tc>
          <w:tcPr>
            <w:tcW w:w="1271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 w:rsidRPr="00A029D2">
              <w:rPr>
                <w:sz w:val="20"/>
                <w:szCs w:val="20"/>
              </w:rPr>
              <w:t>6100056</w:t>
            </w:r>
          </w:p>
        </w:tc>
        <w:tc>
          <w:tcPr>
            <w:tcW w:w="1280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  <w:tc>
          <w:tcPr>
            <w:tcW w:w="1559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A029D2" w:rsidRPr="00A029D2" w:rsidTr="00A029D2">
        <w:trPr>
          <w:jc w:val="center"/>
        </w:trPr>
        <w:tc>
          <w:tcPr>
            <w:tcW w:w="1271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 w:rsidRPr="00A029D2">
              <w:rPr>
                <w:sz w:val="20"/>
                <w:szCs w:val="20"/>
              </w:rPr>
              <w:t>6100059</w:t>
            </w:r>
          </w:p>
        </w:tc>
        <w:tc>
          <w:tcPr>
            <w:tcW w:w="1280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1559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Έξι και μισό</w:t>
            </w:r>
          </w:p>
        </w:tc>
      </w:tr>
      <w:tr w:rsidR="00A029D2" w:rsidRPr="00A029D2" w:rsidTr="00A029D2">
        <w:trPr>
          <w:jc w:val="center"/>
        </w:trPr>
        <w:tc>
          <w:tcPr>
            <w:tcW w:w="1271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 w:rsidRPr="00A029D2">
              <w:rPr>
                <w:sz w:val="20"/>
                <w:szCs w:val="20"/>
              </w:rPr>
              <w:t>6100068</w:t>
            </w:r>
          </w:p>
        </w:tc>
        <w:tc>
          <w:tcPr>
            <w:tcW w:w="1280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  <w:tc>
          <w:tcPr>
            <w:tcW w:w="1559" w:type="dxa"/>
          </w:tcPr>
          <w:p w:rsidR="00A029D2" w:rsidRPr="00A029D2" w:rsidRDefault="00A029D2" w:rsidP="00A02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</w:tbl>
    <w:p w:rsidR="00557055" w:rsidRPr="00A029D2" w:rsidRDefault="00557055" w:rsidP="00A029D2">
      <w:pPr>
        <w:rPr>
          <w:sz w:val="20"/>
          <w:szCs w:val="20"/>
        </w:rPr>
      </w:pPr>
    </w:p>
    <w:sectPr w:rsidR="00557055" w:rsidRPr="00A029D2" w:rsidSect="005570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4414E6"/>
    <w:rsid w:val="004414E6"/>
    <w:rsid w:val="00557055"/>
    <w:rsid w:val="00A0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loukia</dc:creator>
  <cp:keywords/>
  <dc:description/>
  <cp:lastModifiedBy>loukia</cp:lastModifiedBy>
  <cp:revision>3</cp:revision>
  <dcterms:created xsi:type="dcterms:W3CDTF">2015-07-26T12:59:00Z</dcterms:created>
  <dcterms:modified xsi:type="dcterms:W3CDTF">2015-07-26T13:36:00Z</dcterms:modified>
</cp:coreProperties>
</file>