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1A86" w14:textId="3FEA0500" w:rsidR="005544F6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4773E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Άσκηση </w:t>
      </w:r>
    </w:p>
    <w:p w14:paraId="0FCEA78C" w14:textId="05FE5179" w:rsidR="004773EF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4A46AE1" w14:textId="5BB496BB" w:rsidR="004773EF" w:rsidRPr="004B57B7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Δίνονται οι παρακάτω πληροφορίες οι οποίες έχουν ληφθεί από τις ετήσιες χρηματοοικονομικές καταστάσεις της επιχείρησης «ΕΥΠΡΟ ΑΕ»</w:t>
      </w:r>
      <w:r w:rsidR="004B57B7" w:rsidRPr="004B57B7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449627CA" w14:textId="77777777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B575D6B" w14:textId="77777777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5CCA464" w14:textId="2150BDC2" w:rsidR="004773EF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4773EF">
        <w:rPr>
          <w:rFonts w:ascii="Times New Roman" w:hAnsi="Times New Roman" w:cs="Times New Roman"/>
          <w:b/>
          <w:bCs/>
          <w:sz w:val="24"/>
          <w:szCs w:val="24"/>
          <w:lang w:val="el-GR"/>
        </w:rPr>
        <w:t>Χρηματοοικονομικά Στοιχεία                                               19Χ8                            19Χ9</w:t>
      </w:r>
    </w:p>
    <w:p w14:paraId="0888377F" w14:textId="766C1713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(σε χιλιάδες ευρώ)   </w:t>
      </w:r>
    </w:p>
    <w:p w14:paraId="2BBE1C5B" w14:textId="37528AA1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49D0579" w14:textId="2748372C" w:rsidR="004773EF" w:rsidRPr="00D60CC4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>Κυκλοφορούν Ενεργητικό</w:t>
      </w:r>
    </w:p>
    <w:p w14:paraId="187954D9" w14:textId="4F7DEFB3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Αποθέματα                                                                                    100        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108</w:t>
      </w:r>
    </w:p>
    <w:p w14:paraId="63FB2ECB" w14:textId="1DB54DFF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Εισπρακτέοι Λογαριασμοί                                     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1.025                              1.138</w:t>
      </w:r>
    </w:p>
    <w:p w14:paraId="10BFB09B" w14:textId="2D618B7B" w:rsidR="004773EF" w:rsidRPr="004773EF" w:rsidRDefault="004773EF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Ταμειακά Διαθέσιμα                                                  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87418">
        <w:rPr>
          <w:rFonts w:ascii="Times New Roman" w:hAnsi="Times New Roman" w:cs="Times New Roman"/>
          <w:sz w:val="24"/>
          <w:szCs w:val="24"/>
          <w:u w:val="single"/>
          <w:lang w:val="el-GR"/>
        </w:rPr>
        <w:t>200</w:t>
      </w:r>
      <w:r w:rsidRPr="004773E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</w:t>
      </w:r>
      <w:r w:rsidRPr="004773EF">
        <w:rPr>
          <w:rFonts w:ascii="Times New Roman" w:hAnsi="Times New Roman" w:cs="Times New Roman"/>
          <w:sz w:val="24"/>
          <w:szCs w:val="24"/>
          <w:u w:val="single"/>
          <w:lang w:val="el-GR"/>
        </w:rPr>
        <w:t>2</w:t>
      </w:r>
      <w:r w:rsidR="00187418">
        <w:rPr>
          <w:rFonts w:ascii="Times New Roman" w:hAnsi="Times New Roman" w:cs="Times New Roman"/>
          <w:sz w:val="24"/>
          <w:szCs w:val="24"/>
          <w:u w:val="single"/>
          <w:lang w:val="el-GR"/>
        </w:rPr>
        <w:t>5</w:t>
      </w:r>
      <w:r w:rsidRPr="004773EF">
        <w:rPr>
          <w:rFonts w:ascii="Times New Roman" w:hAnsi="Times New Roman" w:cs="Times New Roman"/>
          <w:sz w:val="24"/>
          <w:szCs w:val="24"/>
          <w:u w:val="single"/>
          <w:lang w:val="el-GR"/>
        </w:rPr>
        <w:t>0</w:t>
      </w:r>
    </w:p>
    <w:p w14:paraId="1B26ACC8" w14:textId="3028BA5E" w:rsidR="00D60CC4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Σύνολο </w:t>
      </w:r>
      <w:proofErr w:type="spellStart"/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>Κυκλοφορούντος</w:t>
      </w:r>
      <w:proofErr w:type="spellEnd"/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Ενεργητικού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</w:t>
      </w:r>
      <w:r w:rsidR="00187418">
        <w:rPr>
          <w:rFonts w:ascii="Times New Roman" w:hAnsi="Times New Roman" w:cs="Times New Roman"/>
          <w:sz w:val="24"/>
          <w:szCs w:val="24"/>
          <w:lang w:val="el-GR"/>
        </w:rPr>
        <w:t xml:space="preserve">1.325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187418">
        <w:rPr>
          <w:rFonts w:ascii="Times New Roman" w:hAnsi="Times New Roman" w:cs="Times New Roman"/>
          <w:sz w:val="24"/>
          <w:szCs w:val="24"/>
          <w:lang w:val="el-GR"/>
        </w:rPr>
        <w:t xml:space="preserve">        1.496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</w:p>
    <w:p w14:paraId="033C7D77" w14:textId="77777777" w:rsidR="00D60CC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2AF6481" w14:textId="77777777" w:rsidR="00D60CC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3F78247" w14:textId="77777777" w:rsidR="00D60CC4" w:rsidRDefault="00D60CC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>Βραχυπρόθεσμες Υποχρεώσεις</w:t>
      </w:r>
    </w:p>
    <w:p w14:paraId="37339711" w14:textId="77777777" w:rsidR="00D60CC4" w:rsidRPr="00A6378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63784">
        <w:rPr>
          <w:rFonts w:ascii="Times New Roman" w:hAnsi="Times New Roman" w:cs="Times New Roman"/>
          <w:sz w:val="24"/>
          <w:szCs w:val="24"/>
          <w:lang w:val="el-GR"/>
        </w:rPr>
        <w:t>Πληρωτέοι Λογαριασμοί</w:t>
      </w:r>
      <w:r w:rsidR="004773EF"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538                               595</w:t>
      </w:r>
    </w:p>
    <w:p w14:paraId="27A48A42" w14:textId="52399FB1" w:rsidR="00D60CC4" w:rsidRPr="00A6378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Λοιπές Βραχυπρόθεσμες Υποχρεώσεις                                        </w:t>
      </w:r>
      <w:r w:rsidRPr="00A63784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250 </w:t>
      </w:r>
      <w:r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</w:t>
      </w:r>
      <w:r w:rsidRPr="00A63784">
        <w:rPr>
          <w:rFonts w:ascii="Times New Roman" w:hAnsi="Times New Roman" w:cs="Times New Roman"/>
          <w:sz w:val="24"/>
          <w:szCs w:val="24"/>
          <w:u w:val="single"/>
          <w:lang w:val="el-GR"/>
        </w:rPr>
        <w:t>300</w:t>
      </w:r>
    </w:p>
    <w:p w14:paraId="58E57238" w14:textId="0C4B0A4A" w:rsidR="004773EF" w:rsidRDefault="00D60CC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Σύνολο Βραχυπρόθεσμος Υποχρεώσεων                                  </w:t>
      </w:r>
      <w:r w:rsidR="00A6378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788</w:t>
      </w:r>
      <w:r w:rsidR="004773EF"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     </w:t>
      </w:r>
      <w:r w:rsidR="00A63784">
        <w:rPr>
          <w:rFonts w:ascii="Times New Roman" w:hAnsi="Times New Roman" w:cs="Times New Roman"/>
          <w:b/>
          <w:bCs/>
          <w:sz w:val="24"/>
          <w:szCs w:val="24"/>
          <w:lang w:val="el-GR"/>
        </w:rPr>
        <w:t>895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35D66158" w14:textId="7C614A1A" w:rsidR="0064624E" w:rsidRDefault="0064624E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B64BF2E" w14:textId="23072BBE" w:rsidR="0064624E" w:rsidRDefault="0064624E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525DE4E" w14:textId="78BCE2B1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4624E">
        <w:rPr>
          <w:rFonts w:ascii="Times New Roman" w:hAnsi="Times New Roman" w:cs="Times New Roman"/>
          <w:sz w:val="24"/>
          <w:szCs w:val="24"/>
          <w:lang w:val="el-GR"/>
        </w:rPr>
        <w:t>Πωλήσεις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2.805                             3.285</w:t>
      </w:r>
    </w:p>
    <w:p w14:paraId="015194AB" w14:textId="481D445B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Κόστος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1.900                              2.060</w:t>
      </w:r>
    </w:p>
    <w:p w14:paraId="25D42A4E" w14:textId="7079DB58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Αποσβέσεις                                                                                      10                                  50</w:t>
      </w:r>
    </w:p>
    <w:p w14:paraId="0DE0BA74" w14:textId="6740CA0C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Έξοδα Διοίκησης και Διάθεσης                                                     587                                615</w:t>
      </w:r>
    </w:p>
    <w:p w14:paraId="3B942E0A" w14:textId="67D9BA87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Αγορές                                                                                         1.700                               1.8</w:t>
      </w:r>
      <w:r w:rsidR="00A754C9">
        <w:rPr>
          <w:rFonts w:ascii="Times New Roman" w:hAnsi="Times New Roman" w:cs="Times New Roman"/>
          <w:sz w:val="24"/>
          <w:szCs w:val="24"/>
          <w:lang w:val="el-GR"/>
        </w:rPr>
        <w:t>5</w:t>
      </w:r>
      <w:r>
        <w:rPr>
          <w:rFonts w:ascii="Times New Roman" w:hAnsi="Times New Roman" w:cs="Times New Roman"/>
          <w:sz w:val="24"/>
          <w:szCs w:val="24"/>
          <w:lang w:val="el-GR"/>
        </w:rPr>
        <w:t>0</w:t>
      </w:r>
    </w:p>
    <w:p w14:paraId="47D34488" w14:textId="0EF8F997" w:rsidR="004B57B7" w:rsidRDefault="004B57B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08BC3B7" w14:textId="5DF91FA3" w:rsidR="004B57B7" w:rsidRDefault="00E404A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Χρησιμοποιώντας τις παραπάνω πληροφορίες ζητείται να υπολογίσετε τα παρακάτω στοιχεία που αφορούν το έτος 19Χ9</w:t>
      </w:r>
      <w:r w:rsidRPr="00E404AB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393FA4A7" w14:textId="599C7ED9" w:rsidR="00E404AB" w:rsidRDefault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3BB1F0D" w14:textId="6FB6EECB" w:rsidR="00E404AB" w:rsidRDefault="00E404AB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Την μέση διάρκεια παραμονής των αποθεμάτων</w:t>
      </w:r>
    </w:p>
    <w:p w14:paraId="2CDBE17C" w14:textId="57F3D044" w:rsidR="00E404AB" w:rsidRDefault="00E404AB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μέση διάρκεια είσπραξης των απαιτήσεων </w:t>
      </w:r>
    </w:p>
    <w:p w14:paraId="3F89978C" w14:textId="289EE69E" w:rsidR="00E404AB" w:rsidRDefault="00E404AB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Την μέση διάρκεια εξόφλησης των πληρωτέων λογαριασμών</w:t>
      </w:r>
    </w:p>
    <w:p w14:paraId="7301FF21" w14:textId="114F5734" w:rsidR="00AE34FA" w:rsidRDefault="00AE34FA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Τον λειτουργικό</w:t>
      </w:r>
      <w:r w:rsidR="00955945">
        <w:rPr>
          <w:rFonts w:ascii="Times New Roman" w:hAnsi="Times New Roman" w:cs="Times New Roman"/>
          <w:sz w:val="24"/>
          <w:szCs w:val="24"/>
          <w:lang w:val="el-GR"/>
        </w:rPr>
        <w:t xml:space="preserve"> ή </w:t>
      </w:r>
      <w:r w:rsidR="002059F5">
        <w:rPr>
          <w:rFonts w:ascii="Times New Roman" w:hAnsi="Times New Roman" w:cs="Times New Roman"/>
          <w:sz w:val="24"/>
          <w:szCs w:val="24"/>
          <w:lang w:val="el-GR"/>
        </w:rPr>
        <w:t>ταμειακό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κύκ</w:t>
      </w:r>
      <w:r w:rsidR="00CA5CAA">
        <w:rPr>
          <w:rFonts w:ascii="Times New Roman" w:hAnsi="Times New Roman" w:cs="Times New Roman"/>
          <w:sz w:val="24"/>
          <w:szCs w:val="24"/>
          <w:lang w:val="el-GR"/>
        </w:rPr>
        <w:t>λωμα</w:t>
      </w:r>
    </w:p>
    <w:p w14:paraId="401A0B71" w14:textId="6363B616" w:rsidR="00AE34FA" w:rsidRDefault="00AE34FA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εξετάσετε εάν υπάρχει κάποιο πρόβλημα ρευστότητας σχετικά με το χρονικό διάστημα που απαιτείται για την εξόφληση των πληρωτέων λογαριασμών σε σχέση με το χρονικό διάστημα που απαιτείται για την ολοκλήρωση</w:t>
      </w:r>
      <w:r w:rsidR="00A67964">
        <w:rPr>
          <w:rFonts w:ascii="Times New Roman" w:hAnsi="Times New Roman" w:cs="Times New Roman"/>
          <w:sz w:val="24"/>
          <w:szCs w:val="24"/>
          <w:lang w:val="el-GR"/>
        </w:rPr>
        <w:t xml:space="preserve"> του λειτουργικού κ</w:t>
      </w:r>
      <w:r w:rsidR="002059F5">
        <w:rPr>
          <w:rFonts w:ascii="Times New Roman" w:hAnsi="Times New Roman" w:cs="Times New Roman"/>
          <w:sz w:val="24"/>
          <w:szCs w:val="24"/>
          <w:lang w:val="el-GR"/>
        </w:rPr>
        <w:t>ύκλου</w:t>
      </w:r>
      <w:r w:rsidR="00A67964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BE96DCB" w14:textId="7A4DDCE1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81F92DC" w14:textId="0E51C3CA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1D0C2E5" w14:textId="3C5176F5" w:rsid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E404AB">
        <w:rPr>
          <w:rFonts w:ascii="Times New Roman" w:hAnsi="Times New Roman" w:cs="Times New Roman"/>
          <w:b/>
          <w:bCs/>
          <w:sz w:val="24"/>
          <w:szCs w:val="24"/>
          <w:lang w:val="el-GR"/>
        </w:rPr>
        <w:t>Λύση</w:t>
      </w:r>
    </w:p>
    <w:p w14:paraId="1C4D6195" w14:textId="5FA55D08" w:rsid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5EED5D1" w14:textId="5B29135E" w:rsidR="00E404AB" w:rsidRPr="00A9631E" w:rsidRDefault="00E404AB" w:rsidP="00A96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A9631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Υπολογισμός της Μέσης Διάρκειας Παραμονής Αποθεμάτων:</w:t>
      </w:r>
    </w:p>
    <w:p w14:paraId="4ED4F5CF" w14:textId="5AE6E67B" w:rsid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6724E62E" w14:textId="1CB194BD" w:rsidR="00E404AB" w:rsidRPr="00B82239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0" w:name="_Hlk59133093"/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Αρχικά </w:t>
      </w:r>
      <w:r w:rsidR="0085034D">
        <w:rPr>
          <w:rFonts w:ascii="Times New Roman" w:hAnsi="Times New Roman" w:cs="Times New Roman"/>
          <w:b/>
          <w:bCs/>
          <w:sz w:val="24"/>
          <w:szCs w:val="24"/>
          <w:lang w:val="el-GR"/>
        </w:rPr>
        <w:t>θ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α υπολογίσουμε την Κυκλοφοριακή Ταχύτητα των Αποθεμάτων:</w:t>
      </w:r>
    </w:p>
    <w:bookmarkEnd w:id="0"/>
    <w:p w14:paraId="5A46BEDB" w14:textId="6714C734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32AF919" w14:textId="131AF240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ΚΤΑ = Κόστος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/Μέσο ύψος Αποθεμάτων αρχής και τέλους χρήσης</w:t>
      </w:r>
    </w:p>
    <w:p w14:paraId="0BCC3C99" w14:textId="241E41A1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1" w:name="_Hlk59133218"/>
      <w:r>
        <w:rPr>
          <w:rFonts w:ascii="Times New Roman" w:hAnsi="Times New Roman" w:cs="Times New Roman"/>
          <w:sz w:val="24"/>
          <w:szCs w:val="24"/>
          <w:lang w:val="el-GR"/>
        </w:rPr>
        <w:t xml:space="preserve">ΚΤΑ= </w:t>
      </w:r>
      <w:r w:rsidR="00B82239">
        <w:rPr>
          <w:rFonts w:ascii="Times New Roman" w:hAnsi="Times New Roman" w:cs="Times New Roman"/>
          <w:sz w:val="24"/>
          <w:szCs w:val="24"/>
          <w:lang w:val="el-GR"/>
        </w:rPr>
        <w:t>2.060/[(100+108)/2]</w:t>
      </w:r>
    </w:p>
    <w:p w14:paraId="37C88A71" w14:textId="6C4CE7EB" w:rsid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ΚΤΑ=2.060/104=19.81</w:t>
      </w:r>
      <w:r w:rsidR="005D605C">
        <w:rPr>
          <w:rFonts w:ascii="Times New Roman" w:hAnsi="Times New Roman" w:cs="Times New Roman"/>
          <w:sz w:val="24"/>
          <w:szCs w:val="24"/>
          <w:lang w:val="el-GR"/>
        </w:rPr>
        <w:t xml:space="preserve"> φορές</w:t>
      </w:r>
    </w:p>
    <w:bookmarkEnd w:id="1"/>
    <w:p w14:paraId="73B394D0" w14:textId="4B60D58A" w:rsid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CECF136" w14:textId="547CEBB7" w:rsidR="00B82239" w:rsidRDefault="00B82239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Και στην συνέχεια θα υπολογίσουμε την Μέση Διάρκεια Παραμονής των Αποθεμάτων:</w:t>
      </w:r>
    </w:p>
    <w:p w14:paraId="576BB98D" w14:textId="692BB443" w:rsidR="00B82239" w:rsidRP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2" w:name="_Hlk59133550"/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ΜΔΠΑ=365/Κυκλοφοριακή Ταχύτητα Αποθεμάτων</w:t>
      </w:r>
    </w:p>
    <w:p w14:paraId="4CAF5777" w14:textId="48AE3CC9" w:rsid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ΜΔΠΑ=365/19.81=18.43</w:t>
      </w:r>
      <w:r w:rsidR="005D605C">
        <w:rPr>
          <w:rFonts w:ascii="Times New Roman" w:hAnsi="Times New Roman" w:cs="Times New Roman"/>
          <w:sz w:val="24"/>
          <w:szCs w:val="24"/>
          <w:lang w:val="el-GR"/>
        </w:rPr>
        <w:t xml:space="preserve"> ημέρες</w:t>
      </w:r>
    </w:p>
    <w:bookmarkEnd w:id="2"/>
    <w:p w14:paraId="7F0D85CB" w14:textId="44D2A92B" w:rsidR="00A9631E" w:rsidRDefault="00A9631E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0B0AA2A" w14:textId="75DE2D25" w:rsidR="00A9631E" w:rsidRDefault="00A9631E" w:rsidP="00A96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631986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Υπολογισμός της Μέσης Διάρκειας Είσπραξης των Απαιτήσεων</w:t>
      </w:r>
    </w:p>
    <w:p w14:paraId="6776DAFA" w14:textId="31461E53" w:rsid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38AA8E82" w14:textId="1D43B5C0" w:rsid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Αρχικά </w:t>
      </w:r>
      <w:r w:rsidR="0085034D">
        <w:rPr>
          <w:rFonts w:ascii="Times New Roman" w:hAnsi="Times New Roman" w:cs="Times New Roman"/>
          <w:b/>
          <w:bCs/>
          <w:sz w:val="24"/>
          <w:szCs w:val="24"/>
          <w:lang w:val="el-GR"/>
        </w:rPr>
        <w:t>θ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α υπολογίσουμε την Κυκλοφοριακή Ταχύτητα των Απ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αιτήσεων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1018D929" w14:textId="244FA8E0" w:rsid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D669741" w14:textId="6D483304" w:rsidR="00631986" w:rsidRDefault="00631986" w:rsidP="0063198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31986">
        <w:rPr>
          <w:rFonts w:ascii="Times New Roman" w:hAnsi="Times New Roman" w:cs="Times New Roman"/>
          <w:sz w:val="24"/>
          <w:szCs w:val="24"/>
          <w:lang w:val="el-GR"/>
        </w:rPr>
        <w:t>ΚΤΑ</w:t>
      </w:r>
      <w:r>
        <w:rPr>
          <w:rFonts w:ascii="Times New Roman" w:hAnsi="Times New Roman" w:cs="Times New Roman"/>
          <w:sz w:val="24"/>
          <w:szCs w:val="24"/>
          <w:lang w:val="el-GR"/>
        </w:rPr>
        <w:t>=Πωλήσεις/</w:t>
      </w:r>
      <w:r w:rsidRPr="0063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Μέσο ύψος Απαιτήσεων αρχής και τέλους χρήσης</w:t>
      </w:r>
    </w:p>
    <w:p w14:paraId="6B078582" w14:textId="1F345310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ΚΤΑ= 3.285/[(1.025+1.138)/2]</w:t>
      </w:r>
    </w:p>
    <w:p w14:paraId="1A99B774" w14:textId="0A76AF3D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ΚΤΑ=3.285/1.081,5=3,04 φορές</w:t>
      </w:r>
    </w:p>
    <w:p w14:paraId="4E26F9B3" w14:textId="7D4B6825" w:rsidR="005D605C" w:rsidRDefault="005D605C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3" w:name="_Hlk59134516"/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Και στην συνέχεια θα υπολογίσουμε την Μέση Διάρκεια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Είσπραξης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των Απ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αιτήσεων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50E74F13" w14:textId="54D15AA7" w:rsidR="005D605C" w:rsidRDefault="005D605C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0FE2E13" w14:textId="6C8DD1D5" w:rsidR="005D605C" w:rsidRPr="00B82239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ΜΔΠΑ=365/Κυκλοφοριακή Ταχύτητα Απ</w:t>
      </w:r>
      <w:r>
        <w:rPr>
          <w:rFonts w:ascii="Times New Roman" w:hAnsi="Times New Roman" w:cs="Times New Roman"/>
          <w:sz w:val="24"/>
          <w:szCs w:val="24"/>
          <w:lang w:val="el-GR"/>
        </w:rPr>
        <w:t>αιτήσεων</w:t>
      </w:r>
    </w:p>
    <w:p w14:paraId="223A69A5" w14:textId="6FB012AF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</w:t>
      </w:r>
      <w:r>
        <w:rPr>
          <w:rFonts w:ascii="Times New Roman" w:hAnsi="Times New Roman" w:cs="Times New Roman"/>
          <w:sz w:val="24"/>
          <w:szCs w:val="24"/>
          <w:lang w:val="el-GR"/>
        </w:rPr>
        <w:t>3,04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>120,07 ημέρες</w:t>
      </w:r>
    </w:p>
    <w:bookmarkEnd w:id="3"/>
    <w:p w14:paraId="50C9A821" w14:textId="6343CAD6" w:rsidR="00040369" w:rsidRDefault="00040369" w:rsidP="005D605C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AC94D35" w14:textId="02BE5201" w:rsidR="00040369" w:rsidRDefault="00A67964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Λειτουργικός κ</w:t>
      </w:r>
      <w:r w:rsidR="002059F5">
        <w:rPr>
          <w:rFonts w:ascii="Times New Roman" w:hAnsi="Times New Roman" w:cs="Times New Roman"/>
          <w:b/>
          <w:bCs/>
          <w:sz w:val="24"/>
          <w:szCs w:val="24"/>
          <w:lang w:val="el-GR"/>
        </w:rPr>
        <w:t>ύκ</w:t>
      </w:r>
      <w:r w:rsidR="008512A5">
        <w:rPr>
          <w:rFonts w:ascii="Times New Roman" w:hAnsi="Times New Roman" w:cs="Times New Roman"/>
          <w:b/>
          <w:bCs/>
          <w:sz w:val="24"/>
          <w:szCs w:val="24"/>
          <w:lang w:val="el-GR"/>
        </w:rPr>
        <w:t>λωμα</w:t>
      </w:r>
      <w:r w:rsidR="00040369" w:rsidRPr="00ED5C7D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  <w:r w:rsidR="00ED5C7D" w:rsidRPr="00ED5C7D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18,43 ημέρες+120,07 ημέρες=138,5 ημέρες</w:t>
      </w:r>
    </w:p>
    <w:p w14:paraId="638A3713" w14:textId="6BD7599E" w:rsidR="008247A0" w:rsidRDefault="008247A0" w:rsidP="008247A0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F960466" w14:textId="548E34E6" w:rsidR="00140DAE" w:rsidRPr="008C43B2" w:rsidRDefault="00140DAE" w:rsidP="008247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640904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Πρέπει να επισημανθεί ότι</w:t>
      </w:r>
      <w:r w:rsidRPr="008C43B2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:</w:t>
      </w:r>
    </w:p>
    <w:p w14:paraId="3C4FC23B" w14:textId="2B07ACEB" w:rsidR="00955945" w:rsidRPr="008247A0" w:rsidRDefault="002059F5" w:rsidP="008247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247A0">
        <w:rPr>
          <w:rFonts w:ascii="Times New Roman" w:hAnsi="Times New Roman" w:cs="Times New Roman"/>
          <w:sz w:val="24"/>
          <w:szCs w:val="24"/>
          <w:lang w:val="el-GR"/>
        </w:rPr>
        <w:t xml:space="preserve">Λειτουργικός κύκλος είναι ο χρόνος που απαιτείται από την 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>αγορά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τοις 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>μετρητοίς ή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 με πίστωση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 των εμπορευμάτων,</w:t>
      </w:r>
      <w:r w:rsidR="008C28B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>την πώληση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 των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 xml:space="preserve"> εμπορευμάτων και μέχρι την είσπραξη του τιμήματος.</w:t>
      </w:r>
    </w:p>
    <w:p w14:paraId="193893FF" w14:textId="7F0F6236" w:rsidR="00955945" w:rsidRPr="008C28BA" w:rsidRDefault="00955945" w:rsidP="008C28BA">
      <w:pPr>
        <w:pStyle w:val="NormalWeb"/>
        <w:spacing w:line="360" w:lineRule="auto"/>
        <w:jc w:val="both"/>
        <w:rPr>
          <w:i/>
          <w:iCs/>
          <w:lang w:val="el-GR"/>
        </w:rPr>
      </w:pPr>
      <w:r w:rsidRPr="00640904">
        <w:rPr>
          <w:rStyle w:val="Emphasis"/>
          <w:b/>
          <w:bCs/>
          <w:i w:val="0"/>
          <w:iCs w:val="0"/>
          <w:u w:val="single"/>
          <w:lang w:val="el-GR"/>
        </w:rPr>
        <w:t>Παράδειγμα:</w:t>
      </w:r>
      <w:r w:rsidRPr="00640904">
        <w:rPr>
          <w:b/>
          <w:bCs/>
          <w:i/>
          <w:iCs/>
          <w:lang w:val="el-GR"/>
        </w:rPr>
        <w:br/>
      </w:r>
      <w:r w:rsidRPr="008C28BA">
        <w:rPr>
          <w:rStyle w:val="Emphasis"/>
          <w:i w:val="0"/>
          <w:iCs w:val="0"/>
          <w:lang w:val="el-GR"/>
        </w:rPr>
        <w:t xml:space="preserve">Στις εμπορικές επιχειρήσεις </w:t>
      </w:r>
      <w:r w:rsidR="008C28BA">
        <w:rPr>
          <w:rStyle w:val="Emphasis"/>
          <w:i w:val="0"/>
          <w:iCs w:val="0"/>
          <w:lang w:val="el-GR"/>
        </w:rPr>
        <w:t>ο</w:t>
      </w:r>
      <w:r w:rsidRPr="008C28BA">
        <w:rPr>
          <w:rStyle w:val="Emphasis"/>
          <w:i w:val="0"/>
          <w:iCs w:val="0"/>
          <w:lang w:val="el-GR"/>
        </w:rPr>
        <w:t xml:space="preserve"> Λειτουργικό</w:t>
      </w:r>
      <w:r w:rsidR="008C28BA">
        <w:rPr>
          <w:rStyle w:val="Emphasis"/>
          <w:i w:val="0"/>
          <w:iCs w:val="0"/>
          <w:lang w:val="el-GR"/>
        </w:rPr>
        <w:t>ς</w:t>
      </w:r>
      <w:r w:rsidRPr="008C28BA">
        <w:rPr>
          <w:rStyle w:val="Emphasis"/>
          <w:i w:val="0"/>
          <w:iCs w:val="0"/>
          <w:lang w:val="el-GR"/>
        </w:rPr>
        <w:t xml:space="preserve"> ή Ταμειακό</w:t>
      </w:r>
      <w:r w:rsidR="008C28BA">
        <w:rPr>
          <w:rStyle w:val="Emphasis"/>
          <w:i w:val="0"/>
          <w:iCs w:val="0"/>
          <w:lang w:val="el-GR"/>
        </w:rPr>
        <w:t>ς</w:t>
      </w:r>
      <w:r w:rsidRPr="008C28BA">
        <w:rPr>
          <w:rStyle w:val="Emphasis"/>
          <w:i w:val="0"/>
          <w:iCs w:val="0"/>
          <w:lang w:val="el-GR"/>
        </w:rPr>
        <w:t xml:space="preserve"> κύκλ</w:t>
      </w:r>
      <w:r w:rsidR="008C28BA">
        <w:rPr>
          <w:rStyle w:val="Emphasis"/>
          <w:i w:val="0"/>
          <w:iCs w:val="0"/>
          <w:lang w:val="el-GR"/>
        </w:rPr>
        <w:t>ος</w:t>
      </w:r>
      <w:r w:rsidRPr="008C28BA">
        <w:rPr>
          <w:rStyle w:val="Emphasis"/>
          <w:i w:val="0"/>
          <w:iCs w:val="0"/>
          <w:lang w:val="el-GR"/>
        </w:rPr>
        <w:t xml:space="preserve"> αρχίζει με τη χρησιμοποίηση των διαθέσιμων </w:t>
      </w:r>
      <w:hyperlink r:id="rId5" w:history="1">
        <w:r w:rsidRPr="008C28BA">
          <w:rPr>
            <w:rStyle w:val="Hyperlink"/>
            <w:i/>
            <w:iCs/>
            <w:color w:val="auto"/>
            <w:lang w:val="el-GR"/>
          </w:rPr>
          <w:t>μετρητών</w:t>
        </w:r>
      </w:hyperlink>
      <w:r w:rsidRPr="008C28BA">
        <w:rPr>
          <w:rStyle w:val="Emphasis"/>
          <w:i w:val="0"/>
          <w:iCs w:val="0"/>
          <w:lang w:val="el-GR"/>
        </w:rPr>
        <w:t xml:space="preserve"> και την αγορά </w:t>
      </w:r>
      <w:hyperlink r:id="rId6" w:history="1">
        <w:r w:rsidRPr="008C28BA">
          <w:rPr>
            <w:rStyle w:val="Hyperlink"/>
            <w:i/>
            <w:iCs/>
            <w:color w:val="auto"/>
            <w:lang w:val="el-GR"/>
          </w:rPr>
          <w:t>εμπορευμάτων</w:t>
        </w:r>
      </w:hyperlink>
      <w:r w:rsidRPr="008C28BA">
        <w:rPr>
          <w:rStyle w:val="Emphasis"/>
          <w:i w:val="0"/>
          <w:iCs w:val="0"/>
          <w:lang w:val="el-GR"/>
        </w:rPr>
        <w:t xml:space="preserve">, συνεχίζεται με την πώληση των εμπορευμάτων, τη δημιουργία </w:t>
      </w:r>
      <w:hyperlink r:id="rId7" w:history="1">
        <w:r w:rsidRPr="008C28BA">
          <w:rPr>
            <w:rStyle w:val="Hyperlink"/>
            <w:i/>
            <w:iCs/>
            <w:color w:val="auto"/>
            <w:lang w:val="el-GR"/>
          </w:rPr>
          <w:t>απαιτήσεων</w:t>
        </w:r>
      </w:hyperlink>
      <w:r w:rsidRPr="008C28BA">
        <w:rPr>
          <w:rStyle w:val="Emphasis"/>
          <w:i w:val="0"/>
          <w:iCs w:val="0"/>
          <w:lang w:val="el-GR"/>
        </w:rPr>
        <w:t xml:space="preserve"> (σε περίπτωση </w:t>
      </w:r>
      <w:hyperlink r:id="rId8" w:history="1">
        <w:r w:rsidRPr="008C28BA">
          <w:rPr>
            <w:rStyle w:val="Hyperlink"/>
            <w:i/>
            <w:iCs/>
            <w:color w:val="auto"/>
            <w:lang w:val="el-GR"/>
          </w:rPr>
          <w:t>πιστωτικής πώλησης</w:t>
        </w:r>
      </w:hyperlink>
      <w:r w:rsidRPr="008C28BA">
        <w:rPr>
          <w:rStyle w:val="Emphasis"/>
          <w:i w:val="0"/>
          <w:iCs w:val="0"/>
          <w:lang w:val="el-GR"/>
        </w:rPr>
        <w:t>) και ολοκληρώνεται με την είσπραξη των απαιτήσεων.</w:t>
      </w:r>
    </w:p>
    <w:p w14:paraId="6DB4054E" w14:textId="77777777" w:rsidR="00955945" w:rsidRDefault="00955945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46A0CDF" w14:textId="337C9790" w:rsidR="00A67964" w:rsidRDefault="00A67964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DCF2CE7" w14:textId="77777777" w:rsidR="00A67964" w:rsidRDefault="00A67964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112ACC4" w14:textId="547ACB85" w:rsidR="00ED5C7D" w:rsidRDefault="00ED5C7D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05DE91E0" w14:textId="468EE8B6" w:rsidR="00ED5C7D" w:rsidRDefault="00ED5C7D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38259A4" w14:textId="08DC1EA7" w:rsidR="00ED5C7D" w:rsidRPr="00ED5C7D" w:rsidRDefault="00ED5C7D" w:rsidP="00ED5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ED5C7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Υπολογισμός της Μέσης Διάρκειας Εξόφλησης των Πληρωτέων Λογαριασμών</w:t>
      </w:r>
    </w:p>
    <w:p w14:paraId="7E8F8ED5" w14:textId="77777777" w:rsidR="005D605C" w:rsidRDefault="005D605C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25CD367" w14:textId="77777777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108E988" w14:textId="27646103" w:rsidR="00ED5C7D" w:rsidRDefault="00ED5C7D" w:rsidP="00ED5C7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Αρχικά </w:t>
      </w:r>
      <w:r w:rsidR="0085034D">
        <w:rPr>
          <w:rFonts w:ascii="Times New Roman" w:hAnsi="Times New Roman" w:cs="Times New Roman"/>
          <w:b/>
          <w:bCs/>
          <w:sz w:val="24"/>
          <w:szCs w:val="24"/>
          <w:lang w:val="el-GR"/>
        </w:rPr>
        <w:t>θ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 υπολογίσουμε την Κυκλοφοριακή Ταχύτητα των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Πληρωτέων Λογαριασμών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4DF3C7D1" w14:textId="77777777" w:rsidR="00ED5C7D" w:rsidRDefault="00ED5C7D" w:rsidP="00ED5C7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C458CB9" w14:textId="023E1E2B" w:rsidR="00ED5C7D" w:rsidRDefault="00ED5C7D" w:rsidP="00ED5C7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31986">
        <w:rPr>
          <w:rFonts w:ascii="Times New Roman" w:hAnsi="Times New Roman" w:cs="Times New Roman"/>
          <w:sz w:val="24"/>
          <w:szCs w:val="24"/>
          <w:lang w:val="el-GR"/>
        </w:rPr>
        <w:t>ΚΤ</w:t>
      </w:r>
      <w:r>
        <w:rPr>
          <w:rFonts w:ascii="Times New Roman" w:hAnsi="Times New Roman" w:cs="Times New Roman"/>
          <w:sz w:val="24"/>
          <w:szCs w:val="24"/>
          <w:lang w:val="el-GR"/>
        </w:rPr>
        <w:t>ΠΛ=Αγορές/</w:t>
      </w:r>
      <w:r w:rsidRPr="0063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Μέσο ύψος Πληρωτέων Λογαριασμών αρχής και τέλους χρήσης</w:t>
      </w:r>
    </w:p>
    <w:p w14:paraId="33345473" w14:textId="6F97E4F1" w:rsidR="00ED5C7D" w:rsidRDefault="00ED5C7D" w:rsidP="00ED5C7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ΚΤΑ= 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1.8</w:t>
      </w:r>
      <w:r w:rsidR="00A754C9"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hAnsi="Times New Roman" w:cs="Times New Roman"/>
          <w:sz w:val="24"/>
          <w:szCs w:val="24"/>
          <w:lang w:val="el-GR"/>
        </w:rPr>
        <w:t>/[(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538</w:t>
      </w:r>
      <w:r>
        <w:rPr>
          <w:rFonts w:ascii="Times New Roman" w:hAnsi="Times New Roman" w:cs="Times New Roman"/>
          <w:sz w:val="24"/>
          <w:szCs w:val="24"/>
          <w:lang w:val="el-GR"/>
        </w:rPr>
        <w:t>+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595</w:t>
      </w:r>
      <w:r>
        <w:rPr>
          <w:rFonts w:ascii="Times New Roman" w:hAnsi="Times New Roman" w:cs="Times New Roman"/>
          <w:sz w:val="24"/>
          <w:szCs w:val="24"/>
          <w:lang w:val="el-GR"/>
        </w:rPr>
        <w:t>)/2]</w:t>
      </w:r>
    </w:p>
    <w:p w14:paraId="79987EF0" w14:textId="06AB1C77" w:rsidR="00ED5C7D" w:rsidRDefault="00ED5C7D" w:rsidP="00ED5C7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1.8</w:t>
      </w:r>
      <w:r w:rsidR="00A754C9"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566,5</w:t>
      </w:r>
      <w:r>
        <w:rPr>
          <w:rFonts w:ascii="Times New Roman" w:hAnsi="Times New Roman" w:cs="Times New Roman"/>
          <w:sz w:val="24"/>
          <w:szCs w:val="24"/>
          <w:lang w:val="el-GR"/>
        </w:rPr>
        <w:t>=3,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27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φορές</w:t>
      </w:r>
    </w:p>
    <w:p w14:paraId="5C04D0BA" w14:textId="3FC855C6" w:rsidR="00A754C9" w:rsidRDefault="00A754C9" w:rsidP="00ED5C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38F5D7B" w14:textId="2E01F547" w:rsidR="00A754C9" w:rsidRDefault="00A754C9" w:rsidP="00ED5C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5F45CFC" w14:textId="13328541" w:rsidR="00A754C9" w:rsidRDefault="00A754C9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Και στην συνέχεια θα υπολογίσουμε την Μέση Διάρκεια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Εξόφλησης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των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Πληρωτέων Λογαριασμών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4AA00E55" w14:textId="77777777" w:rsidR="00A754C9" w:rsidRDefault="00A754C9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952A419" w14:textId="25040AD4" w:rsidR="00A754C9" w:rsidRPr="00B82239" w:rsidRDefault="00A754C9" w:rsidP="00A754C9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</w:t>
      </w:r>
      <w:r>
        <w:rPr>
          <w:rFonts w:ascii="Times New Roman" w:hAnsi="Times New Roman" w:cs="Times New Roman"/>
          <w:sz w:val="24"/>
          <w:szCs w:val="24"/>
          <w:lang w:val="el-GR"/>
        </w:rPr>
        <w:t>ΕΠΛ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=365/Κυκλοφοριακή Ταχύτ</w:t>
      </w:r>
      <w:r>
        <w:rPr>
          <w:rFonts w:ascii="Times New Roman" w:hAnsi="Times New Roman" w:cs="Times New Roman"/>
          <w:sz w:val="24"/>
          <w:szCs w:val="24"/>
          <w:lang w:val="el-GR"/>
        </w:rPr>
        <w:t>ητα των Πληρωτέων Λογαριασμών</w:t>
      </w:r>
    </w:p>
    <w:p w14:paraId="726E4F63" w14:textId="7D1B76AA" w:rsidR="00A754C9" w:rsidRDefault="00A754C9" w:rsidP="00A754C9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</w:t>
      </w:r>
      <w:r>
        <w:rPr>
          <w:rFonts w:ascii="Times New Roman" w:hAnsi="Times New Roman" w:cs="Times New Roman"/>
          <w:sz w:val="24"/>
          <w:szCs w:val="24"/>
          <w:lang w:val="el-GR"/>
        </w:rPr>
        <w:t>ΕΠΛ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=365/</w:t>
      </w:r>
      <w:r>
        <w:rPr>
          <w:rFonts w:ascii="Times New Roman" w:hAnsi="Times New Roman" w:cs="Times New Roman"/>
          <w:sz w:val="24"/>
          <w:szCs w:val="24"/>
          <w:lang w:val="el-GR"/>
        </w:rPr>
        <w:t>3,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27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>11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62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ημέρες</w:t>
      </w:r>
    </w:p>
    <w:p w14:paraId="21A4489A" w14:textId="368204B4" w:rsidR="008C43B2" w:rsidRDefault="008C43B2" w:rsidP="00A754C9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4FB2F2E" w14:textId="7F5CAB21" w:rsidR="008C43B2" w:rsidRPr="00CA5CAA" w:rsidRDefault="008C43B2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C43B2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Συμπέρασμα</w:t>
      </w:r>
      <w:r w:rsidRPr="00CA5CAA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211E1D2E" w14:textId="1B5241DC" w:rsidR="008C43B2" w:rsidRPr="00CA5CAA" w:rsidRDefault="008C43B2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DB547B9" w14:textId="6AE4118C" w:rsidR="008C43B2" w:rsidRDefault="008C43B2" w:rsidP="008C43B2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1) </w:t>
      </w:r>
      <w:r w:rsidRPr="008C43B2">
        <w:rPr>
          <w:rFonts w:ascii="Times New Roman" w:hAnsi="Times New Roman" w:cs="Times New Roman"/>
          <w:sz w:val="24"/>
          <w:szCs w:val="24"/>
          <w:lang w:val="el-GR"/>
        </w:rPr>
        <w:t>Π</w:t>
      </w:r>
      <w:r>
        <w:rPr>
          <w:rFonts w:ascii="Times New Roman" w:hAnsi="Times New Roman" w:cs="Times New Roman"/>
          <w:sz w:val="24"/>
          <w:szCs w:val="24"/>
          <w:lang w:val="el-GR"/>
        </w:rPr>
        <w:t>αρατηρούμε ότι ο Λειτουργικός κύκλος είναι 138,5 ημέρες ενώ η μέση διάρκεια εξόφλησης των πληρωτέων λογαριασμών είναι 111,62 ημέρες. Δηλαδή η εξόφληση των πληρωτέων λογαριασμών απαιτείται να γίνει 26,88 ημέρες νωρίτερα σε σχέση με την ολοκλήρωση του Λειτουργικού κύκλου.</w:t>
      </w:r>
    </w:p>
    <w:p w14:paraId="4A8223A4" w14:textId="4BCA67E7" w:rsidR="008C43B2" w:rsidRDefault="008C43B2" w:rsidP="008C43B2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2) Το παραπάνω γεγονός </w:t>
      </w:r>
      <w:r w:rsidR="00CA5CAA">
        <w:rPr>
          <w:rFonts w:ascii="Times New Roman" w:hAnsi="Times New Roman" w:cs="Times New Roman"/>
          <w:sz w:val="24"/>
          <w:szCs w:val="24"/>
          <w:lang w:val="el-GR"/>
        </w:rPr>
        <w:t>προκαλεί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πρόβλημα ρευστότητας για την επιχείρηση δεδομένου ότι θα πρέπει να εξοφλήσει τους πληρωτέους λογαριασμούς κατά 26,88 ημέρες νωρίτερα σε σχέση με την είσπραξη των απαιτήσεων.</w:t>
      </w:r>
    </w:p>
    <w:p w14:paraId="08DEDE77" w14:textId="6C8E8B7B" w:rsidR="008C43B2" w:rsidRPr="008C43B2" w:rsidRDefault="008C43B2" w:rsidP="008C43B2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3) Για να αντιμετωπιστεί το παραπάνω πρόβλημα θα μπορούσε η επιχείρηση να πάρει </w:t>
      </w:r>
      <w:r w:rsidR="00E947E3">
        <w:rPr>
          <w:rFonts w:ascii="Times New Roman" w:hAnsi="Times New Roman" w:cs="Times New Roman"/>
          <w:sz w:val="24"/>
          <w:szCs w:val="24"/>
          <w:lang w:val="el-GR"/>
        </w:rPr>
        <w:t>κάποιο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βραχυπρόθεσμο </w:t>
      </w:r>
      <w:r w:rsidR="00B73304">
        <w:rPr>
          <w:rFonts w:ascii="Times New Roman" w:hAnsi="Times New Roman" w:cs="Times New Roman"/>
          <w:sz w:val="24"/>
          <w:szCs w:val="24"/>
          <w:lang w:val="el-GR"/>
        </w:rPr>
        <w:t>τραπεζικό δάνειο.</w:t>
      </w:r>
      <w:r w:rsidR="00E947E3">
        <w:rPr>
          <w:rFonts w:ascii="Times New Roman" w:hAnsi="Times New Roman" w:cs="Times New Roman"/>
          <w:sz w:val="24"/>
          <w:szCs w:val="24"/>
          <w:lang w:val="el-GR"/>
        </w:rPr>
        <w:t xml:space="preserve"> Η λήψη του παραπάνω δανείου θα μπορούσε να πραγματοποιηθεί με εγγύηση τους εισπρακτέους λογαριασμούς το μέγεθος των οποίων αντιστοιχεί σε ικανοποιητικό ποσό.</w:t>
      </w:r>
    </w:p>
    <w:p w14:paraId="1C2B641C" w14:textId="77777777" w:rsidR="00A754C9" w:rsidRDefault="00A754C9" w:rsidP="00ED5C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5DA0BC1" w14:textId="77777777" w:rsidR="005D605C" w:rsidRDefault="005D605C" w:rsidP="0063198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F0E6EF2" w14:textId="03C555AF" w:rsidR="00631986" w:rsidRPr="00631986" w:rsidRDefault="00631986" w:rsidP="0063198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A06170A" w14:textId="77777777" w:rsidR="00631986" w:rsidRP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60888BCF" w14:textId="77777777" w:rsidR="00E404AB" w:rsidRP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E404AB" w:rsidRPr="00E40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66C88"/>
    <w:multiLevelType w:val="hybridMultilevel"/>
    <w:tmpl w:val="6C12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871"/>
    <w:multiLevelType w:val="hybridMultilevel"/>
    <w:tmpl w:val="6CF6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51"/>
    <w:rsid w:val="00040369"/>
    <w:rsid w:val="00126DAE"/>
    <w:rsid w:val="00140DAE"/>
    <w:rsid w:val="00187418"/>
    <w:rsid w:val="001E4451"/>
    <w:rsid w:val="002059F5"/>
    <w:rsid w:val="002278D0"/>
    <w:rsid w:val="002E6E64"/>
    <w:rsid w:val="004773EF"/>
    <w:rsid w:val="004B57B7"/>
    <w:rsid w:val="005544F6"/>
    <w:rsid w:val="005D605C"/>
    <w:rsid w:val="00631986"/>
    <w:rsid w:val="00640904"/>
    <w:rsid w:val="0064624E"/>
    <w:rsid w:val="008247A0"/>
    <w:rsid w:val="0085034D"/>
    <w:rsid w:val="008512A5"/>
    <w:rsid w:val="008C28BA"/>
    <w:rsid w:val="008C43B2"/>
    <w:rsid w:val="00955945"/>
    <w:rsid w:val="00A63784"/>
    <w:rsid w:val="00A67964"/>
    <w:rsid w:val="00A754C9"/>
    <w:rsid w:val="00A9631E"/>
    <w:rsid w:val="00AE34FA"/>
    <w:rsid w:val="00B73304"/>
    <w:rsid w:val="00B82239"/>
    <w:rsid w:val="00C8072E"/>
    <w:rsid w:val="00CA4249"/>
    <w:rsid w:val="00CA5CAA"/>
    <w:rsid w:val="00D60CC4"/>
    <w:rsid w:val="00E404AB"/>
    <w:rsid w:val="00E947E3"/>
    <w:rsid w:val="00E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5F39"/>
  <w15:chartTrackingRefBased/>
  <w15:docId w15:val="{54BE6E54-5317-44A4-A534-12E3D35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594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5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tirio.com/epi-pistos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etirio.com/apaitiseis-eisprakteoi-logariasm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etirio.com/oikonomika-agatha/" TargetMode="External"/><Relationship Id="rId5" Type="http://schemas.openxmlformats.org/officeDocument/2006/relationships/hyperlink" Target="https://www.euretirio.com/xrim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2021-01-28T10:35:00Z</dcterms:created>
  <dcterms:modified xsi:type="dcterms:W3CDTF">2021-01-28T10:35:00Z</dcterms:modified>
</cp:coreProperties>
</file>