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5342" w14:textId="66825EBF" w:rsidR="006523AF" w:rsidRPr="006523AF" w:rsidRDefault="006523AF" w:rsidP="00CE324B">
      <w:pPr>
        <w:spacing w:line="360" w:lineRule="auto"/>
        <w:jc w:val="both"/>
        <w:rPr>
          <w:b/>
          <w:lang w:val="el-GR"/>
        </w:rPr>
      </w:pPr>
      <w:r w:rsidRPr="006523AF">
        <w:rPr>
          <w:b/>
          <w:lang w:val="el-GR"/>
        </w:rPr>
        <w:t xml:space="preserve">ΚΑΤΑΣΤΑΣΗ ΤΑΜΕΙΑΚΩΝ ΡΟΩΝ </w:t>
      </w:r>
    </w:p>
    <w:p w14:paraId="08950557" w14:textId="34B9471B" w:rsidR="006523AF" w:rsidRPr="008932F3" w:rsidRDefault="004B5F2D" w:rsidP="00377674">
      <w:pPr>
        <w:pStyle w:val="a4"/>
        <w:spacing w:line="360" w:lineRule="auto"/>
        <w:jc w:val="both"/>
        <w:rPr>
          <w:lang w:val="el-GR"/>
        </w:rPr>
      </w:pPr>
      <w:r>
        <w:rPr>
          <w:lang w:val="el-GR"/>
        </w:rPr>
        <w:t>Η παροχή</w:t>
      </w:r>
      <w:r w:rsidR="006523AF" w:rsidRPr="008932F3">
        <w:rPr>
          <w:lang w:val="el-GR"/>
        </w:rPr>
        <w:t xml:space="preserve"> </w:t>
      </w:r>
      <w:r>
        <w:rPr>
          <w:lang w:val="el-GR"/>
        </w:rPr>
        <w:t>πληροφόρησης σχετικά με</w:t>
      </w:r>
      <w:r w:rsidR="006523AF" w:rsidRPr="008932F3">
        <w:rPr>
          <w:lang w:val="el-GR"/>
        </w:rPr>
        <w:t xml:space="preserve"> τις ταμιακές ροές μιας </w:t>
      </w:r>
      <w:r>
        <w:rPr>
          <w:lang w:val="el-GR"/>
        </w:rPr>
        <w:t>οικονομική</w:t>
      </w:r>
      <w:r w:rsidRPr="008932F3">
        <w:rPr>
          <w:lang w:val="el-GR"/>
        </w:rPr>
        <w:t>ς</w:t>
      </w:r>
      <w:r>
        <w:rPr>
          <w:lang w:val="el-GR"/>
        </w:rPr>
        <w:t xml:space="preserve"> οντότητας</w:t>
      </w:r>
      <w:r w:rsidR="006523AF" w:rsidRPr="008932F3">
        <w:rPr>
          <w:lang w:val="el-GR"/>
        </w:rPr>
        <w:t xml:space="preserve"> </w:t>
      </w:r>
      <w:r w:rsidR="00E6154D">
        <w:rPr>
          <w:lang w:val="el-GR"/>
        </w:rPr>
        <w:t xml:space="preserve">βοηθά </w:t>
      </w:r>
      <w:r w:rsidR="006523AF" w:rsidRPr="008932F3">
        <w:rPr>
          <w:lang w:val="el-GR"/>
        </w:rPr>
        <w:t xml:space="preserve">τους χρήστες των οικονομικών καταστάσεων να </w:t>
      </w:r>
      <w:r w:rsidR="00E6154D" w:rsidRPr="008932F3">
        <w:rPr>
          <w:lang w:val="el-GR"/>
        </w:rPr>
        <w:t>εκτιμ</w:t>
      </w:r>
      <w:r w:rsidR="00E6154D">
        <w:rPr>
          <w:lang w:val="el-GR"/>
        </w:rPr>
        <w:t xml:space="preserve">ήσουν τόσο </w:t>
      </w:r>
      <w:r w:rsidR="006523AF" w:rsidRPr="008932F3">
        <w:rPr>
          <w:lang w:val="el-GR"/>
        </w:rPr>
        <w:t xml:space="preserve">τη δυνατότητα της </w:t>
      </w:r>
      <w:r w:rsidR="00E6154D">
        <w:rPr>
          <w:lang w:val="el-GR"/>
        </w:rPr>
        <w:t>οντότητας</w:t>
      </w:r>
      <w:r w:rsidR="006523AF" w:rsidRPr="008932F3">
        <w:rPr>
          <w:lang w:val="el-GR"/>
        </w:rPr>
        <w:t xml:space="preserve"> να δημιουργεί ταμιακά διαθέσιμα</w:t>
      </w:r>
      <w:r w:rsidR="00E6154D">
        <w:rPr>
          <w:lang w:val="el-GR"/>
        </w:rPr>
        <w:t xml:space="preserve"> όσο</w:t>
      </w:r>
      <w:r w:rsidR="006523AF" w:rsidRPr="008932F3">
        <w:rPr>
          <w:lang w:val="el-GR"/>
        </w:rPr>
        <w:t xml:space="preserve"> </w:t>
      </w:r>
      <w:r w:rsidR="00E6154D">
        <w:rPr>
          <w:lang w:val="el-GR"/>
        </w:rPr>
        <w:t xml:space="preserve">και </w:t>
      </w:r>
      <w:r w:rsidR="006523AF" w:rsidRPr="008932F3">
        <w:rPr>
          <w:lang w:val="el-GR"/>
        </w:rPr>
        <w:t>ανάγκες της να χρησιμοποιεί αυτές τις ταμιακές ροές.</w:t>
      </w:r>
      <w:r w:rsidR="00F10119">
        <w:rPr>
          <w:lang w:val="el-GR"/>
        </w:rPr>
        <w:t xml:space="preserve"> Ο όρος ταμειακές ροές αναφέρεται στις </w:t>
      </w:r>
      <w:r w:rsidR="00F10119" w:rsidRPr="00F10119">
        <w:rPr>
          <w:lang w:val="el-GR"/>
        </w:rPr>
        <w:t>εισροές και εκροές ρευστών και ρευστών ισοδύναμων</w:t>
      </w:r>
      <w:r w:rsidR="00F10119">
        <w:rPr>
          <w:lang w:val="el-GR"/>
        </w:rPr>
        <w:t xml:space="preserve">. </w:t>
      </w:r>
      <w:r w:rsidR="00F10119" w:rsidRPr="00F10119">
        <w:rPr>
          <w:lang w:val="el-GR"/>
        </w:rPr>
        <w:t>Ρευστά</w:t>
      </w:r>
      <w:r w:rsidR="00F10119">
        <w:rPr>
          <w:lang w:val="el-GR"/>
        </w:rPr>
        <w:t xml:space="preserve"> είναι τα μ</w:t>
      </w:r>
      <w:r w:rsidR="00F10119" w:rsidRPr="00F10119">
        <w:rPr>
          <w:lang w:val="el-GR"/>
        </w:rPr>
        <w:t xml:space="preserve">ετρητά στο ταμείο </w:t>
      </w:r>
      <w:r w:rsidR="00F10119">
        <w:rPr>
          <w:lang w:val="el-GR"/>
        </w:rPr>
        <w:t xml:space="preserve">της οικονομικής μονάδας καθώς </w:t>
      </w:r>
      <w:r w:rsidR="00F10119" w:rsidRPr="00F10119">
        <w:rPr>
          <w:lang w:val="el-GR"/>
        </w:rPr>
        <w:t xml:space="preserve">και </w:t>
      </w:r>
      <w:r w:rsidR="00F10119">
        <w:rPr>
          <w:lang w:val="el-GR"/>
        </w:rPr>
        <w:t xml:space="preserve">οι </w:t>
      </w:r>
      <w:r w:rsidR="00F10119" w:rsidRPr="00F10119">
        <w:rPr>
          <w:lang w:val="el-GR"/>
        </w:rPr>
        <w:t xml:space="preserve">καταθέσεις </w:t>
      </w:r>
      <w:r w:rsidR="00F10119">
        <w:rPr>
          <w:lang w:val="el-GR"/>
        </w:rPr>
        <w:t xml:space="preserve">της σε τραπεζικούς λογαριασμούς </w:t>
      </w:r>
      <w:r w:rsidR="00F10119" w:rsidRPr="00F10119">
        <w:rPr>
          <w:lang w:val="el-GR"/>
        </w:rPr>
        <w:t>όψεως και ταμιευτηρίου</w:t>
      </w:r>
      <w:r w:rsidR="00F10119">
        <w:rPr>
          <w:lang w:val="el-GR"/>
        </w:rPr>
        <w:t>.</w:t>
      </w:r>
      <w:r w:rsidR="0034126D" w:rsidRPr="0034126D">
        <w:rPr>
          <w:lang w:val="el-GR"/>
        </w:rPr>
        <w:t xml:space="preserve"> Ρευστά ισοδύναμα </w:t>
      </w:r>
      <w:r w:rsidR="0034126D">
        <w:rPr>
          <w:lang w:val="el-GR"/>
        </w:rPr>
        <w:t>ε</w:t>
      </w:r>
      <w:r w:rsidR="0034126D" w:rsidRPr="0034126D">
        <w:rPr>
          <w:lang w:val="el-GR"/>
        </w:rPr>
        <w:t>ίναι βραχυχρόνιες επενδύσεις, μεγάλου βαθμού ρευστότητας που είναι άμεσα μετατρέψιμα σε γνωστό ποσό ρευστών και που υπόκεινται σε ασήμαντο κίνδυνο μεταβολής της αξίας</w:t>
      </w:r>
      <w:r w:rsidR="0034126D">
        <w:rPr>
          <w:lang w:val="el-GR"/>
        </w:rPr>
        <w:t>.</w:t>
      </w:r>
    </w:p>
    <w:p w14:paraId="3FFBE664" w14:textId="1B8D7882" w:rsidR="006523AF" w:rsidRPr="008932F3" w:rsidRDefault="006523AF" w:rsidP="00377674">
      <w:pPr>
        <w:pStyle w:val="a4"/>
        <w:spacing w:line="360" w:lineRule="auto"/>
        <w:jc w:val="both"/>
        <w:rPr>
          <w:lang w:val="el-GR"/>
        </w:rPr>
      </w:pPr>
      <w:r w:rsidRPr="008932F3">
        <w:rPr>
          <w:lang w:val="el-GR"/>
        </w:rPr>
        <w:t xml:space="preserve">Η </w:t>
      </w:r>
      <w:bookmarkStart w:id="0" w:name="_Hlk112478914"/>
      <w:r w:rsidR="004258C0">
        <w:rPr>
          <w:lang w:val="el-GR"/>
        </w:rPr>
        <w:t>Κ</w:t>
      </w:r>
      <w:r w:rsidRPr="008932F3">
        <w:rPr>
          <w:lang w:val="el-GR"/>
        </w:rPr>
        <w:t xml:space="preserve">ατάσταση </w:t>
      </w:r>
      <w:r w:rsidR="004258C0">
        <w:rPr>
          <w:lang w:val="el-GR"/>
        </w:rPr>
        <w:t>Τ</w:t>
      </w:r>
      <w:r w:rsidRPr="008932F3">
        <w:rPr>
          <w:lang w:val="el-GR"/>
        </w:rPr>
        <w:t xml:space="preserve">αμιακών </w:t>
      </w:r>
      <w:r w:rsidR="004258C0">
        <w:rPr>
          <w:lang w:val="el-GR"/>
        </w:rPr>
        <w:t>Ρ</w:t>
      </w:r>
      <w:r w:rsidRPr="008932F3">
        <w:rPr>
          <w:lang w:val="el-GR"/>
        </w:rPr>
        <w:t>οών</w:t>
      </w:r>
      <w:r w:rsidR="00E6154D">
        <w:rPr>
          <w:lang w:val="el-GR"/>
        </w:rPr>
        <w:t xml:space="preserve"> </w:t>
      </w:r>
      <w:bookmarkEnd w:id="0"/>
      <w:r w:rsidR="00E6154D">
        <w:rPr>
          <w:lang w:val="el-GR"/>
        </w:rPr>
        <w:t xml:space="preserve">χρησιμοποιουμένη </w:t>
      </w:r>
      <w:r w:rsidRPr="008932F3">
        <w:rPr>
          <w:lang w:val="el-GR"/>
        </w:rPr>
        <w:t xml:space="preserve">σε συνδυασμό με τις </w:t>
      </w:r>
      <w:r w:rsidR="00E6154D">
        <w:rPr>
          <w:lang w:val="el-GR"/>
        </w:rPr>
        <w:t>υπόλοιπες λογιστικές</w:t>
      </w:r>
      <w:r w:rsidRPr="008932F3">
        <w:rPr>
          <w:lang w:val="el-GR"/>
        </w:rPr>
        <w:t xml:space="preserve"> καταστάσεις, παρέχει πληροφορίες που επιτρέπουν στους χρήστες </w:t>
      </w:r>
      <w:r w:rsidR="00325347" w:rsidRPr="00325347">
        <w:rPr>
          <w:lang w:val="el-GR"/>
        </w:rPr>
        <w:t xml:space="preserve">των οικονομικών καταστάσεων </w:t>
      </w:r>
      <w:r w:rsidRPr="008932F3">
        <w:rPr>
          <w:lang w:val="el-GR"/>
        </w:rPr>
        <w:t xml:space="preserve">να </w:t>
      </w:r>
      <w:r w:rsidR="00325347" w:rsidRPr="008932F3">
        <w:rPr>
          <w:lang w:val="el-GR"/>
        </w:rPr>
        <w:t>εκτιμ</w:t>
      </w:r>
      <w:r w:rsidR="00325347">
        <w:rPr>
          <w:lang w:val="el-GR"/>
        </w:rPr>
        <w:t>ήσουν</w:t>
      </w:r>
      <w:r w:rsidRPr="008932F3">
        <w:rPr>
          <w:lang w:val="el-GR"/>
        </w:rPr>
        <w:t xml:space="preserve"> </w:t>
      </w:r>
      <w:r w:rsidR="00325347">
        <w:rPr>
          <w:lang w:val="el-GR"/>
        </w:rPr>
        <w:t>τη</w:t>
      </w:r>
      <w:r w:rsidRPr="008932F3">
        <w:rPr>
          <w:lang w:val="el-GR"/>
        </w:rPr>
        <w:t xml:space="preserve"> δυνατότητ</w:t>
      </w:r>
      <w:r w:rsidR="00325347">
        <w:rPr>
          <w:lang w:val="el-GR"/>
        </w:rPr>
        <w:t>α</w:t>
      </w:r>
      <w:r w:rsidRPr="008932F3">
        <w:rPr>
          <w:lang w:val="el-GR"/>
        </w:rPr>
        <w:t xml:space="preserve"> </w:t>
      </w:r>
      <w:r w:rsidR="00325347">
        <w:rPr>
          <w:lang w:val="el-GR"/>
        </w:rPr>
        <w:t xml:space="preserve">μιας οικονομικής οντότητας </w:t>
      </w:r>
      <w:r w:rsidRPr="008932F3">
        <w:rPr>
          <w:lang w:val="el-GR"/>
        </w:rPr>
        <w:t xml:space="preserve">να επηρεάζει τα ποσά και το χρόνο των ταμιακών ροών </w:t>
      </w:r>
      <w:r w:rsidR="00325347">
        <w:rPr>
          <w:lang w:val="el-GR"/>
        </w:rPr>
        <w:t xml:space="preserve">ούτως ώστε </w:t>
      </w:r>
      <w:r w:rsidRPr="008932F3">
        <w:rPr>
          <w:lang w:val="el-GR"/>
        </w:rPr>
        <w:t xml:space="preserve"> να τις προσαρμόζει </w:t>
      </w:r>
      <w:r w:rsidR="00325347">
        <w:rPr>
          <w:lang w:val="el-GR"/>
        </w:rPr>
        <w:t xml:space="preserve">στις μεταβαλλόμενες οικονομικές </w:t>
      </w:r>
      <w:r w:rsidRPr="008932F3">
        <w:rPr>
          <w:lang w:val="el-GR"/>
        </w:rPr>
        <w:t xml:space="preserve">των </w:t>
      </w:r>
      <w:r w:rsidR="00325347" w:rsidRPr="008932F3">
        <w:rPr>
          <w:lang w:val="el-GR"/>
        </w:rPr>
        <w:t>συνθήκ</w:t>
      </w:r>
      <w:r w:rsidR="00325347">
        <w:rPr>
          <w:lang w:val="el-GR"/>
        </w:rPr>
        <w:t>ες εντός των οποίων δραστηριοποιείται</w:t>
      </w:r>
      <w:r w:rsidRPr="008932F3">
        <w:rPr>
          <w:lang w:val="el-GR"/>
        </w:rPr>
        <w:t xml:space="preserve">. </w:t>
      </w:r>
      <w:r w:rsidR="004258C0" w:rsidRPr="008932F3">
        <w:rPr>
          <w:lang w:val="el-GR"/>
        </w:rPr>
        <w:t>Πληροφόρ</w:t>
      </w:r>
      <w:r w:rsidR="004258C0">
        <w:rPr>
          <w:lang w:val="el-GR"/>
        </w:rPr>
        <w:t xml:space="preserve">ηση σχετικά με </w:t>
      </w:r>
      <w:r w:rsidRPr="008932F3">
        <w:rPr>
          <w:lang w:val="el-GR"/>
        </w:rPr>
        <w:t xml:space="preserve">τις ταμιακές ροές </w:t>
      </w:r>
      <w:r w:rsidR="004258C0">
        <w:rPr>
          <w:lang w:val="el-GR"/>
        </w:rPr>
        <w:t xml:space="preserve">προηγουμένων χρήσεων </w:t>
      </w:r>
      <w:r w:rsidR="00A4029E" w:rsidRPr="008932F3">
        <w:rPr>
          <w:lang w:val="el-GR"/>
        </w:rPr>
        <w:t>χρησιμοποι</w:t>
      </w:r>
      <w:r w:rsidR="00A4029E">
        <w:rPr>
          <w:lang w:val="el-GR"/>
        </w:rPr>
        <w:t>είται</w:t>
      </w:r>
      <w:r w:rsidRPr="008932F3">
        <w:rPr>
          <w:lang w:val="el-GR"/>
        </w:rPr>
        <w:t xml:space="preserve"> ως ένδειξη </w:t>
      </w:r>
      <w:r w:rsidR="004258C0">
        <w:rPr>
          <w:lang w:val="el-GR"/>
        </w:rPr>
        <w:t xml:space="preserve">σχετικά με το </w:t>
      </w:r>
      <w:r w:rsidRPr="008932F3">
        <w:rPr>
          <w:lang w:val="el-GR"/>
        </w:rPr>
        <w:t>ποσ</w:t>
      </w:r>
      <w:r w:rsidR="004258C0">
        <w:rPr>
          <w:lang w:val="el-GR"/>
        </w:rPr>
        <w:t>ό</w:t>
      </w:r>
      <w:r w:rsidRPr="008932F3">
        <w:rPr>
          <w:lang w:val="el-GR"/>
        </w:rPr>
        <w:t xml:space="preserve">, το χρόνο και τη βεβαιότητα των μελλοντικών ταμιακών ροών. </w:t>
      </w:r>
      <w:r w:rsidR="004258C0">
        <w:rPr>
          <w:lang w:val="el-GR"/>
        </w:rPr>
        <w:t>Επιπλέον</w:t>
      </w:r>
      <w:r w:rsidR="0035571F">
        <w:rPr>
          <w:lang w:val="el-GR"/>
        </w:rPr>
        <w:t xml:space="preserve"> η σχετική πληροφόρηση βοηθά </w:t>
      </w:r>
      <w:r w:rsidR="00FF6CEE">
        <w:rPr>
          <w:lang w:val="el-GR"/>
        </w:rPr>
        <w:t>σ</w:t>
      </w:r>
      <w:r w:rsidRPr="008932F3">
        <w:rPr>
          <w:lang w:val="el-GR"/>
        </w:rPr>
        <w:t>την εξέταση της σχέσης μεταξύ της κερδοφορίας και των καθαρών ταμιακών ροών.</w:t>
      </w:r>
    </w:p>
    <w:p w14:paraId="51593522" w14:textId="15A7C4E3" w:rsidR="006523AF" w:rsidRPr="008932F3" w:rsidRDefault="00FF6CEE" w:rsidP="00377674">
      <w:pPr>
        <w:spacing w:line="360" w:lineRule="auto"/>
        <w:jc w:val="both"/>
        <w:rPr>
          <w:lang w:val="el-GR"/>
        </w:rPr>
      </w:pPr>
      <w:r>
        <w:rPr>
          <w:lang w:val="el-GR"/>
        </w:rPr>
        <w:t>Οι λογιστικοί κανόνες ορίζουν ότι η</w:t>
      </w:r>
      <w:r w:rsidR="006523AF" w:rsidRPr="008932F3">
        <w:rPr>
          <w:lang w:val="el-GR"/>
        </w:rPr>
        <w:t xml:space="preserve"> κατάσταση ταμειακών ροών θα πρέπει να παρουσιάζει τις ταμειακές ροές </w:t>
      </w:r>
      <w:r w:rsidR="00A4029E">
        <w:rPr>
          <w:lang w:val="el-GR"/>
        </w:rPr>
        <w:t>μιας χρήσεως</w:t>
      </w:r>
      <w:r w:rsidR="006523AF" w:rsidRPr="008932F3">
        <w:rPr>
          <w:lang w:val="el-GR"/>
        </w:rPr>
        <w:t xml:space="preserve"> ομαδοποιημένες </w:t>
      </w:r>
      <w:r w:rsidR="00F10119">
        <w:rPr>
          <w:lang w:val="el-GR"/>
        </w:rPr>
        <w:t>στις παρακάτω κατηγορίες</w:t>
      </w:r>
      <w:r w:rsidR="00857A1E">
        <w:rPr>
          <w:lang w:val="el-GR"/>
        </w:rPr>
        <w:t xml:space="preserve"> δραστηριοτήτων</w:t>
      </w:r>
      <w:r w:rsidR="00F10119">
        <w:rPr>
          <w:lang w:val="el-GR"/>
        </w:rPr>
        <w:t xml:space="preserve">: </w:t>
      </w:r>
      <w:r w:rsidR="006523AF" w:rsidRPr="008932F3">
        <w:rPr>
          <w:lang w:val="el-GR"/>
        </w:rPr>
        <w:t>λειτουργικές, επενδυτικές και χρηματοδοτικές δραστηριότητες.</w:t>
      </w:r>
    </w:p>
    <w:p w14:paraId="66583B81" w14:textId="77777777" w:rsidR="006523AF" w:rsidRPr="008932F3" w:rsidRDefault="006523AF" w:rsidP="00377674">
      <w:pPr>
        <w:spacing w:line="360" w:lineRule="auto"/>
        <w:jc w:val="both"/>
        <w:rPr>
          <w:lang w:val="el-GR"/>
        </w:rPr>
      </w:pPr>
    </w:p>
    <w:p w14:paraId="61EFC21E" w14:textId="45F937B7" w:rsidR="006523AF" w:rsidRDefault="006523AF" w:rsidP="006523AF">
      <w:pPr>
        <w:jc w:val="both"/>
        <w:rPr>
          <w:b/>
          <w:lang w:val="el-GR"/>
        </w:rPr>
      </w:pPr>
      <w:r w:rsidRPr="008932F3">
        <w:rPr>
          <w:b/>
          <w:lang w:val="el-GR"/>
        </w:rPr>
        <w:t>Λειτουργικές Δραστηριότητες</w:t>
      </w:r>
    </w:p>
    <w:p w14:paraId="04DB4213" w14:textId="1CEBCDAA" w:rsidR="00A4029E" w:rsidRPr="008932F3" w:rsidRDefault="00857A1E" w:rsidP="00377674">
      <w:pPr>
        <w:spacing w:line="360" w:lineRule="auto"/>
        <w:jc w:val="both"/>
        <w:rPr>
          <w:b/>
          <w:lang w:val="el-GR"/>
        </w:rPr>
      </w:pPr>
      <w:r>
        <w:rPr>
          <w:lang w:val="el-GR"/>
        </w:rPr>
        <w:t>Σε αυτή την κατηγορία κατατάσσονται ο</w:t>
      </w:r>
      <w:r w:rsidR="00A4029E" w:rsidRPr="008932F3">
        <w:rPr>
          <w:lang w:val="el-GR"/>
        </w:rPr>
        <w:t>ι δραστηριότητες που κατ’ εξοχή δημιουργούν έσοδα καθώς και όλες οι δραστηριότητες που δεν είναι χρηματοδοτικές ή επενδυτικές</w:t>
      </w:r>
      <w:r w:rsidR="00A4029E">
        <w:rPr>
          <w:lang w:val="el-GR"/>
        </w:rPr>
        <w:t>.</w:t>
      </w:r>
      <w:r>
        <w:rPr>
          <w:lang w:val="el-GR"/>
        </w:rPr>
        <w:t xml:space="preserve"> </w:t>
      </w:r>
      <w:bookmarkStart w:id="1" w:name="_Hlk112225579"/>
      <w:r>
        <w:rPr>
          <w:lang w:val="el-GR"/>
        </w:rPr>
        <w:t>Συνήθεις ταμ</w:t>
      </w:r>
      <w:r w:rsidR="00205082">
        <w:rPr>
          <w:lang w:val="el-GR"/>
        </w:rPr>
        <w:t>ε</w:t>
      </w:r>
      <w:r>
        <w:rPr>
          <w:lang w:val="el-GR"/>
        </w:rPr>
        <w:t xml:space="preserve">ιακές ροές που συνδέονται με τις λειτουργικές δραστηριότητες κάποιας οικονομικής μονάδας είναι: </w:t>
      </w:r>
      <w:r w:rsidR="00A4029E">
        <w:rPr>
          <w:lang w:val="el-GR"/>
        </w:rPr>
        <w:t xml:space="preserve"> </w:t>
      </w:r>
      <w:bookmarkEnd w:id="1"/>
    </w:p>
    <w:p w14:paraId="45F6D536" w14:textId="512DD479" w:rsidR="006523AF" w:rsidRDefault="00857A1E" w:rsidP="00377674">
      <w:pPr>
        <w:spacing w:line="360" w:lineRule="auto"/>
        <w:jc w:val="both"/>
        <w:rPr>
          <w:lang w:val="el-GR"/>
        </w:rPr>
      </w:pPr>
      <w:r>
        <w:rPr>
          <w:lang w:val="el-GR"/>
        </w:rPr>
        <w:t>-</w:t>
      </w:r>
      <w:r w:rsidR="006523AF" w:rsidRPr="008932F3">
        <w:rPr>
          <w:lang w:val="el-GR"/>
        </w:rPr>
        <w:t xml:space="preserve"> Εισπράξεις από πωλήσεις αγαθών και παροχή υπηρεσιών</w:t>
      </w:r>
      <w:r w:rsidR="00205082">
        <w:rPr>
          <w:lang w:val="el-GR"/>
        </w:rPr>
        <w:t>.</w:t>
      </w:r>
    </w:p>
    <w:p w14:paraId="22217F9D" w14:textId="1071E1AB" w:rsidR="00856008" w:rsidRPr="008932F3" w:rsidRDefault="00856008" w:rsidP="00377674">
      <w:pPr>
        <w:spacing w:line="360" w:lineRule="auto"/>
        <w:jc w:val="both"/>
        <w:rPr>
          <w:lang w:val="el-GR"/>
        </w:rPr>
      </w:pPr>
      <w:r>
        <w:rPr>
          <w:lang w:val="el-GR"/>
        </w:rPr>
        <w:t xml:space="preserve">- Εισπράξεις από φόρους τέλη </w:t>
      </w:r>
    </w:p>
    <w:p w14:paraId="214C32AA" w14:textId="663D0CC2" w:rsidR="006523AF" w:rsidRPr="008932F3" w:rsidRDefault="00857A1E" w:rsidP="00377674">
      <w:pPr>
        <w:spacing w:line="360" w:lineRule="auto"/>
        <w:jc w:val="both"/>
        <w:rPr>
          <w:lang w:val="el-GR"/>
        </w:rPr>
      </w:pPr>
      <w:r>
        <w:rPr>
          <w:lang w:val="el-GR"/>
        </w:rPr>
        <w:t>-</w:t>
      </w:r>
      <w:r w:rsidR="006523AF" w:rsidRPr="008932F3">
        <w:rPr>
          <w:lang w:val="el-GR"/>
        </w:rPr>
        <w:t xml:space="preserve"> Πληρωμές σε προμηθευτές αγαθών </w:t>
      </w:r>
      <w:r>
        <w:rPr>
          <w:lang w:val="el-GR"/>
        </w:rPr>
        <w:t>και</w:t>
      </w:r>
      <w:r w:rsidR="006523AF" w:rsidRPr="008932F3">
        <w:rPr>
          <w:lang w:val="el-GR"/>
        </w:rPr>
        <w:t xml:space="preserve"> υπηρεσιών</w:t>
      </w:r>
      <w:r w:rsidR="00205082">
        <w:rPr>
          <w:lang w:val="el-GR"/>
        </w:rPr>
        <w:t>.</w:t>
      </w:r>
    </w:p>
    <w:p w14:paraId="034057FD" w14:textId="4F1F5068" w:rsidR="006523AF" w:rsidRPr="008932F3" w:rsidRDefault="00857A1E" w:rsidP="00377674">
      <w:pPr>
        <w:spacing w:line="360" w:lineRule="auto"/>
        <w:jc w:val="both"/>
        <w:rPr>
          <w:lang w:val="el-GR"/>
        </w:rPr>
      </w:pPr>
      <w:r>
        <w:rPr>
          <w:lang w:val="el-GR"/>
        </w:rPr>
        <w:t xml:space="preserve">- </w:t>
      </w:r>
      <w:r w:rsidR="006523AF" w:rsidRPr="008932F3">
        <w:rPr>
          <w:lang w:val="el-GR"/>
        </w:rPr>
        <w:t>Πληρωμές για λογαριασμό των εργαζομένων</w:t>
      </w:r>
      <w:r w:rsidR="00205082">
        <w:rPr>
          <w:lang w:val="el-GR"/>
        </w:rPr>
        <w:t>.</w:t>
      </w:r>
    </w:p>
    <w:p w14:paraId="744479E4" w14:textId="7F5C8F20" w:rsidR="006523AF" w:rsidRPr="008932F3" w:rsidRDefault="00857A1E" w:rsidP="00377674">
      <w:pPr>
        <w:spacing w:line="360" w:lineRule="auto"/>
        <w:jc w:val="both"/>
        <w:rPr>
          <w:lang w:val="el-GR"/>
        </w:rPr>
      </w:pPr>
      <w:r>
        <w:rPr>
          <w:lang w:val="el-GR"/>
        </w:rPr>
        <w:t>-</w:t>
      </w:r>
      <w:r w:rsidR="006523AF" w:rsidRPr="008932F3">
        <w:rPr>
          <w:lang w:val="el-GR"/>
        </w:rPr>
        <w:t xml:space="preserve"> Πληρωμές ή Επιστροφές φόρων εισοδήματος, εκτός εάν μπορούν να συσχετισθούν με συγκεκριμένες επενδυτικές </w:t>
      </w:r>
      <w:r>
        <w:rPr>
          <w:lang w:val="el-GR"/>
        </w:rPr>
        <w:t>και</w:t>
      </w:r>
      <w:r w:rsidR="006523AF" w:rsidRPr="008932F3">
        <w:rPr>
          <w:lang w:val="el-GR"/>
        </w:rPr>
        <w:t xml:space="preserve"> χρηματοδοτικές δραστηριότητες</w:t>
      </w:r>
      <w:r w:rsidR="00205082">
        <w:rPr>
          <w:lang w:val="el-GR"/>
        </w:rPr>
        <w:t>.</w:t>
      </w:r>
    </w:p>
    <w:p w14:paraId="69404EFF" w14:textId="77777777" w:rsidR="00A4029E" w:rsidRDefault="00A4029E" w:rsidP="006523AF">
      <w:pPr>
        <w:jc w:val="both"/>
        <w:rPr>
          <w:b/>
          <w:lang w:val="el-GR"/>
        </w:rPr>
      </w:pPr>
    </w:p>
    <w:p w14:paraId="393740EC" w14:textId="06ECC35A" w:rsidR="006523AF" w:rsidRDefault="006523AF" w:rsidP="006523AF">
      <w:pPr>
        <w:jc w:val="both"/>
        <w:rPr>
          <w:b/>
          <w:lang w:val="el-GR"/>
        </w:rPr>
      </w:pPr>
      <w:r w:rsidRPr="008932F3">
        <w:rPr>
          <w:b/>
          <w:lang w:val="el-GR"/>
        </w:rPr>
        <w:t>Επενδυτικές Δραστηριότητες</w:t>
      </w:r>
    </w:p>
    <w:p w14:paraId="440EFEB4" w14:textId="0C1E109E" w:rsidR="00857A1E" w:rsidRPr="008932F3" w:rsidRDefault="00857A1E" w:rsidP="00377674">
      <w:pPr>
        <w:spacing w:line="360" w:lineRule="auto"/>
        <w:jc w:val="both"/>
        <w:rPr>
          <w:b/>
          <w:lang w:val="el-GR"/>
        </w:rPr>
      </w:pPr>
      <w:r>
        <w:rPr>
          <w:lang w:val="el-GR"/>
        </w:rPr>
        <w:lastRenderedPageBreak/>
        <w:t>Σε αυτή την κατηγορία κατατάσσονται ο</w:t>
      </w:r>
      <w:r w:rsidRPr="008932F3">
        <w:rPr>
          <w:lang w:val="el-GR"/>
        </w:rPr>
        <w:t>ι δραστηριότητες που</w:t>
      </w:r>
      <w:r>
        <w:rPr>
          <w:lang w:val="el-GR"/>
        </w:rPr>
        <w:t xml:space="preserve"> </w:t>
      </w:r>
      <w:r w:rsidR="00056FB7">
        <w:rPr>
          <w:lang w:val="el-GR"/>
        </w:rPr>
        <w:t>συνδέονται με την</w:t>
      </w:r>
      <w:r w:rsidR="00056FB7" w:rsidRPr="00056FB7">
        <w:rPr>
          <w:lang w:val="el-GR"/>
        </w:rPr>
        <w:t xml:space="preserve"> απόκτηση και διάθεση στοιχείων </w:t>
      </w:r>
      <w:r w:rsidR="00056FB7">
        <w:rPr>
          <w:lang w:val="el-GR"/>
        </w:rPr>
        <w:t>του μη-</w:t>
      </w:r>
      <w:proofErr w:type="spellStart"/>
      <w:r w:rsidR="00056FB7">
        <w:rPr>
          <w:lang w:val="el-GR"/>
        </w:rPr>
        <w:t>κυκλοφορούντος</w:t>
      </w:r>
      <w:proofErr w:type="spellEnd"/>
      <w:r w:rsidR="00056FB7">
        <w:rPr>
          <w:lang w:val="el-GR"/>
        </w:rPr>
        <w:t xml:space="preserve"> (παγίου) ενεργητικού </w:t>
      </w:r>
      <w:r w:rsidR="00056FB7" w:rsidRPr="00056FB7">
        <w:rPr>
          <w:lang w:val="el-GR"/>
        </w:rPr>
        <w:t>και λοιπών επενδύσεων</w:t>
      </w:r>
      <w:r w:rsidR="00056FB7">
        <w:rPr>
          <w:lang w:val="el-GR"/>
        </w:rPr>
        <w:t>.</w:t>
      </w:r>
      <w:r w:rsidR="00056FB7" w:rsidRPr="00056FB7">
        <w:rPr>
          <w:lang w:val="el-GR"/>
        </w:rPr>
        <w:t xml:space="preserve"> Συνήθεις ταμιακές ροές που συνδέονται με τις </w:t>
      </w:r>
      <w:r w:rsidR="00056FB7">
        <w:rPr>
          <w:lang w:val="el-GR"/>
        </w:rPr>
        <w:t>επενδυτικές</w:t>
      </w:r>
      <w:r w:rsidR="00056FB7" w:rsidRPr="00056FB7">
        <w:rPr>
          <w:lang w:val="el-GR"/>
        </w:rPr>
        <w:t xml:space="preserve"> δραστηριότητες κάποιας οικονομικής μονάδας είναι:  </w:t>
      </w:r>
    </w:p>
    <w:p w14:paraId="17C27DCC" w14:textId="605EBFB9" w:rsidR="006523AF" w:rsidRPr="008932F3" w:rsidRDefault="00056FB7" w:rsidP="00377674">
      <w:pPr>
        <w:spacing w:line="360" w:lineRule="auto"/>
        <w:jc w:val="both"/>
        <w:rPr>
          <w:lang w:val="el-GR"/>
        </w:rPr>
      </w:pPr>
      <w:r>
        <w:rPr>
          <w:lang w:val="el-GR"/>
        </w:rPr>
        <w:t xml:space="preserve">- </w:t>
      </w:r>
      <w:r w:rsidR="003D1E05">
        <w:rPr>
          <w:lang w:val="el-GR"/>
        </w:rPr>
        <w:t>Π</w:t>
      </w:r>
      <w:r w:rsidR="006523AF" w:rsidRPr="008932F3">
        <w:rPr>
          <w:lang w:val="el-GR"/>
        </w:rPr>
        <w:t xml:space="preserve">ληρωμές για την απόκτηση ενσώματων και ασώματων παγίων, για κόστη ανάπτυξης προϊόντος και για </w:t>
      </w:r>
      <w:proofErr w:type="spellStart"/>
      <w:r w:rsidR="006523AF" w:rsidRPr="008932F3">
        <w:rPr>
          <w:lang w:val="el-GR"/>
        </w:rPr>
        <w:t>ιδιοκατασκευές</w:t>
      </w:r>
      <w:proofErr w:type="spellEnd"/>
      <w:r w:rsidR="006523AF" w:rsidRPr="008932F3">
        <w:rPr>
          <w:lang w:val="el-GR"/>
        </w:rPr>
        <w:t xml:space="preserve"> παγίων</w:t>
      </w:r>
      <w:r w:rsidR="008F187B">
        <w:rPr>
          <w:lang w:val="el-GR"/>
        </w:rPr>
        <w:t>.</w:t>
      </w:r>
    </w:p>
    <w:p w14:paraId="1B60A958" w14:textId="2DEE10A6" w:rsidR="006523AF" w:rsidRPr="008932F3" w:rsidRDefault="00056FB7" w:rsidP="00377674">
      <w:pPr>
        <w:spacing w:line="360" w:lineRule="auto"/>
        <w:jc w:val="both"/>
        <w:rPr>
          <w:lang w:val="el-GR"/>
        </w:rPr>
      </w:pPr>
      <w:r>
        <w:rPr>
          <w:lang w:val="el-GR"/>
        </w:rPr>
        <w:t xml:space="preserve">- </w:t>
      </w:r>
      <w:r w:rsidR="003D1E05">
        <w:rPr>
          <w:lang w:val="el-GR"/>
        </w:rPr>
        <w:t>Ε</w:t>
      </w:r>
      <w:r w:rsidR="006523AF" w:rsidRPr="008932F3">
        <w:rPr>
          <w:lang w:val="el-GR"/>
        </w:rPr>
        <w:t>ισπράξεις από πωλήσεις παγίων</w:t>
      </w:r>
      <w:r w:rsidR="008F187B">
        <w:rPr>
          <w:lang w:val="el-GR"/>
        </w:rPr>
        <w:t>.</w:t>
      </w:r>
    </w:p>
    <w:p w14:paraId="664D4B37" w14:textId="21016E1F" w:rsidR="006523AF" w:rsidRPr="008932F3" w:rsidRDefault="00702C81" w:rsidP="00377674">
      <w:pPr>
        <w:spacing w:line="360" w:lineRule="auto"/>
        <w:jc w:val="both"/>
        <w:rPr>
          <w:lang w:val="el-GR"/>
        </w:rPr>
      </w:pPr>
      <w:r w:rsidRPr="00702C81">
        <w:rPr>
          <w:lang w:val="el-GR"/>
        </w:rPr>
        <w:t xml:space="preserve">- </w:t>
      </w:r>
      <w:r w:rsidR="003D1E05">
        <w:rPr>
          <w:lang w:val="el-GR"/>
        </w:rPr>
        <w:t>Π</w:t>
      </w:r>
      <w:r w:rsidR="006523AF" w:rsidRPr="008932F3">
        <w:rPr>
          <w:lang w:val="el-GR"/>
        </w:rPr>
        <w:t>ληρωμές για απόκτηση συμμετοχών και χρεογράφων και για συμμετοχή σε κοινοπραξίες</w:t>
      </w:r>
      <w:r w:rsidR="008F187B">
        <w:rPr>
          <w:lang w:val="el-GR"/>
        </w:rPr>
        <w:t>.</w:t>
      </w:r>
    </w:p>
    <w:p w14:paraId="3E4B6A4D" w14:textId="4EEA6F7B" w:rsidR="006523AF" w:rsidRPr="008932F3" w:rsidRDefault="00702C81" w:rsidP="00377674">
      <w:pPr>
        <w:spacing w:line="360" w:lineRule="auto"/>
        <w:jc w:val="both"/>
        <w:rPr>
          <w:lang w:val="el-GR"/>
        </w:rPr>
      </w:pPr>
      <w:r w:rsidRPr="00702C81">
        <w:rPr>
          <w:lang w:val="el-GR"/>
        </w:rPr>
        <w:t xml:space="preserve">- </w:t>
      </w:r>
      <w:r w:rsidR="003D1E05">
        <w:rPr>
          <w:lang w:val="el-GR"/>
        </w:rPr>
        <w:t>Ε</w:t>
      </w:r>
      <w:r w:rsidR="006523AF" w:rsidRPr="008932F3">
        <w:rPr>
          <w:lang w:val="el-GR"/>
        </w:rPr>
        <w:t>ισπράξεις από πώληση συμμετοχών και χρεογράφων και συμμετοχών σε κοινοπραξίες</w:t>
      </w:r>
      <w:r w:rsidR="008F187B">
        <w:rPr>
          <w:lang w:val="el-GR"/>
        </w:rPr>
        <w:t>.</w:t>
      </w:r>
    </w:p>
    <w:p w14:paraId="7A6249F3" w14:textId="12C3A1D2" w:rsidR="006523AF" w:rsidRPr="008932F3" w:rsidRDefault="00702C81" w:rsidP="00377674">
      <w:pPr>
        <w:spacing w:line="360" w:lineRule="auto"/>
        <w:jc w:val="both"/>
        <w:rPr>
          <w:lang w:val="el-GR"/>
        </w:rPr>
      </w:pPr>
      <w:r w:rsidRPr="00DD387C">
        <w:rPr>
          <w:lang w:val="el-GR"/>
        </w:rPr>
        <w:t>-</w:t>
      </w:r>
      <w:r w:rsidR="006523AF" w:rsidRPr="008932F3">
        <w:rPr>
          <w:lang w:val="el-GR"/>
        </w:rPr>
        <w:t xml:space="preserve"> </w:t>
      </w:r>
      <w:r w:rsidR="003D1E05">
        <w:rPr>
          <w:lang w:val="el-GR"/>
        </w:rPr>
        <w:t>Π</w:t>
      </w:r>
      <w:r w:rsidR="006523AF" w:rsidRPr="008932F3">
        <w:rPr>
          <w:lang w:val="el-GR"/>
        </w:rPr>
        <w:t>ροκαταβολές για αγορά μίας επένδυσης</w:t>
      </w:r>
      <w:r w:rsidR="008F187B">
        <w:rPr>
          <w:lang w:val="el-GR"/>
        </w:rPr>
        <w:t>.</w:t>
      </w:r>
    </w:p>
    <w:p w14:paraId="27BBEAFC" w14:textId="7623AA7C" w:rsidR="006523AF" w:rsidRPr="008932F3" w:rsidRDefault="00DD387C" w:rsidP="00377674">
      <w:pPr>
        <w:spacing w:line="360" w:lineRule="auto"/>
        <w:jc w:val="both"/>
        <w:rPr>
          <w:lang w:val="el-GR"/>
        </w:rPr>
      </w:pPr>
      <w:r>
        <w:rPr>
          <w:lang w:val="el-GR"/>
        </w:rPr>
        <w:t xml:space="preserve">- </w:t>
      </w:r>
      <w:r w:rsidR="003D1E05">
        <w:rPr>
          <w:lang w:val="el-GR"/>
        </w:rPr>
        <w:t>Ε</w:t>
      </w:r>
      <w:r w:rsidR="006523AF" w:rsidRPr="008932F3">
        <w:rPr>
          <w:lang w:val="el-GR"/>
        </w:rPr>
        <w:t>ίσπραξη τόκων από επενδύσεις και δάνεια</w:t>
      </w:r>
      <w:r w:rsidR="008F187B">
        <w:rPr>
          <w:lang w:val="el-GR"/>
        </w:rPr>
        <w:t>.</w:t>
      </w:r>
    </w:p>
    <w:p w14:paraId="6F329B30" w14:textId="515055E6" w:rsidR="006523AF" w:rsidRPr="008932F3" w:rsidRDefault="006523AF" w:rsidP="00377674">
      <w:pPr>
        <w:spacing w:line="360" w:lineRule="auto"/>
        <w:jc w:val="both"/>
        <w:rPr>
          <w:lang w:val="el-GR"/>
        </w:rPr>
      </w:pPr>
      <w:r w:rsidRPr="008932F3">
        <w:rPr>
          <w:lang w:val="el-GR"/>
        </w:rPr>
        <w:t xml:space="preserve"> </w:t>
      </w:r>
      <w:r w:rsidR="00DD387C">
        <w:rPr>
          <w:lang w:val="el-GR"/>
        </w:rPr>
        <w:t xml:space="preserve">- </w:t>
      </w:r>
      <w:r w:rsidR="003D1E05">
        <w:rPr>
          <w:lang w:val="el-GR"/>
        </w:rPr>
        <w:t>Ε</w:t>
      </w:r>
      <w:r w:rsidRPr="008932F3">
        <w:rPr>
          <w:lang w:val="el-GR"/>
        </w:rPr>
        <w:t>ισπράξεις μερισμάτων από επενδύσεις</w:t>
      </w:r>
      <w:r w:rsidR="008F187B">
        <w:rPr>
          <w:lang w:val="el-GR"/>
        </w:rPr>
        <w:t>.</w:t>
      </w:r>
      <w:r w:rsidRPr="008932F3">
        <w:rPr>
          <w:lang w:val="el-GR"/>
        </w:rPr>
        <w:t xml:space="preserve"> </w:t>
      </w:r>
    </w:p>
    <w:p w14:paraId="037871E2" w14:textId="77777777" w:rsidR="006523AF" w:rsidRPr="008932F3" w:rsidRDefault="006523AF" w:rsidP="006523AF">
      <w:pPr>
        <w:jc w:val="both"/>
        <w:rPr>
          <w:lang w:val="el-GR"/>
        </w:rPr>
      </w:pPr>
    </w:p>
    <w:p w14:paraId="3EB59EE1" w14:textId="55B88065" w:rsidR="006523AF" w:rsidRDefault="006523AF" w:rsidP="006523AF">
      <w:pPr>
        <w:jc w:val="both"/>
        <w:rPr>
          <w:b/>
          <w:lang w:val="el-GR"/>
        </w:rPr>
      </w:pPr>
      <w:r w:rsidRPr="008932F3">
        <w:rPr>
          <w:b/>
          <w:lang w:val="el-GR"/>
        </w:rPr>
        <w:t>Χρηματοδοτικές Δραστηριότητες</w:t>
      </w:r>
    </w:p>
    <w:p w14:paraId="51F5CA86" w14:textId="1D54E3ED" w:rsidR="00702C81" w:rsidRPr="00702C81" w:rsidRDefault="00702C81" w:rsidP="00377674">
      <w:pPr>
        <w:spacing w:line="360" w:lineRule="auto"/>
        <w:jc w:val="both"/>
        <w:rPr>
          <w:b/>
          <w:lang w:val="el-GR"/>
        </w:rPr>
      </w:pPr>
      <w:r>
        <w:rPr>
          <w:lang w:val="el-GR"/>
        </w:rPr>
        <w:t>Σε αυτή την κατηγορία κατατάσσονται ο</w:t>
      </w:r>
      <w:r w:rsidRPr="008932F3">
        <w:rPr>
          <w:lang w:val="el-GR"/>
        </w:rPr>
        <w:t>ι δραστηριότητες</w:t>
      </w:r>
      <w:r w:rsidRPr="00702C81">
        <w:rPr>
          <w:lang w:val="el-GR"/>
        </w:rPr>
        <w:t xml:space="preserve"> που καταλήγουν σε μεταβολή στο μέγεθος και τη σύνθεση των ιδίων κεφαλαίων και των δανειακών κεφαλαίων της επιχείρησης</w:t>
      </w:r>
      <w:r w:rsidR="003D1E05" w:rsidRPr="003D1E05">
        <w:rPr>
          <w:lang w:val="el-GR"/>
        </w:rPr>
        <w:t>.</w:t>
      </w:r>
      <w:r w:rsidRPr="00702C81">
        <w:rPr>
          <w:lang w:val="el-GR"/>
        </w:rPr>
        <w:t xml:space="preserve"> Συνήθεις ταμιακές ροές που συνδέονται με τις </w:t>
      </w:r>
      <w:r>
        <w:rPr>
          <w:lang w:val="el-GR"/>
        </w:rPr>
        <w:t>χρηματοδοτικές</w:t>
      </w:r>
      <w:r w:rsidRPr="00702C81">
        <w:rPr>
          <w:lang w:val="el-GR"/>
        </w:rPr>
        <w:t xml:space="preserve"> δραστηριότητες κάποιας οικονομικής μονάδας είναι:  </w:t>
      </w:r>
    </w:p>
    <w:p w14:paraId="589CE4EB" w14:textId="11FC4654" w:rsidR="006523AF" w:rsidRPr="00856008" w:rsidRDefault="00702C81" w:rsidP="00377674">
      <w:pPr>
        <w:spacing w:line="360" w:lineRule="auto"/>
        <w:jc w:val="both"/>
        <w:rPr>
          <w:highlight w:val="green"/>
          <w:lang w:val="el-GR"/>
        </w:rPr>
      </w:pPr>
      <w:r w:rsidRPr="00856008">
        <w:rPr>
          <w:highlight w:val="green"/>
          <w:lang w:val="el-GR"/>
        </w:rPr>
        <w:t>-</w:t>
      </w:r>
      <w:r w:rsidR="006523AF" w:rsidRPr="00856008">
        <w:rPr>
          <w:highlight w:val="green"/>
          <w:lang w:val="el-GR"/>
        </w:rPr>
        <w:t xml:space="preserve"> Εισπράξεις από έκδοση μετοχών</w:t>
      </w:r>
      <w:r w:rsidR="008F187B" w:rsidRPr="00856008">
        <w:rPr>
          <w:highlight w:val="green"/>
          <w:lang w:val="el-GR"/>
        </w:rPr>
        <w:t>.</w:t>
      </w:r>
    </w:p>
    <w:p w14:paraId="1606FAA4" w14:textId="1622BBF7" w:rsidR="006523AF" w:rsidRPr="008932F3" w:rsidRDefault="00702C81" w:rsidP="00377674">
      <w:pPr>
        <w:spacing w:line="360" w:lineRule="auto"/>
        <w:jc w:val="both"/>
        <w:rPr>
          <w:lang w:val="el-GR"/>
        </w:rPr>
      </w:pPr>
      <w:r w:rsidRPr="00856008">
        <w:rPr>
          <w:highlight w:val="green"/>
          <w:lang w:val="el-GR"/>
        </w:rPr>
        <w:t>-</w:t>
      </w:r>
      <w:r w:rsidR="006523AF" w:rsidRPr="00856008">
        <w:rPr>
          <w:highlight w:val="green"/>
          <w:lang w:val="el-GR"/>
        </w:rPr>
        <w:t xml:space="preserve"> </w:t>
      </w:r>
      <w:r w:rsidR="003D1E05" w:rsidRPr="00856008">
        <w:rPr>
          <w:highlight w:val="green"/>
          <w:lang w:val="el-GR"/>
        </w:rPr>
        <w:t>Π</w:t>
      </w:r>
      <w:r w:rsidR="006523AF" w:rsidRPr="00856008">
        <w:rPr>
          <w:highlight w:val="green"/>
          <w:lang w:val="el-GR"/>
        </w:rPr>
        <w:t>ληρωμές στους μετόχους για αγορά ή μείωση του μετοχικού κεφαλαίου</w:t>
      </w:r>
      <w:r w:rsidR="008F187B" w:rsidRPr="00856008">
        <w:rPr>
          <w:highlight w:val="green"/>
          <w:lang w:val="el-GR"/>
        </w:rPr>
        <w:t>.</w:t>
      </w:r>
    </w:p>
    <w:p w14:paraId="24CA354E" w14:textId="19DA471A" w:rsidR="006523AF" w:rsidRPr="008932F3" w:rsidRDefault="00702C81" w:rsidP="00377674">
      <w:pPr>
        <w:spacing w:line="360" w:lineRule="auto"/>
        <w:jc w:val="both"/>
        <w:rPr>
          <w:lang w:val="el-GR"/>
        </w:rPr>
      </w:pPr>
      <w:r>
        <w:rPr>
          <w:lang w:val="el-GR"/>
        </w:rPr>
        <w:t>-</w:t>
      </w:r>
      <w:r w:rsidR="006523AF" w:rsidRPr="008932F3">
        <w:rPr>
          <w:lang w:val="el-GR"/>
        </w:rPr>
        <w:t xml:space="preserve"> </w:t>
      </w:r>
      <w:r w:rsidR="003D1E05">
        <w:rPr>
          <w:lang w:val="el-GR"/>
        </w:rPr>
        <w:t>Ε</w:t>
      </w:r>
      <w:r w:rsidR="006523AF" w:rsidRPr="008932F3">
        <w:rPr>
          <w:lang w:val="el-GR"/>
        </w:rPr>
        <w:t xml:space="preserve">ισπράξεις από έκδοση τραπεζικών </w:t>
      </w:r>
      <w:r w:rsidR="005749B1" w:rsidRPr="008932F3">
        <w:rPr>
          <w:lang w:val="el-GR"/>
        </w:rPr>
        <w:t>δανείων</w:t>
      </w:r>
      <w:r w:rsidR="006523AF" w:rsidRPr="008932F3">
        <w:rPr>
          <w:lang w:val="el-GR"/>
        </w:rPr>
        <w:t>, ομολογιών κλπ</w:t>
      </w:r>
      <w:r>
        <w:rPr>
          <w:lang w:val="el-GR"/>
        </w:rPr>
        <w:t>.</w:t>
      </w:r>
    </w:p>
    <w:p w14:paraId="7C6BAF00" w14:textId="4D91B617" w:rsidR="006523AF" w:rsidRPr="008932F3" w:rsidRDefault="00702C81" w:rsidP="00377674">
      <w:pPr>
        <w:spacing w:line="360" w:lineRule="auto"/>
        <w:jc w:val="both"/>
        <w:rPr>
          <w:lang w:val="el-GR"/>
        </w:rPr>
      </w:pPr>
      <w:r>
        <w:rPr>
          <w:lang w:val="el-GR"/>
        </w:rPr>
        <w:t>-</w:t>
      </w:r>
      <w:r w:rsidR="006523AF" w:rsidRPr="008932F3">
        <w:rPr>
          <w:lang w:val="el-GR"/>
        </w:rPr>
        <w:t xml:space="preserve"> </w:t>
      </w:r>
      <w:r w:rsidR="003D1E05">
        <w:rPr>
          <w:lang w:val="el-GR"/>
        </w:rPr>
        <w:t>Π</w:t>
      </w:r>
      <w:r w:rsidR="006523AF" w:rsidRPr="008932F3">
        <w:rPr>
          <w:lang w:val="el-GR"/>
        </w:rPr>
        <w:t>ληρωμές χρεολυσίων τραπεζικών ή ομολογιακών δανείων</w:t>
      </w:r>
      <w:r w:rsidR="008F187B">
        <w:rPr>
          <w:lang w:val="el-GR"/>
        </w:rPr>
        <w:t>.</w:t>
      </w:r>
    </w:p>
    <w:p w14:paraId="4A257FA5" w14:textId="6A037582" w:rsidR="006523AF" w:rsidRPr="008932F3" w:rsidRDefault="00702C81" w:rsidP="00377674">
      <w:pPr>
        <w:spacing w:line="360" w:lineRule="auto"/>
        <w:jc w:val="both"/>
        <w:rPr>
          <w:lang w:val="el-GR"/>
        </w:rPr>
      </w:pPr>
      <w:r>
        <w:rPr>
          <w:lang w:val="el-GR"/>
        </w:rPr>
        <w:t xml:space="preserve">- </w:t>
      </w:r>
      <w:r w:rsidR="003D1E05">
        <w:rPr>
          <w:lang w:val="el-GR"/>
        </w:rPr>
        <w:t>Π</w:t>
      </w:r>
      <w:r w:rsidR="006523AF" w:rsidRPr="008932F3">
        <w:rPr>
          <w:lang w:val="el-GR"/>
        </w:rPr>
        <w:t>ληρωμές χρεολυσίων σε εταιρεία χρηματοδοτικής μίσθωσης</w:t>
      </w:r>
      <w:r w:rsidR="008F187B">
        <w:rPr>
          <w:lang w:val="el-GR"/>
        </w:rPr>
        <w:t>.</w:t>
      </w:r>
    </w:p>
    <w:p w14:paraId="37328CAA" w14:textId="202A2BB0" w:rsidR="006523AF" w:rsidRPr="008932F3" w:rsidRDefault="006523AF" w:rsidP="00377674">
      <w:pPr>
        <w:spacing w:line="360" w:lineRule="auto"/>
        <w:jc w:val="both"/>
        <w:rPr>
          <w:lang w:val="el-GR"/>
        </w:rPr>
      </w:pPr>
      <w:r w:rsidRPr="008932F3">
        <w:rPr>
          <w:lang w:val="el-GR"/>
        </w:rPr>
        <w:t>Οι ταμειακές ροές από τόκους ομαδοποιούνται ως ταμειακές ροές από λειτουργικές ή επενδυτικές ή χρηματοδοτικές δραστηριότητες, ανάλογα με την περίπτωση.</w:t>
      </w:r>
      <w:r w:rsidR="00DD387C">
        <w:rPr>
          <w:lang w:val="el-GR"/>
        </w:rPr>
        <w:t xml:space="preserve"> </w:t>
      </w:r>
      <w:r w:rsidRPr="008932F3">
        <w:rPr>
          <w:lang w:val="el-GR"/>
        </w:rPr>
        <w:t xml:space="preserve">Οι πληρωμές μερισμάτων </w:t>
      </w:r>
      <w:r w:rsidR="00DD387C">
        <w:rPr>
          <w:lang w:val="el-GR"/>
        </w:rPr>
        <w:t>συνήθως κατατάσσονται στη</w:t>
      </w:r>
      <w:r w:rsidRPr="008932F3">
        <w:rPr>
          <w:lang w:val="el-GR"/>
        </w:rPr>
        <w:t xml:space="preserve"> χρηματοδοτική δραστηριότητα. Οι εισπράξεις από μερίσματα μπορούν να ομαδοποιηθούν στις λειτουργικές δραστηριότητες επειδή επηρεάζουν το λειτουργικό αποτέλεσμα της χρήσεως. Εναλλακτικά, μπορούν να χαρακτηρισθούν ως επενδυτικές δραστηριότητες επειδή επηρεάζουν την αποδοτικότητα των επενδύσεων.</w:t>
      </w:r>
    </w:p>
    <w:p w14:paraId="589ACAC5" w14:textId="77777777" w:rsidR="00AF4FA2" w:rsidRDefault="00AF4FA2" w:rsidP="000925CE">
      <w:pPr>
        <w:spacing w:line="360" w:lineRule="auto"/>
        <w:jc w:val="both"/>
        <w:rPr>
          <w:b/>
          <w:lang w:val="el-GR"/>
        </w:rPr>
      </w:pPr>
    </w:p>
    <w:p w14:paraId="41E58154" w14:textId="0E2FBE0E" w:rsidR="006523AF" w:rsidRDefault="00AF4FA2" w:rsidP="000925CE">
      <w:pPr>
        <w:spacing w:line="360" w:lineRule="auto"/>
        <w:jc w:val="both"/>
        <w:rPr>
          <w:b/>
          <w:lang w:val="el-GR"/>
        </w:rPr>
      </w:pPr>
      <w:r>
        <w:rPr>
          <w:b/>
          <w:lang w:val="el-GR"/>
        </w:rPr>
        <w:t xml:space="preserve">Κατάρτιση Κατάστασης Ταμειακών Ροών </w:t>
      </w:r>
    </w:p>
    <w:p w14:paraId="33BEEE5D" w14:textId="523E5122" w:rsidR="00485871" w:rsidRDefault="00AF4FA2" w:rsidP="000925CE">
      <w:pPr>
        <w:spacing w:line="360" w:lineRule="auto"/>
        <w:jc w:val="both"/>
        <w:rPr>
          <w:bCs/>
          <w:lang w:val="el-GR"/>
        </w:rPr>
      </w:pPr>
      <w:r>
        <w:rPr>
          <w:bCs/>
          <w:lang w:val="el-GR"/>
        </w:rPr>
        <w:t xml:space="preserve">Η </w:t>
      </w:r>
      <w:bookmarkStart w:id="2" w:name="_Hlk112480896"/>
      <w:r w:rsidRPr="00AF4FA2">
        <w:rPr>
          <w:bCs/>
          <w:lang w:val="el-GR"/>
        </w:rPr>
        <w:t>Κατάσταση Ταμιακών Ροών</w:t>
      </w:r>
      <w:r>
        <w:rPr>
          <w:bCs/>
          <w:lang w:val="el-GR"/>
        </w:rPr>
        <w:t xml:space="preserve"> </w:t>
      </w:r>
      <w:bookmarkEnd w:id="2"/>
      <w:r>
        <w:rPr>
          <w:bCs/>
          <w:lang w:val="el-GR"/>
        </w:rPr>
        <w:t xml:space="preserve">μπορεί να καταρτιστεί εφαρμόζοντας είτε την </w:t>
      </w:r>
      <w:r w:rsidRPr="00AF4FA2">
        <w:rPr>
          <w:b/>
          <w:lang w:val="el-GR"/>
        </w:rPr>
        <w:t>άμεση</w:t>
      </w:r>
      <w:r>
        <w:rPr>
          <w:bCs/>
          <w:lang w:val="el-GR"/>
        </w:rPr>
        <w:t xml:space="preserve"> μέθοδο είτε την </w:t>
      </w:r>
      <w:r w:rsidRPr="00AF4FA2">
        <w:rPr>
          <w:b/>
          <w:lang w:val="el-GR"/>
        </w:rPr>
        <w:t>έμμεση</w:t>
      </w:r>
      <w:r>
        <w:rPr>
          <w:bCs/>
          <w:lang w:val="el-GR"/>
        </w:rPr>
        <w:t xml:space="preserve"> μέθοδο. Οι δύο μέθοδοί διαφέρουν ως προς τον τρόπο παρουσίασης των ταμειακών ροών από λειτουργικές δραστηριότητες</w:t>
      </w:r>
      <w:r w:rsidR="00485871">
        <w:rPr>
          <w:bCs/>
          <w:lang w:val="el-GR"/>
        </w:rPr>
        <w:t xml:space="preserve">. Ο τρόπος παρουσίασης των ταμειακών ροών από επενδυτικές και χρηματοδοτικές δραστηριότητες δεν διαφέρει μεταξύ των </w:t>
      </w:r>
      <w:r w:rsidR="005F6547">
        <w:rPr>
          <w:bCs/>
          <w:lang w:val="el-GR"/>
        </w:rPr>
        <w:t xml:space="preserve">δυο </w:t>
      </w:r>
      <w:r w:rsidR="00485871">
        <w:rPr>
          <w:bCs/>
          <w:lang w:val="el-GR"/>
        </w:rPr>
        <w:t xml:space="preserve">μεθόδων. </w:t>
      </w:r>
    </w:p>
    <w:p w14:paraId="30704C9E" w14:textId="77777777" w:rsidR="00D177B4" w:rsidRDefault="00485871" w:rsidP="000925CE">
      <w:pPr>
        <w:spacing w:line="360" w:lineRule="auto"/>
        <w:jc w:val="both"/>
        <w:rPr>
          <w:bCs/>
          <w:lang w:val="el-GR"/>
        </w:rPr>
      </w:pPr>
      <w:r>
        <w:rPr>
          <w:bCs/>
          <w:lang w:val="el-GR"/>
        </w:rPr>
        <w:lastRenderedPageBreak/>
        <w:t xml:space="preserve">Σύμφωνα με την άμεση μέθοδο εμφανίζονται απ’ ευθείας (άμεσα) οι εισπράξεις από πελάτες καθώς και οι πληρωμές προς προμηθευτές, εργαζόμενους κλπ. Σύμφωνα με την έμμεση μέθοδο οι ταμειακές ροές από λειτουργικές δραστηριότητες προκύπτουν </w:t>
      </w:r>
      <w:r w:rsidR="00D177B4">
        <w:rPr>
          <w:bCs/>
          <w:lang w:val="el-GR"/>
        </w:rPr>
        <w:t>αν στα καθαρά κέρδη της χρήσεως προστεθούν (ή αφαιρεθούν) κατά περίπτωση:</w:t>
      </w:r>
    </w:p>
    <w:p w14:paraId="2F9AAA57" w14:textId="77348470" w:rsidR="00D177B4" w:rsidRDefault="00D177B4" w:rsidP="00D177B4">
      <w:pPr>
        <w:pStyle w:val="a5"/>
        <w:numPr>
          <w:ilvl w:val="0"/>
          <w:numId w:val="3"/>
        </w:numPr>
        <w:spacing w:line="360" w:lineRule="auto"/>
        <w:jc w:val="both"/>
        <w:rPr>
          <w:bCs/>
          <w:lang w:val="el-GR"/>
        </w:rPr>
      </w:pPr>
      <w:r>
        <w:rPr>
          <w:bCs/>
          <w:lang w:val="el-GR"/>
        </w:rPr>
        <w:t xml:space="preserve">Οι μεταβολές που έγιναν στη διάρκεια της χρήσεως στις απαιτήσεις της </w:t>
      </w:r>
      <w:r w:rsidR="00856008">
        <w:rPr>
          <w:bCs/>
          <w:lang w:val="el-GR"/>
        </w:rPr>
        <w:t xml:space="preserve">οικονομικής οντότητας </w:t>
      </w:r>
      <w:r>
        <w:rPr>
          <w:bCs/>
          <w:lang w:val="el-GR"/>
        </w:rPr>
        <w:t>έναντι πελατών, στις υποχρεώσεις προς προμηθευτές, στα αποθέματα.</w:t>
      </w:r>
    </w:p>
    <w:p w14:paraId="1D678971" w14:textId="77777777" w:rsidR="00161C21" w:rsidRDefault="00D177B4" w:rsidP="00D177B4">
      <w:pPr>
        <w:pStyle w:val="a5"/>
        <w:numPr>
          <w:ilvl w:val="0"/>
          <w:numId w:val="3"/>
        </w:numPr>
        <w:spacing w:line="360" w:lineRule="auto"/>
        <w:jc w:val="both"/>
        <w:rPr>
          <w:bCs/>
          <w:lang w:val="el-GR"/>
        </w:rPr>
      </w:pPr>
      <w:r>
        <w:rPr>
          <w:bCs/>
          <w:lang w:val="el-GR"/>
        </w:rPr>
        <w:t xml:space="preserve">Κονδύλια τα οποία διαμορφώνουν το αποτέλεσμα της χρήσεως αλλά δεν επηρεάζουν </w:t>
      </w:r>
      <w:r w:rsidRPr="00D177B4">
        <w:rPr>
          <w:bCs/>
          <w:lang w:val="el-GR"/>
        </w:rPr>
        <w:t xml:space="preserve">άμεσα </w:t>
      </w:r>
      <w:r>
        <w:rPr>
          <w:bCs/>
          <w:lang w:val="el-GR"/>
        </w:rPr>
        <w:t>το ύψος των ταμε</w:t>
      </w:r>
      <w:r w:rsidR="00161C21">
        <w:rPr>
          <w:bCs/>
          <w:lang w:val="el-GR"/>
        </w:rPr>
        <w:t>ιακών διαθεσίμων, π.χ. αποσβέσεις, προβλέψεις, διαφορές αποτίμησης στοιχείων του ενεργητικού.</w:t>
      </w:r>
    </w:p>
    <w:p w14:paraId="4FBCE864" w14:textId="77777777" w:rsidR="0040046D" w:rsidRPr="0040046D" w:rsidRDefault="00161C21" w:rsidP="00D177B4">
      <w:pPr>
        <w:pStyle w:val="a5"/>
        <w:numPr>
          <w:ilvl w:val="0"/>
          <w:numId w:val="3"/>
        </w:numPr>
        <w:spacing w:line="360" w:lineRule="auto"/>
        <w:jc w:val="both"/>
        <w:rPr>
          <w:bCs/>
          <w:lang w:val="el-GR"/>
        </w:rPr>
      </w:pPr>
      <w:r>
        <w:rPr>
          <w:bCs/>
          <w:lang w:val="el-GR"/>
        </w:rPr>
        <w:t>Μεταβολές οι οποίες διαμορφώνουν το ύψος των ταμειακών ροών από χρηματοδοτικές και επενδυτικές δραστηριότητες.</w:t>
      </w:r>
    </w:p>
    <w:p w14:paraId="363CAB6D" w14:textId="5FFAE408" w:rsidR="00AF4FA2" w:rsidRPr="0040046D" w:rsidRDefault="0040046D" w:rsidP="0040046D">
      <w:pPr>
        <w:spacing w:line="360" w:lineRule="auto"/>
        <w:jc w:val="both"/>
        <w:rPr>
          <w:bCs/>
          <w:lang w:val="el-GR"/>
        </w:rPr>
      </w:pPr>
      <w:r>
        <w:rPr>
          <w:bCs/>
          <w:lang w:val="el-GR"/>
        </w:rPr>
        <w:t xml:space="preserve">Για την πληρέστερη κατανόηση των παραπάνω ακολουθεί το </w:t>
      </w:r>
      <w:r w:rsidRPr="00323E3B">
        <w:rPr>
          <w:b/>
          <w:lang w:val="el-GR"/>
        </w:rPr>
        <w:t xml:space="preserve">Παράδειγμα </w:t>
      </w:r>
      <w:r w:rsidR="00323E3B" w:rsidRPr="00323E3B">
        <w:rPr>
          <w:b/>
          <w:lang w:val="el-GR"/>
        </w:rPr>
        <w:t>1</w:t>
      </w:r>
      <w:r w:rsidR="00161C21" w:rsidRPr="0040046D">
        <w:rPr>
          <w:bCs/>
          <w:lang w:val="el-GR"/>
        </w:rPr>
        <w:t xml:space="preserve"> </w:t>
      </w:r>
      <w:r w:rsidR="00D177B4" w:rsidRPr="0040046D">
        <w:rPr>
          <w:bCs/>
          <w:lang w:val="el-GR"/>
        </w:rPr>
        <w:t xml:space="preserve"> </w:t>
      </w:r>
      <w:r w:rsidR="00485871" w:rsidRPr="0040046D">
        <w:rPr>
          <w:bCs/>
          <w:lang w:val="el-GR"/>
        </w:rPr>
        <w:t xml:space="preserve">  </w:t>
      </w:r>
      <w:r w:rsidR="00AF4FA2" w:rsidRPr="0040046D">
        <w:rPr>
          <w:bCs/>
          <w:lang w:val="el-GR"/>
        </w:rPr>
        <w:t xml:space="preserve">    </w:t>
      </w:r>
    </w:p>
    <w:p w14:paraId="072EA9C3" w14:textId="77777777" w:rsidR="00CE324B" w:rsidRDefault="00CE324B" w:rsidP="000925CE">
      <w:pPr>
        <w:spacing w:line="360" w:lineRule="auto"/>
        <w:jc w:val="both"/>
        <w:rPr>
          <w:b/>
          <w:lang w:val="el-GR"/>
        </w:rPr>
      </w:pPr>
    </w:p>
    <w:p w14:paraId="5571A4D1" w14:textId="38B5C18A" w:rsidR="0040046D" w:rsidRPr="008E7077" w:rsidRDefault="0040046D" w:rsidP="000925CE">
      <w:pPr>
        <w:spacing w:line="360" w:lineRule="auto"/>
        <w:jc w:val="both"/>
        <w:rPr>
          <w:b/>
          <w:lang w:val="el-GR"/>
        </w:rPr>
      </w:pPr>
      <w:r>
        <w:rPr>
          <w:b/>
          <w:lang w:val="el-GR"/>
        </w:rPr>
        <w:t xml:space="preserve">Παράδειγμα </w:t>
      </w:r>
      <w:r w:rsidR="00323E3B" w:rsidRPr="008E7077">
        <w:rPr>
          <w:b/>
          <w:lang w:val="el-GR"/>
        </w:rPr>
        <w:t>1</w:t>
      </w:r>
    </w:p>
    <w:p w14:paraId="08907EA2" w14:textId="7F4B1E22" w:rsidR="000925CE" w:rsidRPr="00D70669" w:rsidRDefault="0040046D" w:rsidP="000925CE">
      <w:pPr>
        <w:spacing w:line="360" w:lineRule="auto"/>
        <w:jc w:val="both"/>
        <w:rPr>
          <w:lang w:val="el-GR"/>
        </w:rPr>
      </w:pPr>
      <w:bookmarkStart w:id="3" w:name="_Hlk112824090"/>
      <w:r w:rsidRPr="00D70669">
        <w:rPr>
          <w:bCs/>
          <w:lang w:val="el-GR"/>
        </w:rPr>
        <w:t xml:space="preserve">Έστω τα παρακάτω </w:t>
      </w:r>
      <w:r w:rsidR="00D70669" w:rsidRPr="00D70669">
        <w:rPr>
          <w:bCs/>
          <w:lang w:val="el-GR"/>
        </w:rPr>
        <w:t>στοιχεία</w:t>
      </w:r>
      <w:r w:rsidRPr="00D70669">
        <w:rPr>
          <w:bCs/>
          <w:lang w:val="el-GR"/>
        </w:rPr>
        <w:t xml:space="preserve"> για την </w:t>
      </w:r>
      <w:r w:rsidR="00856008">
        <w:rPr>
          <w:bCs/>
          <w:lang w:val="el-GR"/>
        </w:rPr>
        <w:t xml:space="preserve">οικονομική οντότητα </w:t>
      </w:r>
      <w:r w:rsidRPr="00D70669">
        <w:rPr>
          <w:bCs/>
          <w:lang w:val="el-GR"/>
        </w:rPr>
        <w:t xml:space="preserve"> ΜΤ</w:t>
      </w:r>
      <w:r w:rsidR="00D70669">
        <w:rPr>
          <w:lang w:val="el-GR"/>
        </w:rPr>
        <w:t xml:space="preserve"> για τη χρήση 20Χ3</w:t>
      </w:r>
      <w:r w:rsidR="00E22CDC">
        <w:rPr>
          <w:lang w:val="el-GR"/>
        </w:rPr>
        <w:t>:</w:t>
      </w:r>
      <w:r w:rsidRPr="00D70669">
        <w:rPr>
          <w:lang w:val="el-GR"/>
        </w:rPr>
        <w:t xml:space="preserve"> </w:t>
      </w:r>
      <w:r w:rsidR="000925CE" w:rsidRPr="00D70669">
        <w:rPr>
          <w:lang w:val="el-GR"/>
        </w:rPr>
        <w:t xml:space="preserve"> </w:t>
      </w:r>
    </w:p>
    <w:tbl>
      <w:tblPr>
        <w:tblW w:w="0" w:type="auto"/>
        <w:tblBorders>
          <w:insideV w:val="single" w:sz="4" w:space="0" w:color="auto"/>
        </w:tblBorders>
        <w:tblLook w:val="0000" w:firstRow="0" w:lastRow="0" w:firstColumn="0" w:lastColumn="0" w:noHBand="0" w:noVBand="0"/>
      </w:tblPr>
      <w:tblGrid>
        <w:gridCol w:w="4261"/>
        <w:gridCol w:w="4261"/>
      </w:tblGrid>
      <w:tr w:rsidR="000925CE" w:rsidRPr="00EC7CFE" w14:paraId="5DF4BE7D" w14:textId="77777777" w:rsidTr="00FA24C0">
        <w:trPr>
          <w:cantSplit/>
        </w:trPr>
        <w:tc>
          <w:tcPr>
            <w:tcW w:w="8522" w:type="dxa"/>
            <w:gridSpan w:val="2"/>
            <w:tcBorders>
              <w:bottom w:val="nil"/>
            </w:tcBorders>
          </w:tcPr>
          <w:p w14:paraId="2A56C5F3" w14:textId="677A4257" w:rsidR="000925CE" w:rsidRPr="00EC7CFE" w:rsidRDefault="00D70669" w:rsidP="00A85E52">
            <w:pPr>
              <w:jc w:val="center"/>
              <w:rPr>
                <w:b/>
                <w:bCs/>
                <w:lang w:val="en-US"/>
              </w:rPr>
            </w:pPr>
            <w:r>
              <w:rPr>
                <w:b/>
                <w:bCs/>
                <w:lang w:val="el-GR"/>
              </w:rPr>
              <w:t xml:space="preserve">Κατάσταση Αποτελεσμάτων Χρήσεως </w:t>
            </w:r>
            <w:r w:rsidR="000925CE" w:rsidRPr="00EC7CFE">
              <w:rPr>
                <w:b/>
                <w:bCs/>
                <w:lang w:val="en-US"/>
              </w:rPr>
              <w:t>20</w:t>
            </w:r>
            <w:r>
              <w:rPr>
                <w:b/>
                <w:bCs/>
                <w:lang w:val="el-GR"/>
              </w:rPr>
              <w:t>Χ</w:t>
            </w:r>
            <w:r w:rsidR="000925CE" w:rsidRPr="00EC7CFE">
              <w:rPr>
                <w:b/>
                <w:bCs/>
                <w:lang w:val="en-US"/>
              </w:rPr>
              <w:t>3</w:t>
            </w:r>
          </w:p>
        </w:tc>
      </w:tr>
      <w:tr w:rsidR="000925CE" w:rsidRPr="00EC7CFE" w14:paraId="1E2837F4" w14:textId="77777777" w:rsidTr="00FA24C0">
        <w:tc>
          <w:tcPr>
            <w:tcW w:w="4261" w:type="dxa"/>
            <w:tcBorders>
              <w:right w:val="nil"/>
            </w:tcBorders>
          </w:tcPr>
          <w:p w14:paraId="113C98A1" w14:textId="5B657277" w:rsidR="000925CE" w:rsidRPr="00856008" w:rsidRDefault="005749B1" w:rsidP="00FA24C0">
            <w:pPr>
              <w:pStyle w:val="a3"/>
              <w:rPr>
                <w:lang w:val="el-GR" w:eastAsia="el-GR"/>
              </w:rPr>
            </w:pPr>
            <w:r>
              <w:rPr>
                <w:lang w:val="el-GR" w:eastAsia="el-GR"/>
              </w:rPr>
              <w:t xml:space="preserve">Έσοδα από </w:t>
            </w:r>
            <w:r w:rsidR="00856008">
              <w:rPr>
                <w:lang w:val="el-GR" w:eastAsia="el-GR"/>
              </w:rPr>
              <w:t>φόρους/τέλη (</w:t>
            </w:r>
            <w:r w:rsidR="000925CE">
              <w:rPr>
                <w:lang w:val="el-GR" w:eastAsia="el-GR"/>
              </w:rPr>
              <w:t>Πωλήσεις</w:t>
            </w:r>
            <w:r w:rsidR="00856008">
              <w:rPr>
                <w:lang w:val="el-GR" w:eastAsia="el-GR"/>
              </w:rPr>
              <w:t>)</w:t>
            </w:r>
            <w:r w:rsidR="000925CE" w:rsidRPr="00856008">
              <w:rPr>
                <w:lang w:val="el-GR" w:eastAsia="el-GR"/>
              </w:rPr>
              <w:t xml:space="preserve"> </w:t>
            </w:r>
          </w:p>
        </w:tc>
        <w:tc>
          <w:tcPr>
            <w:tcW w:w="4261" w:type="dxa"/>
            <w:tcBorders>
              <w:left w:val="nil"/>
            </w:tcBorders>
          </w:tcPr>
          <w:p w14:paraId="5CB81C72" w14:textId="6DA3CD49" w:rsidR="000925CE" w:rsidRPr="005749B1" w:rsidRDefault="000925CE" w:rsidP="00FA24C0">
            <w:pPr>
              <w:jc w:val="center"/>
              <w:rPr>
                <w:lang w:val="el-GR"/>
              </w:rPr>
            </w:pPr>
            <w:r w:rsidRPr="00EC7CFE">
              <w:t>480</w:t>
            </w:r>
            <w:r w:rsidR="005749B1">
              <w:rPr>
                <w:lang w:val="el-GR"/>
              </w:rPr>
              <w:t>.000</w:t>
            </w:r>
          </w:p>
        </w:tc>
      </w:tr>
      <w:tr w:rsidR="000925CE" w:rsidRPr="00EC7CFE" w14:paraId="33FF8988" w14:textId="77777777" w:rsidTr="00FA24C0">
        <w:tc>
          <w:tcPr>
            <w:tcW w:w="4261" w:type="dxa"/>
            <w:tcBorders>
              <w:right w:val="nil"/>
            </w:tcBorders>
          </w:tcPr>
          <w:p w14:paraId="07F74CC2" w14:textId="126BC756" w:rsidR="000925CE" w:rsidRPr="00EC7CFE" w:rsidRDefault="000925CE" w:rsidP="00FA24C0">
            <w:r>
              <w:rPr>
                <w:lang w:val="el-GR"/>
              </w:rPr>
              <w:t xml:space="preserve">Κόστος </w:t>
            </w:r>
            <w:r w:rsidR="00856008">
              <w:rPr>
                <w:lang w:val="el-GR"/>
              </w:rPr>
              <w:t xml:space="preserve">παροχής αγαθών/υπηρεσιών </w:t>
            </w:r>
            <w:r>
              <w:rPr>
                <w:lang w:val="el-GR"/>
              </w:rPr>
              <w:t xml:space="preserve"> </w:t>
            </w:r>
            <w:r w:rsidRPr="00EC7CFE">
              <w:t xml:space="preserve">  </w:t>
            </w:r>
          </w:p>
        </w:tc>
        <w:tc>
          <w:tcPr>
            <w:tcW w:w="4261" w:type="dxa"/>
            <w:tcBorders>
              <w:left w:val="nil"/>
            </w:tcBorders>
          </w:tcPr>
          <w:p w14:paraId="35485C09" w14:textId="5230D188" w:rsidR="000925CE" w:rsidRPr="00EC7CFE" w:rsidRDefault="000925CE" w:rsidP="00FA24C0">
            <w:r w:rsidRPr="00EC7CFE">
              <w:t>(328</w:t>
            </w:r>
            <w:r w:rsidR="005749B1">
              <w:rPr>
                <w:lang w:val="el-GR"/>
              </w:rPr>
              <w:t>.000</w:t>
            </w:r>
            <w:r w:rsidRPr="00EC7CFE">
              <w:t>)</w:t>
            </w:r>
          </w:p>
        </w:tc>
      </w:tr>
      <w:tr w:rsidR="000925CE" w:rsidRPr="00EC7CFE" w14:paraId="4CB2FCD3" w14:textId="77777777" w:rsidTr="00FA24C0">
        <w:tc>
          <w:tcPr>
            <w:tcW w:w="4261" w:type="dxa"/>
            <w:tcBorders>
              <w:right w:val="nil"/>
            </w:tcBorders>
          </w:tcPr>
          <w:p w14:paraId="6D4BEC16" w14:textId="0DAB5744" w:rsidR="000925CE" w:rsidRPr="00EC7CFE" w:rsidRDefault="000925CE" w:rsidP="00FA24C0">
            <w:r>
              <w:rPr>
                <w:lang w:val="el-GR"/>
              </w:rPr>
              <w:t xml:space="preserve">Αμοιβές προσωπικού </w:t>
            </w:r>
            <w:r w:rsidRPr="00EC7CFE">
              <w:t xml:space="preserve"> </w:t>
            </w:r>
          </w:p>
        </w:tc>
        <w:tc>
          <w:tcPr>
            <w:tcW w:w="4261" w:type="dxa"/>
            <w:tcBorders>
              <w:left w:val="nil"/>
            </w:tcBorders>
          </w:tcPr>
          <w:p w14:paraId="14AD055A" w14:textId="2EF4CF81" w:rsidR="000925CE" w:rsidRPr="00EC7CFE" w:rsidRDefault="000925CE" w:rsidP="00FA24C0">
            <w:r w:rsidRPr="00EC7CFE">
              <w:t>(103</w:t>
            </w:r>
            <w:r w:rsidR="005749B1">
              <w:rPr>
                <w:lang w:val="el-GR"/>
              </w:rPr>
              <w:t>.000</w:t>
            </w:r>
            <w:r w:rsidRPr="00EC7CFE">
              <w:t>)</w:t>
            </w:r>
          </w:p>
        </w:tc>
      </w:tr>
      <w:tr w:rsidR="000925CE" w:rsidRPr="00EC7CFE" w14:paraId="769075B2" w14:textId="77777777" w:rsidTr="00FA24C0">
        <w:tc>
          <w:tcPr>
            <w:tcW w:w="4261" w:type="dxa"/>
            <w:tcBorders>
              <w:right w:val="nil"/>
            </w:tcBorders>
          </w:tcPr>
          <w:p w14:paraId="099A0E29" w14:textId="36AAB36C" w:rsidR="000925CE" w:rsidRPr="000925CE" w:rsidRDefault="000925CE" w:rsidP="00FA24C0">
            <w:pPr>
              <w:rPr>
                <w:lang w:val="el-GR"/>
              </w:rPr>
            </w:pPr>
            <w:r>
              <w:rPr>
                <w:lang w:val="el-GR"/>
              </w:rPr>
              <w:t xml:space="preserve">Διοικητικά έξοδα </w:t>
            </w:r>
          </w:p>
        </w:tc>
        <w:tc>
          <w:tcPr>
            <w:tcW w:w="4261" w:type="dxa"/>
            <w:tcBorders>
              <w:left w:val="nil"/>
            </w:tcBorders>
          </w:tcPr>
          <w:p w14:paraId="761DF6C2" w14:textId="38F678E4" w:rsidR="000925CE" w:rsidRPr="00EC7CFE" w:rsidRDefault="000925CE" w:rsidP="00FA24C0">
            <w:r w:rsidRPr="00EC7CFE">
              <w:t>(11</w:t>
            </w:r>
            <w:r w:rsidR="005749B1">
              <w:rPr>
                <w:lang w:val="el-GR"/>
              </w:rPr>
              <w:t>.000</w:t>
            </w:r>
            <w:r w:rsidRPr="00EC7CFE">
              <w:t>)</w:t>
            </w:r>
          </w:p>
        </w:tc>
      </w:tr>
      <w:tr w:rsidR="000925CE" w:rsidRPr="00EC7CFE" w14:paraId="3FFA103C" w14:textId="77777777" w:rsidTr="00FA24C0">
        <w:tc>
          <w:tcPr>
            <w:tcW w:w="4261" w:type="dxa"/>
            <w:tcBorders>
              <w:right w:val="nil"/>
            </w:tcBorders>
          </w:tcPr>
          <w:p w14:paraId="1F002C5F" w14:textId="559E884E" w:rsidR="000925CE" w:rsidRPr="000925CE" w:rsidRDefault="005749B1" w:rsidP="00FA24C0">
            <w:pPr>
              <w:rPr>
                <w:lang w:val="el-GR"/>
              </w:rPr>
            </w:pPr>
            <w:r>
              <w:rPr>
                <w:lang w:val="el-GR"/>
              </w:rPr>
              <w:t xml:space="preserve">Έξοδα για </w:t>
            </w:r>
            <w:r w:rsidR="000925CE">
              <w:rPr>
                <w:lang w:val="el-GR"/>
              </w:rPr>
              <w:t xml:space="preserve">Ασφάλιστρα </w:t>
            </w:r>
          </w:p>
        </w:tc>
        <w:tc>
          <w:tcPr>
            <w:tcW w:w="4261" w:type="dxa"/>
            <w:tcBorders>
              <w:left w:val="nil"/>
            </w:tcBorders>
          </w:tcPr>
          <w:p w14:paraId="64B2F1FB" w14:textId="42FC7EE7" w:rsidR="000925CE" w:rsidRPr="00EC7CFE" w:rsidRDefault="000925CE" w:rsidP="00FA24C0">
            <w:r w:rsidRPr="00EC7CFE">
              <w:t>(3</w:t>
            </w:r>
            <w:r w:rsidR="005749B1">
              <w:rPr>
                <w:lang w:val="el-GR"/>
              </w:rPr>
              <w:t>.000</w:t>
            </w:r>
            <w:r w:rsidRPr="00EC7CFE">
              <w:t>)</w:t>
            </w:r>
          </w:p>
        </w:tc>
      </w:tr>
      <w:tr w:rsidR="000925CE" w:rsidRPr="00EC7CFE" w14:paraId="1BBD10C5" w14:textId="77777777" w:rsidTr="00FA24C0">
        <w:tc>
          <w:tcPr>
            <w:tcW w:w="4261" w:type="dxa"/>
            <w:tcBorders>
              <w:right w:val="nil"/>
            </w:tcBorders>
          </w:tcPr>
          <w:p w14:paraId="774DB6C5" w14:textId="322E0558" w:rsidR="000925CE" w:rsidRPr="000925CE" w:rsidRDefault="000925CE" w:rsidP="00FA24C0">
            <w:pPr>
              <w:rPr>
                <w:lang w:val="el-GR"/>
              </w:rPr>
            </w:pPr>
            <w:r>
              <w:rPr>
                <w:lang w:val="el-GR"/>
              </w:rPr>
              <w:t xml:space="preserve">Αποσβέσεις </w:t>
            </w:r>
            <w:r w:rsidR="005749B1">
              <w:rPr>
                <w:lang w:val="el-GR"/>
              </w:rPr>
              <w:t xml:space="preserve">κτηρίων </w:t>
            </w:r>
            <w:r w:rsidRPr="00EC7CFE">
              <w:t xml:space="preserve">  </w:t>
            </w:r>
          </w:p>
        </w:tc>
        <w:tc>
          <w:tcPr>
            <w:tcW w:w="4261" w:type="dxa"/>
            <w:tcBorders>
              <w:left w:val="nil"/>
            </w:tcBorders>
          </w:tcPr>
          <w:p w14:paraId="7B698FC2" w14:textId="50766034" w:rsidR="000925CE" w:rsidRPr="00EC7CFE" w:rsidRDefault="000925CE" w:rsidP="00FA24C0">
            <w:pPr>
              <w:rPr>
                <w:u w:val="single"/>
              </w:rPr>
            </w:pPr>
            <w:r w:rsidRPr="00EC7CFE">
              <w:rPr>
                <w:u w:val="single"/>
              </w:rPr>
              <w:t>(10</w:t>
            </w:r>
            <w:r w:rsidR="005749B1">
              <w:rPr>
                <w:u w:val="single"/>
                <w:lang w:val="el-GR"/>
              </w:rPr>
              <w:t>.000</w:t>
            </w:r>
            <w:r w:rsidRPr="00EC7CFE">
              <w:rPr>
                <w:u w:val="single"/>
              </w:rPr>
              <w:t>)</w:t>
            </w:r>
            <w:r w:rsidRPr="00EC7CFE">
              <w:t xml:space="preserve">              (455</w:t>
            </w:r>
            <w:r w:rsidR="005749B1">
              <w:rPr>
                <w:lang w:val="el-GR"/>
              </w:rPr>
              <w:t>.000</w:t>
            </w:r>
            <w:r w:rsidRPr="00EC7CFE">
              <w:t>)</w:t>
            </w:r>
          </w:p>
        </w:tc>
      </w:tr>
      <w:tr w:rsidR="000925CE" w:rsidRPr="00EC7CFE" w14:paraId="3A1D0FE6" w14:textId="77777777" w:rsidTr="00FA24C0">
        <w:tc>
          <w:tcPr>
            <w:tcW w:w="4261" w:type="dxa"/>
            <w:tcBorders>
              <w:right w:val="nil"/>
            </w:tcBorders>
          </w:tcPr>
          <w:p w14:paraId="3F3922D1" w14:textId="39E12092" w:rsidR="000925CE" w:rsidRPr="00EC7CFE" w:rsidRDefault="000925CE" w:rsidP="00FA24C0">
            <w:r>
              <w:rPr>
                <w:lang w:val="el-GR"/>
              </w:rPr>
              <w:t>Λειτουργικό Αποτέλεσμα</w:t>
            </w:r>
          </w:p>
        </w:tc>
        <w:tc>
          <w:tcPr>
            <w:tcW w:w="4261" w:type="dxa"/>
            <w:tcBorders>
              <w:left w:val="nil"/>
            </w:tcBorders>
          </w:tcPr>
          <w:p w14:paraId="0DF9902F" w14:textId="6390DBDC" w:rsidR="000925CE" w:rsidRPr="005749B1" w:rsidRDefault="000925CE" w:rsidP="00FA24C0">
            <w:pPr>
              <w:jc w:val="center"/>
              <w:rPr>
                <w:lang w:val="el-GR"/>
              </w:rPr>
            </w:pPr>
            <w:r w:rsidRPr="00EC7CFE">
              <w:t>25</w:t>
            </w:r>
            <w:r w:rsidR="005749B1">
              <w:rPr>
                <w:lang w:val="el-GR"/>
              </w:rPr>
              <w:t>.000</w:t>
            </w:r>
          </w:p>
        </w:tc>
      </w:tr>
      <w:tr w:rsidR="000925CE" w:rsidRPr="00EC7CFE" w14:paraId="01B15002" w14:textId="77777777" w:rsidTr="00FA24C0">
        <w:tc>
          <w:tcPr>
            <w:tcW w:w="4261" w:type="dxa"/>
            <w:tcBorders>
              <w:right w:val="nil"/>
            </w:tcBorders>
          </w:tcPr>
          <w:p w14:paraId="07F7C692" w14:textId="23C45735" w:rsidR="000925CE" w:rsidRPr="000925CE" w:rsidRDefault="000925CE" w:rsidP="00FA24C0">
            <w:pPr>
              <w:rPr>
                <w:lang w:val="el-GR"/>
              </w:rPr>
            </w:pPr>
            <w:r>
              <w:rPr>
                <w:lang w:val="el-GR"/>
              </w:rPr>
              <w:t xml:space="preserve">Τόκοι χρεωστικοί </w:t>
            </w:r>
          </w:p>
        </w:tc>
        <w:tc>
          <w:tcPr>
            <w:tcW w:w="4261" w:type="dxa"/>
            <w:tcBorders>
              <w:left w:val="nil"/>
            </w:tcBorders>
          </w:tcPr>
          <w:p w14:paraId="4789849D" w14:textId="424754C3" w:rsidR="000925CE" w:rsidRPr="00EC7CFE" w:rsidRDefault="000925CE" w:rsidP="00FA24C0">
            <w:pPr>
              <w:jc w:val="center"/>
              <w:rPr>
                <w:u w:val="single"/>
              </w:rPr>
            </w:pPr>
            <w:r w:rsidRPr="00EC7CFE">
              <w:rPr>
                <w:u w:val="single"/>
              </w:rPr>
              <w:t>(12</w:t>
            </w:r>
            <w:r w:rsidR="005749B1">
              <w:rPr>
                <w:u w:val="single"/>
                <w:lang w:val="el-GR"/>
              </w:rPr>
              <w:t>.000</w:t>
            </w:r>
            <w:r w:rsidRPr="00EC7CFE">
              <w:rPr>
                <w:u w:val="single"/>
              </w:rPr>
              <w:t>)</w:t>
            </w:r>
          </w:p>
        </w:tc>
      </w:tr>
      <w:tr w:rsidR="000925CE" w:rsidRPr="00EC7CFE" w14:paraId="07329DCB" w14:textId="77777777" w:rsidTr="00FA24C0">
        <w:tc>
          <w:tcPr>
            <w:tcW w:w="4261" w:type="dxa"/>
            <w:tcBorders>
              <w:right w:val="nil"/>
            </w:tcBorders>
          </w:tcPr>
          <w:p w14:paraId="0A570F75" w14:textId="74FDB5EE" w:rsidR="000925CE" w:rsidRPr="000925CE" w:rsidRDefault="000925CE" w:rsidP="00FA24C0">
            <w:pPr>
              <w:rPr>
                <w:lang w:val="el-GR"/>
              </w:rPr>
            </w:pPr>
            <w:r>
              <w:rPr>
                <w:lang w:val="el-GR"/>
              </w:rPr>
              <w:t xml:space="preserve">Κέρδη προ φόρων </w:t>
            </w:r>
          </w:p>
        </w:tc>
        <w:tc>
          <w:tcPr>
            <w:tcW w:w="4261" w:type="dxa"/>
            <w:tcBorders>
              <w:left w:val="nil"/>
            </w:tcBorders>
          </w:tcPr>
          <w:p w14:paraId="48F8ADDC" w14:textId="34370F31" w:rsidR="000925CE" w:rsidRPr="005749B1" w:rsidRDefault="000925CE" w:rsidP="00FA24C0">
            <w:pPr>
              <w:jc w:val="center"/>
              <w:rPr>
                <w:lang w:val="el-GR"/>
              </w:rPr>
            </w:pPr>
            <w:r w:rsidRPr="00EC7CFE">
              <w:t>13</w:t>
            </w:r>
            <w:r w:rsidR="005749B1">
              <w:rPr>
                <w:lang w:val="el-GR"/>
              </w:rPr>
              <w:t>.000</w:t>
            </w:r>
          </w:p>
        </w:tc>
      </w:tr>
      <w:tr w:rsidR="000925CE" w:rsidRPr="00EC7CFE" w14:paraId="3DF5C499" w14:textId="77777777" w:rsidTr="00FA24C0">
        <w:tc>
          <w:tcPr>
            <w:tcW w:w="4261" w:type="dxa"/>
            <w:tcBorders>
              <w:right w:val="nil"/>
            </w:tcBorders>
          </w:tcPr>
          <w:p w14:paraId="3BDC26E0" w14:textId="778FADD9" w:rsidR="000925CE" w:rsidRPr="00EC7CFE" w:rsidRDefault="00856008" w:rsidP="00FA24C0">
            <w:r>
              <w:rPr>
                <w:lang w:val="el-GR"/>
              </w:rPr>
              <w:t xml:space="preserve">Έκτακτα έξοδα </w:t>
            </w:r>
            <w:r w:rsidR="005749B1">
              <w:rPr>
                <w:lang w:val="el-GR"/>
              </w:rPr>
              <w:t xml:space="preserve"> </w:t>
            </w:r>
          </w:p>
        </w:tc>
        <w:tc>
          <w:tcPr>
            <w:tcW w:w="4261" w:type="dxa"/>
            <w:tcBorders>
              <w:left w:val="nil"/>
            </w:tcBorders>
          </w:tcPr>
          <w:p w14:paraId="07CC26B6" w14:textId="5B91B93B" w:rsidR="000925CE" w:rsidRPr="00EC7CFE" w:rsidRDefault="000925CE" w:rsidP="00FA24C0">
            <w:pPr>
              <w:jc w:val="center"/>
              <w:rPr>
                <w:u w:val="single"/>
              </w:rPr>
            </w:pPr>
            <w:r w:rsidRPr="00EC7CFE">
              <w:rPr>
                <w:u w:val="single"/>
              </w:rPr>
              <w:t>(3</w:t>
            </w:r>
            <w:r w:rsidR="005749B1">
              <w:rPr>
                <w:u w:val="single"/>
                <w:lang w:val="el-GR"/>
              </w:rPr>
              <w:t>.000</w:t>
            </w:r>
            <w:r w:rsidRPr="00EC7CFE">
              <w:rPr>
                <w:u w:val="single"/>
              </w:rPr>
              <w:t>)</w:t>
            </w:r>
          </w:p>
        </w:tc>
      </w:tr>
      <w:tr w:rsidR="000925CE" w:rsidRPr="00EC7CFE" w14:paraId="2E445976" w14:textId="77777777" w:rsidTr="00FA24C0">
        <w:tc>
          <w:tcPr>
            <w:tcW w:w="4261" w:type="dxa"/>
            <w:tcBorders>
              <w:right w:val="nil"/>
            </w:tcBorders>
          </w:tcPr>
          <w:p w14:paraId="1883E911" w14:textId="4778E88B" w:rsidR="000925CE" w:rsidRPr="000925CE" w:rsidRDefault="000925CE" w:rsidP="00FA24C0">
            <w:pPr>
              <w:rPr>
                <w:lang w:val="el-GR"/>
              </w:rPr>
            </w:pPr>
            <w:r>
              <w:rPr>
                <w:lang w:val="el-GR"/>
              </w:rPr>
              <w:t xml:space="preserve">Καθαρά κέρδη </w:t>
            </w:r>
          </w:p>
        </w:tc>
        <w:tc>
          <w:tcPr>
            <w:tcW w:w="4261" w:type="dxa"/>
            <w:tcBorders>
              <w:left w:val="nil"/>
            </w:tcBorders>
          </w:tcPr>
          <w:p w14:paraId="1790EF98" w14:textId="4E50FEA7" w:rsidR="000925CE" w:rsidRPr="005749B1" w:rsidRDefault="000925CE" w:rsidP="00FA24C0">
            <w:pPr>
              <w:jc w:val="center"/>
              <w:rPr>
                <w:lang w:val="el-GR"/>
              </w:rPr>
            </w:pPr>
            <w:r w:rsidRPr="00EC7CFE">
              <w:t>10</w:t>
            </w:r>
            <w:r w:rsidR="005749B1">
              <w:rPr>
                <w:lang w:val="el-GR"/>
              </w:rPr>
              <w:t>.000</w:t>
            </w:r>
          </w:p>
        </w:tc>
      </w:tr>
    </w:tbl>
    <w:p w14:paraId="0F28C309" w14:textId="77777777" w:rsidR="000925CE" w:rsidRPr="00EC7CFE" w:rsidRDefault="000925CE" w:rsidP="000925CE"/>
    <w:tbl>
      <w:tblPr>
        <w:tblW w:w="10067" w:type="dxa"/>
        <w:tblBorders>
          <w:insideV w:val="single" w:sz="4" w:space="0" w:color="auto"/>
        </w:tblBorders>
        <w:tblLook w:val="0000" w:firstRow="0" w:lastRow="0" w:firstColumn="0" w:lastColumn="0" w:noHBand="0" w:noVBand="0"/>
      </w:tblPr>
      <w:tblGrid>
        <w:gridCol w:w="2781"/>
        <w:gridCol w:w="621"/>
        <w:gridCol w:w="284"/>
        <w:gridCol w:w="401"/>
        <w:gridCol w:w="355"/>
        <w:gridCol w:w="95"/>
        <w:gridCol w:w="526"/>
        <w:gridCol w:w="1053"/>
        <w:gridCol w:w="621"/>
        <w:gridCol w:w="968"/>
        <w:gridCol w:w="73"/>
        <w:gridCol w:w="621"/>
        <w:gridCol w:w="1047"/>
        <w:gridCol w:w="621"/>
      </w:tblGrid>
      <w:tr w:rsidR="000925CE" w:rsidRPr="00EC7CFE" w14:paraId="01B8FFEA" w14:textId="77777777" w:rsidTr="005749B1">
        <w:trPr>
          <w:gridAfter w:val="1"/>
          <w:wAfter w:w="621" w:type="dxa"/>
          <w:cantSplit/>
        </w:trPr>
        <w:tc>
          <w:tcPr>
            <w:tcW w:w="9446" w:type="dxa"/>
            <w:gridSpan w:val="13"/>
            <w:tcBorders>
              <w:bottom w:val="nil"/>
            </w:tcBorders>
          </w:tcPr>
          <w:p w14:paraId="29CEE878" w14:textId="32B829DA" w:rsidR="000925CE" w:rsidRPr="00EC7CFE" w:rsidRDefault="00D70669" w:rsidP="00FA24C0">
            <w:pPr>
              <w:jc w:val="center"/>
              <w:rPr>
                <w:b/>
                <w:bCs/>
              </w:rPr>
            </w:pPr>
            <w:r>
              <w:rPr>
                <w:b/>
                <w:bCs/>
                <w:lang w:val="el-GR"/>
              </w:rPr>
              <w:t>Κατάσταση Οικονομικής Θέσης 31/12/20Χ3</w:t>
            </w:r>
          </w:p>
        </w:tc>
      </w:tr>
      <w:tr w:rsidR="000925CE" w:rsidRPr="00EC7CFE" w14:paraId="2094003C" w14:textId="77777777" w:rsidTr="005749B1">
        <w:trPr>
          <w:gridAfter w:val="1"/>
          <w:wAfter w:w="621" w:type="dxa"/>
          <w:cantSplit/>
        </w:trPr>
        <w:tc>
          <w:tcPr>
            <w:tcW w:w="2781" w:type="dxa"/>
            <w:tcBorders>
              <w:right w:val="nil"/>
            </w:tcBorders>
          </w:tcPr>
          <w:p w14:paraId="313E6FF4" w14:textId="77777777" w:rsidR="000925CE" w:rsidRPr="00EC7CFE" w:rsidRDefault="000925CE" w:rsidP="00FA24C0">
            <w:pPr>
              <w:pStyle w:val="a3"/>
              <w:rPr>
                <w:lang w:val="el-GR" w:eastAsia="el-GR"/>
              </w:rPr>
            </w:pPr>
          </w:p>
        </w:tc>
        <w:tc>
          <w:tcPr>
            <w:tcW w:w="3335" w:type="dxa"/>
            <w:gridSpan w:val="7"/>
            <w:tcBorders>
              <w:left w:val="nil"/>
              <w:right w:val="nil"/>
            </w:tcBorders>
          </w:tcPr>
          <w:p w14:paraId="4359A31B" w14:textId="1A38C3B5" w:rsidR="000925CE" w:rsidRPr="00EC7CFE" w:rsidRDefault="00D80AFA" w:rsidP="00A85E52">
            <w:pPr>
              <w:jc w:val="right"/>
            </w:pPr>
            <w:r>
              <w:rPr>
                <w:lang w:val="el-GR"/>
              </w:rPr>
              <w:t xml:space="preserve">                                  </w:t>
            </w:r>
            <w:r w:rsidR="000925CE" w:rsidRPr="00EC7CFE">
              <w:t>31/12/20</w:t>
            </w:r>
            <w:r w:rsidR="00D70669">
              <w:rPr>
                <w:lang w:val="el-GR"/>
              </w:rPr>
              <w:t>Χ</w:t>
            </w:r>
            <w:r w:rsidR="000925CE" w:rsidRPr="00EC7CFE">
              <w:t>3</w:t>
            </w:r>
          </w:p>
        </w:tc>
        <w:tc>
          <w:tcPr>
            <w:tcW w:w="3330" w:type="dxa"/>
            <w:gridSpan w:val="5"/>
            <w:tcBorders>
              <w:left w:val="nil"/>
            </w:tcBorders>
          </w:tcPr>
          <w:p w14:paraId="60D32DE1" w14:textId="20AA6E1B" w:rsidR="000925CE" w:rsidRPr="00EC7CFE" w:rsidRDefault="00D80AFA" w:rsidP="00A85E52">
            <w:pPr>
              <w:jc w:val="right"/>
            </w:pPr>
            <w:r>
              <w:rPr>
                <w:lang w:val="el-GR"/>
              </w:rPr>
              <w:t xml:space="preserve">                                  </w:t>
            </w:r>
            <w:r w:rsidR="000925CE" w:rsidRPr="00EC7CFE">
              <w:t>31/12/20</w:t>
            </w:r>
            <w:r w:rsidR="00D70669">
              <w:rPr>
                <w:lang w:val="el-GR"/>
              </w:rPr>
              <w:t>Χ</w:t>
            </w:r>
            <w:r w:rsidR="000925CE" w:rsidRPr="00EC7CFE">
              <w:t>2</w:t>
            </w:r>
          </w:p>
        </w:tc>
      </w:tr>
      <w:tr w:rsidR="000925CE" w:rsidRPr="00EC7CFE" w14:paraId="4A2E1D56" w14:textId="77777777" w:rsidTr="005749B1">
        <w:trPr>
          <w:gridAfter w:val="1"/>
          <w:wAfter w:w="621" w:type="dxa"/>
        </w:trPr>
        <w:tc>
          <w:tcPr>
            <w:tcW w:w="2781" w:type="dxa"/>
            <w:tcBorders>
              <w:right w:val="nil"/>
            </w:tcBorders>
          </w:tcPr>
          <w:p w14:paraId="68D9BC0F" w14:textId="35AF4204" w:rsidR="000925CE" w:rsidRPr="00EC7CFE" w:rsidRDefault="000925CE" w:rsidP="00FA24C0">
            <w:pPr>
              <w:rPr>
                <w:b/>
                <w:bCs/>
              </w:rPr>
            </w:pPr>
            <w:r>
              <w:rPr>
                <w:b/>
                <w:bCs/>
                <w:lang w:val="el-GR"/>
              </w:rPr>
              <w:t xml:space="preserve">Ενεργητικό </w:t>
            </w:r>
            <w:r w:rsidRPr="00EC7CFE">
              <w:rPr>
                <w:b/>
                <w:bCs/>
              </w:rPr>
              <w:t xml:space="preserve"> </w:t>
            </w:r>
          </w:p>
        </w:tc>
        <w:tc>
          <w:tcPr>
            <w:tcW w:w="1661" w:type="dxa"/>
            <w:gridSpan w:val="4"/>
            <w:tcBorders>
              <w:left w:val="nil"/>
              <w:right w:val="nil"/>
            </w:tcBorders>
          </w:tcPr>
          <w:p w14:paraId="0410897C" w14:textId="77777777" w:rsidR="000925CE" w:rsidRPr="00EC7CFE" w:rsidRDefault="000925CE" w:rsidP="00FA24C0"/>
        </w:tc>
        <w:tc>
          <w:tcPr>
            <w:tcW w:w="1674" w:type="dxa"/>
            <w:gridSpan w:val="3"/>
            <w:tcBorders>
              <w:left w:val="nil"/>
              <w:right w:val="nil"/>
            </w:tcBorders>
          </w:tcPr>
          <w:p w14:paraId="0976FB18" w14:textId="77777777" w:rsidR="000925CE" w:rsidRPr="00EC7CFE" w:rsidRDefault="000925CE" w:rsidP="00FA24C0"/>
        </w:tc>
        <w:tc>
          <w:tcPr>
            <w:tcW w:w="1662" w:type="dxa"/>
            <w:gridSpan w:val="3"/>
            <w:tcBorders>
              <w:left w:val="nil"/>
              <w:right w:val="nil"/>
            </w:tcBorders>
          </w:tcPr>
          <w:p w14:paraId="348B7F2B" w14:textId="77777777" w:rsidR="000925CE" w:rsidRPr="00EC7CFE" w:rsidRDefault="000925CE" w:rsidP="00FA24C0"/>
        </w:tc>
        <w:tc>
          <w:tcPr>
            <w:tcW w:w="1668" w:type="dxa"/>
            <w:gridSpan w:val="2"/>
            <w:tcBorders>
              <w:left w:val="nil"/>
            </w:tcBorders>
          </w:tcPr>
          <w:p w14:paraId="669A57FB" w14:textId="77777777" w:rsidR="000925CE" w:rsidRPr="00EC7CFE" w:rsidRDefault="000925CE" w:rsidP="00FA24C0"/>
        </w:tc>
      </w:tr>
      <w:tr w:rsidR="005749B1" w:rsidRPr="005749B1" w14:paraId="3987B05D" w14:textId="77777777" w:rsidTr="005749B1">
        <w:tc>
          <w:tcPr>
            <w:tcW w:w="3402" w:type="dxa"/>
            <w:gridSpan w:val="2"/>
            <w:tcBorders>
              <w:right w:val="nil"/>
            </w:tcBorders>
          </w:tcPr>
          <w:p w14:paraId="3142A43B" w14:textId="3FB1D87A" w:rsidR="005749B1" w:rsidRPr="005749B1" w:rsidRDefault="005749B1" w:rsidP="00FA24C0">
            <w:pPr>
              <w:rPr>
                <w:b/>
                <w:bCs/>
                <w:lang w:val="el-GR"/>
              </w:rPr>
            </w:pPr>
            <w:r>
              <w:rPr>
                <w:b/>
                <w:bCs/>
                <w:lang w:val="el-GR"/>
              </w:rPr>
              <w:t xml:space="preserve">Μη-κυκλοφορούν </w:t>
            </w:r>
            <w:r w:rsidRPr="005749B1">
              <w:rPr>
                <w:b/>
                <w:bCs/>
                <w:lang w:val="el-GR"/>
              </w:rPr>
              <w:t xml:space="preserve">Ενεργητικό </w:t>
            </w:r>
          </w:p>
        </w:tc>
        <w:tc>
          <w:tcPr>
            <w:tcW w:w="1661" w:type="dxa"/>
            <w:gridSpan w:val="5"/>
            <w:tcBorders>
              <w:left w:val="nil"/>
              <w:right w:val="nil"/>
            </w:tcBorders>
          </w:tcPr>
          <w:p w14:paraId="64A32F3E" w14:textId="77777777" w:rsidR="005749B1" w:rsidRPr="005749B1" w:rsidRDefault="005749B1" w:rsidP="00FA24C0">
            <w:pPr>
              <w:rPr>
                <w:b/>
                <w:bCs/>
              </w:rPr>
            </w:pPr>
          </w:p>
        </w:tc>
        <w:tc>
          <w:tcPr>
            <w:tcW w:w="1674" w:type="dxa"/>
            <w:gridSpan w:val="2"/>
            <w:tcBorders>
              <w:left w:val="nil"/>
              <w:right w:val="nil"/>
            </w:tcBorders>
          </w:tcPr>
          <w:p w14:paraId="6358461F" w14:textId="77777777" w:rsidR="005749B1" w:rsidRPr="005749B1" w:rsidRDefault="005749B1" w:rsidP="00FA24C0">
            <w:pPr>
              <w:jc w:val="right"/>
              <w:rPr>
                <w:b/>
                <w:bCs/>
              </w:rPr>
            </w:pPr>
          </w:p>
        </w:tc>
        <w:tc>
          <w:tcPr>
            <w:tcW w:w="1662" w:type="dxa"/>
            <w:gridSpan w:val="3"/>
            <w:tcBorders>
              <w:left w:val="nil"/>
              <w:right w:val="nil"/>
            </w:tcBorders>
          </w:tcPr>
          <w:p w14:paraId="4C8702FB" w14:textId="77777777" w:rsidR="005749B1" w:rsidRPr="005749B1" w:rsidRDefault="005749B1" w:rsidP="00FA24C0">
            <w:pPr>
              <w:jc w:val="right"/>
              <w:rPr>
                <w:b/>
                <w:bCs/>
              </w:rPr>
            </w:pPr>
          </w:p>
        </w:tc>
        <w:tc>
          <w:tcPr>
            <w:tcW w:w="1668" w:type="dxa"/>
            <w:gridSpan w:val="2"/>
            <w:tcBorders>
              <w:left w:val="nil"/>
            </w:tcBorders>
          </w:tcPr>
          <w:p w14:paraId="728A2A5A" w14:textId="77777777" w:rsidR="005749B1" w:rsidRPr="005749B1" w:rsidRDefault="005749B1" w:rsidP="00FA24C0">
            <w:pPr>
              <w:jc w:val="right"/>
              <w:rPr>
                <w:b/>
                <w:bCs/>
              </w:rPr>
            </w:pPr>
          </w:p>
        </w:tc>
      </w:tr>
      <w:tr w:rsidR="005749B1" w:rsidRPr="00EC7CFE" w14:paraId="17EBBBD7" w14:textId="77777777" w:rsidTr="00141E00">
        <w:trPr>
          <w:gridAfter w:val="1"/>
          <w:wAfter w:w="621" w:type="dxa"/>
        </w:trPr>
        <w:tc>
          <w:tcPr>
            <w:tcW w:w="2781" w:type="dxa"/>
            <w:tcBorders>
              <w:right w:val="nil"/>
            </w:tcBorders>
          </w:tcPr>
          <w:p w14:paraId="77798CB3" w14:textId="1C6A6044" w:rsidR="005749B1" w:rsidRPr="00EC7CFE" w:rsidRDefault="005749B1" w:rsidP="00141E00">
            <w:r>
              <w:rPr>
                <w:lang w:val="el-GR"/>
              </w:rPr>
              <w:t xml:space="preserve">Κτήρια  </w:t>
            </w:r>
            <w:r w:rsidRPr="00EC7CFE">
              <w:t xml:space="preserve">  </w:t>
            </w:r>
          </w:p>
        </w:tc>
        <w:tc>
          <w:tcPr>
            <w:tcW w:w="1661" w:type="dxa"/>
            <w:gridSpan w:val="4"/>
            <w:tcBorders>
              <w:left w:val="nil"/>
              <w:right w:val="nil"/>
            </w:tcBorders>
          </w:tcPr>
          <w:p w14:paraId="0D17A5A4" w14:textId="4FA65DAE" w:rsidR="005749B1" w:rsidRPr="005749B1" w:rsidRDefault="005749B1" w:rsidP="00141E00">
            <w:pPr>
              <w:jc w:val="right"/>
              <w:rPr>
                <w:lang w:val="el-GR"/>
              </w:rPr>
            </w:pPr>
            <w:r w:rsidRPr="00EC7CFE">
              <w:t>150</w:t>
            </w:r>
            <w:r>
              <w:rPr>
                <w:lang w:val="el-GR"/>
              </w:rPr>
              <w:t>.000</w:t>
            </w:r>
          </w:p>
        </w:tc>
        <w:tc>
          <w:tcPr>
            <w:tcW w:w="1674" w:type="dxa"/>
            <w:gridSpan w:val="3"/>
            <w:tcBorders>
              <w:left w:val="nil"/>
              <w:right w:val="nil"/>
            </w:tcBorders>
          </w:tcPr>
          <w:p w14:paraId="5F3A4CBC" w14:textId="77777777" w:rsidR="005749B1" w:rsidRPr="00EC7CFE" w:rsidRDefault="005749B1" w:rsidP="00141E00">
            <w:pPr>
              <w:jc w:val="right"/>
            </w:pPr>
          </w:p>
        </w:tc>
        <w:tc>
          <w:tcPr>
            <w:tcW w:w="1662" w:type="dxa"/>
            <w:gridSpan w:val="3"/>
            <w:tcBorders>
              <w:left w:val="nil"/>
              <w:right w:val="nil"/>
            </w:tcBorders>
          </w:tcPr>
          <w:p w14:paraId="5A9E9F10" w14:textId="1ACDE7FE" w:rsidR="005749B1" w:rsidRPr="005749B1" w:rsidRDefault="005749B1" w:rsidP="00141E00">
            <w:pPr>
              <w:jc w:val="right"/>
              <w:rPr>
                <w:lang w:val="el-GR"/>
              </w:rPr>
            </w:pPr>
            <w:r w:rsidRPr="00EC7CFE">
              <w:t>140</w:t>
            </w:r>
            <w:r>
              <w:rPr>
                <w:lang w:val="el-GR"/>
              </w:rPr>
              <w:t>.000</w:t>
            </w:r>
          </w:p>
        </w:tc>
        <w:tc>
          <w:tcPr>
            <w:tcW w:w="1668" w:type="dxa"/>
            <w:gridSpan w:val="2"/>
            <w:tcBorders>
              <w:left w:val="nil"/>
            </w:tcBorders>
          </w:tcPr>
          <w:p w14:paraId="12490FB1" w14:textId="77777777" w:rsidR="005749B1" w:rsidRPr="00EC7CFE" w:rsidRDefault="005749B1" w:rsidP="00141E00">
            <w:pPr>
              <w:jc w:val="right"/>
            </w:pPr>
          </w:p>
        </w:tc>
      </w:tr>
      <w:tr w:rsidR="005749B1" w:rsidRPr="00EC7CFE" w14:paraId="672CE09D" w14:textId="77777777" w:rsidTr="00141E00">
        <w:trPr>
          <w:gridAfter w:val="1"/>
          <w:wAfter w:w="621" w:type="dxa"/>
        </w:trPr>
        <w:tc>
          <w:tcPr>
            <w:tcW w:w="2781" w:type="dxa"/>
            <w:tcBorders>
              <w:right w:val="nil"/>
            </w:tcBorders>
          </w:tcPr>
          <w:p w14:paraId="4991E5F8" w14:textId="471BEDAD" w:rsidR="005749B1" w:rsidRPr="00EC7CFE" w:rsidRDefault="005749B1" w:rsidP="00141E00">
            <w:r w:rsidRPr="00EC7CFE">
              <w:t xml:space="preserve">(-) </w:t>
            </w:r>
            <w:r>
              <w:rPr>
                <w:lang w:val="el-GR"/>
              </w:rPr>
              <w:t xml:space="preserve">Αποσβεσμένα Κτήρια </w:t>
            </w:r>
            <w:r w:rsidRPr="00EC7CFE">
              <w:t xml:space="preserve"> </w:t>
            </w:r>
          </w:p>
        </w:tc>
        <w:tc>
          <w:tcPr>
            <w:tcW w:w="1661" w:type="dxa"/>
            <w:gridSpan w:val="4"/>
            <w:tcBorders>
              <w:left w:val="nil"/>
              <w:right w:val="nil"/>
            </w:tcBorders>
          </w:tcPr>
          <w:p w14:paraId="7D304424" w14:textId="20704376" w:rsidR="005749B1" w:rsidRPr="00EC7CFE" w:rsidRDefault="005749B1" w:rsidP="00141E00">
            <w:pPr>
              <w:jc w:val="right"/>
            </w:pPr>
            <w:r w:rsidRPr="00EC7CFE">
              <w:t>(55</w:t>
            </w:r>
            <w:r>
              <w:rPr>
                <w:lang w:val="el-GR"/>
              </w:rPr>
              <w:t>.000</w:t>
            </w:r>
            <w:r w:rsidRPr="00EC7CFE">
              <w:t>)</w:t>
            </w:r>
          </w:p>
        </w:tc>
        <w:tc>
          <w:tcPr>
            <w:tcW w:w="1674" w:type="dxa"/>
            <w:gridSpan w:val="3"/>
            <w:tcBorders>
              <w:left w:val="nil"/>
              <w:right w:val="nil"/>
            </w:tcBorders>
          </w:tcPr>
          <w:p w14:paraId="3FB30C3E" w14:textId="4D868145" w:rsidR="005749B1" w:rsidRPr="005749B1" w:rsidRDefault="005749B1" w:rsidP="00141E00">
            <w:pPr>
              <w:jc w:val="right"/>
              <w:rPr>
                <w:lang w:val="el-GR"/>
              </w:rPr>
            </w:pPr>
            <w:r w:rsidRPr="00EC7CFE">
              <w:t>95</w:t>
            </w:r>
            <w:r>
              <w:rPr>
                <w:lang w:val="el-GR"/>
              </w:rPr>
              <w:t>.000</w:t>
            </w:r>
          </w:p>
        </w:tc>
        <w:tc>
          <w:tcPr>
            <w:tcW w:w="1662" w:type="dxa"/>
            <w:gridSpan w:val="3"/>
            <w:tcBorders>
              <w:left w:val="nil"/>
              <w:right w:val="nil"/>
            </w:tcBorders>
          </w:tcPr>
          <w:p w14:paraId="52E98768" w14:textId="12C6270D" w:rsidR="005749B1" w:rsidRPr="00EC7CFE" w:rsidRDefault="005749B1" w:rsidP="00141E00">
            <w:pPr>
              <w:jc w:val="right"/>
            </w:pPr>
            <w:r w:rsidRPr="00EC7CFE">
              <w:t>(45</w:t>
            </w:r>
            <w:r>
              <w:rPr>
                <w:lang w:val="el-GR"/>
              </w:rPr>
              <w:t>.000</w:t>
            </w:r>
            <w:r w:rsidRPr="00EC7CFE">
              <w:t>)</w:t>
            </w:r>
          </w:p>
        </w:tc>
        <w:tc>
          <w:tcPr>
            <w:tcW w:w="1668" w:type="dxa"/>
            <w:gridSpan w:val="2"/>
            <w:tcBorders>
              <w:left w:val="nil"/>
            </w:tcBorders>
          </w:tcPr>
          <w:p w14:paraId="63FC754C" w14:textId="240701E9" w:rsidR="005749B1" w:rsidRPr="005749B1" w:rsidRDefault="005749B1" w:rsidP="00141E00">
            <w:pPr>
              <w:jc w:val="right"/>
              <w:rPr>
                <w:lang w:val="el-GR"/>
              </w:rPr>
            </w:pPr>
            <w:r w:rsidRPr="00EC7CFE">
              <w:t>95</w:t>
            </w:r>
            <w:r>
              <w:rPr>
                <w:lang w:val="el-GR"/>
              </w:rPr>
              <w:t>.000</w:t>
            </w:r>
          </w:p>
        </w:tc>
      </w:tr>
      <w:tr w:rsidR="005749B1" w:rsidRPr="005749B1" w14:paraId="5CC90F06" w14:textId="77777777" w:rsidTr="005749B1">
        <w:trPr>
          <w:gridAfter w:val="1"/>
          <w:wAfter w:w="621" w:type="dxa"/>
        </w:trPr>
        <w:tc>
          <w:tcPr>
            <w:tcW w:w="3686" w:type="dxa"/>
            <w:gridSpan w:val="3"/>
            <w:tcBorders>
              <w:right w:val="nil"/>
            </w:tcBorders>
          </w:tcPr>
          <w:p w14:paraId="508A185C" w14:textId="77777777" w:rsidR="005749B1" w:rsidRDefault="005749B1" w:rsidP="00FA24C0">
            <w:pPr>
              <w:rPr>
                <w:b/>
                <w:bCs/>
                <w:lang w:val="el-GR"/>
              </w:rPr>
            </w:pPr>
          </w:p>
          <w:p w14:paraId="0796C303" w14:textId="6E33B3EA" w:rsidR="005749B1" w:rsidRPr="005749B1" w:rsidRDefault="005749B1" w:rsidP="00FA24C0">
            <w:pPr>
              <w:rPr>
                <w:b/>
                <w:bCs/>
                <w:lang w:val="el-GR"/>
              </w:rPr>
            </w:pPr>
            <w:r w:rsidRPr="005749B1">
              <w:rPr>
                <w:b/>
                <w:bCs/>
                <w:lang w:val="el-GR"/>
              </w:rPr>
              <w:t xml:space="preserve">Κυκλοφορούν ενεργητικό </w:t>
            </w:r>
          </w:p>
        </w:tc>
        <w:tc>
          <w:tcPr>
            <w:tcW w:w="756" w:type="dxa"/>
            <w:gridSpan w:val="2"/>
            <w:tcBorders>
              <w:left w:val="nil"/>
              <w:right w:val="nil"/>
            </w:tcBorders>
          </w:tcPr>
          <w:p w14:paraId="3DC40476" w14:textId="77777777" w:rsidR="005749B1" w:rsidRPr="005749B1" w:rsidRDefault="005749B1" w:rsidP="00FA24C0">
            <w:pPr>
              <w:rPr>
                <w:b/>
                <w:bCs/>
              </w:rPr>
            </w:pPr>
          </w:p>
        </w:tc>
        <w:tc>
          <w:tcPr>
            <w:tcW w:w="1674" w:type="dxa"/>
            <w:gridSpan w:val="3"/>
            <w:tcBorders>
              <w:left w:val="nil"/>
              <w:right w:val="nil"/>
            </w:tcBorders>
          </w:tcPr>
          <w:p w14:paraId="23EBE974" w14:textId="77777777" w:rsidR="005749B1" w:rsidRPr="005749B1" w:rsidRDefault="005749B1" w:rsidP="00FA24C0">
            <w:pPr>
              <w:jc w:val="right"/>
              <w:rPr>
                <w:b/>
                <w:bCs/>
              </w:rPr>
            </w:pPr>
          </w:p>
        </w:tc>
        <w:tc>
          <w:tcPr>
            <w:tcW w:w="1662" w:type="dxa"/>
            <w:gridSpan w:val="3"/>
            <w:tcBorders>
              <w:left w:val="nil"/>
              <w:right w:val="nil"/>
            </w:tcBorders>
          </w:tcPr>
          <w:p w14:paraId="2C67BEAA" w14:textId="77777777" w:rsidR="005749B1" w:rsidRPr="005749B1" w:rsidRDefault="005749B1" w:rsidP="00FA24C0">
            <w:pPr>
              <w:jc w:val="right"/>
              <w:rPr>
                <w:b/>
                <w:bCs/>
              </w:rPr>
            </w:pPr>
          </w:p>
        </w:tc>
        <w:tc>
          <w:tcPr>
            <w:tcW w:w="1668" w:type="dxa"/>
            <w:gridSpan w:val="2"/>
            <w:tcBorders>
              <w:left w:val="nil"/>
            </w:tcBorders>
          </w:tcPr>
          <w:p w14:paraId="230A4A17" w14:textId="77777777" w:rsidR="005749B1" w:rsidRPr="005749B1" w:rsidRDefault="005749B1" w:rsidP="00FA24C0">
            <w:pPr>
              <w:jc w:val="right"/>
              <w:rPr>
                <w:b/>
                <w:bCs/>
              </w:rPr>
            </w:pPr>
          </w:p>
        </w:tc>
      </w:tr>
      <w:tr w:rsidR="000925CE" w:rsidRPr="00EC7CFE" w14:paraId="1753023B" w14:textId="77777777" w:rsidTr="005749B1">
        <w:trPr>
          <w:gridAfter w:val="1"/>
          <w:wAfter w:w="621" w:type="dxa"/>
        </w:trPr>
        <w:tc>
          <w:tcPr>
            <w:tcW w:w="2781" w:type="dxa"/>
            <w:tcBorders>
              <w:right w:val="nil"/>
            </w:tcBorders>
          </w:tcPr>
          <w:p w14:paraId="66284E52" w14:textId="00B63E9E" w:rsidR="000925CE" w:rsidRPr="00EC7CFE" w:rsidRDefault="000925CE" w:rsidP="00FA24C0">
            <w:r>
              <w:rPr>
                <w:lang w:val="el-GR"/>
              </w:rPr>
              <w:t xml:space="preserve">Διαθέσιμα </w:t>
            </w:r>
            <w:r w:rsidRPr="00EC7CFE">
              <w:t xml:space="preserve"> </w:t>
            </w:r>
          </w:p>
        </w:tc>
        <w:tc>
          <w:tcPr>
            <w:tcW w:w="1661" w:type="dxa"/>
            <w:gridSpan w:val="4"/>
            <w:tcBorders>
              <w:left w:val="nil"/>
              <w:right w:val="nil"/>
            </w:tcBorders>
          </w:tcPr>
          <w:p w14:paraId="33519713" w14:textId="77777777" w:rsidR="000925CE" w:rsidRPr="00EC7CFE" w:rsidRDefault="000925CE" w:rsidP="00FA24C0"/>
        </w:tc>
        <w:tc>
          <w:tcPr>
            <w:tcW w:w="1674" w:type="dxa"/>
            <w:gridSpan w:val="3"/>
            <w:tcBorders>
              <w:left w:val="nil"/>
              <w:right w:val="nil"/>
            </w:tcBorders>
          </w:tcPr>
          <w:p w14:paraId="5C1D9455" w14:textId="6FF6C56F" w:rsidR="000925CE" w:rsidRPr="005749B1" w:rsidRDefault="000925CE" w:rsidP="00FA24C0">
            <w:pPr>
              <w:jc w:val="right"/>
              <w:rPr>
                <w:lang w:val="el-GR"/>
              </w:rPr>
            </w:pPr>
            <w:r w:rsidRPr="00EC7CFE">
              <w:t>15</w:t>
            </w:r>
            <w:r w:rsidR="005749B1">
              <w:rPr>
                <w:lang w:val="el-GR"/>
              </w:rPr>
              <w:t>.000</w:t>
            </w:r>
          </w:p>
        </w:tc>
        <w:tc>
          <w:tcPr>
            <w:tcW w:w="1662" w:type="dxa"/>
            <w:gridSpan w:val="3"/>
            <w:tcBorders>
              <w:left w:val="nil"/>
              <w:right w:val="nil"/>
            </w:tcBorders>
          </w:tcPr>
          <w:p w14:paraId="75D07850" w14:textId="77777777" w:rsidR="000925CE" w:rsidRPr="00EC7CFE" w:rsidRDefault="000925CE" w:rsidP="00FA24C0">
            <w:pPr>
              <w:jc w:val="right"/>
            </w:pPr>
          </w:p>
        </w:tc>
        <w:tc>
          <w:tcPr>
            <w:tcW w:w="1668" w:type="dxa"/>
            <w:gridSpan w:val="2"/>
            <w:tcBorders>
              <w:left w:val="nil"/>
            </w:tcBorders>
          </w:tcPr>
          <w:p w14:paraId="59A4836E" w14:textId="31A2EEE1" w:rsidR="000925CE" w:rsidRPr="005749B1" w:rsidRDefault="000925CE" w:rsidP="00FA24C0">
            <w:pPr>
              <w:jc w:val="right"/>
              <w:rPr>
                <w:lang w:val="el-GR"/>
              </w:rPr>
            </w:pPr>
            <w:r w:rsidRPr="00EC7CFE">
              <w:t>8</w:t>
            </w:r>
            <w:r w:rsidR="005749B1">
              <w:rPr>
                <w:lang w:val="el-GR"/>
              </w:rPr>
              <w:t>.000</w:t>
            </w:r>
          </w:p>
        </w:tc>
      </w:tr>
      <w:tr w:rsidR="000925CE" w:rsidRPr="00EC7CFE" w14:paraId="37026471" w14:textId="77777777" w:rsidTr="005749B1">
        <w:trPr>
          <w:gridAfter w:val="1"/>
          <w:wAfter w:w="621" w:type="dxa"/>
        </w:trPr>
        <w:tc>
          <w:tcPr>
            <w:tcW w:w="2781" w:type="dxa"/>
            <w:tcBorders>
              <w:right w:val="nil"/>
            </w:tcBorders>
          </w:tcPr>
          <w:p w14:paraId="66896128" w14:textId="74C2CBF2" w:rsidR="000925CE" w:rsidRPr="00EC7CFE" w:rsidRDefault="000925CE" w:rsidP="00FA24C0">
            <w:r>
              <w:rPr>
                <w:lang w:val="el-GR"/>
              </w:rPr>
              <w:t xml:space="preserve">Απαιτήσεις </w:t>
            </w:r>
            <w:r w:rsidRPr="00EC7CFE">
              <w:t xml:space="preserve"> </w:t>
            </w:r>
          </w:p>
        </w:tc>
        <w:tc>
          <w:tcPr>
            <w:tcW w:w="1661" w:type="dxa"/>
            <w:gridSpan w:val="4"/>
            <w:tcBorders>
              <w:left w:val="nil"/>
              <w:right w:val="nil"/>
            </w:tcBorders>
          </w:tcPr>
          <w:p w14:paraId="3F611F90" w14:textId="77777777" w:rsidR="000925CE" w:rsidRPr="00EC7CFE" w:rsidRDefault="000925CE" w:rsidP="00FA24C0"/>
        </w:tc>
        <w:tc>
          <w:tcPr>
            <w:tcW w:w="1674" w:type="dxa"/>
            <w:gridSpan w:val="3"/>
            <w:tcBorders>
              <w:left w:val="nil"/>
              <w:right w:val="nil"/>
            </w:tcBorders>
          </w:tcPr>
          <w:p w14:paraId="0C049D99" w14:textId="44A9E575" w:rsidR="000925CE" w:rsidRPr="005749B1" w:rsidRDefault="000925CE" w:rsidP="00FA24C0">
            <w:pPr>
              <w:pStyle w:val="a3"/>
              <w:jc w:val="right"/>
              <w:rPr>
                <w:lang w:val="el-GR" w:eastAsia="el-GR"/>
              </w:rPr>
            </w:pPr>
            <w:r w:rsidRPr="00EC7CFE">
              <w:rPr>
                <w:lang w:val="en-US" w:eastAsia="el-GR"/>
              </w:rPr>
              <w:t>58</w:t>
            </w:r>
            <w:r w:rsidR="005749B1">
              <w:rPr>
                <w:lang w:val="el-GR" w:eastAsia="el-GR"/>
              </w:rPr>
              <w:t>.000</w:t>
            </w:r>
          </w:p>
        </w:tc>
        <w:tc>
          <w:tcPr>
            <w:tcW w:w="1662" w:type="dxa"/>
            <w:gridSpan w:val="3"/>
            <w:tcBorders>
              <w:left w:val="nil"/>
              <w:right w:val="nil"/>
            </w:tcBorders>
          </w:tcPr>
          <w:p w14:paraId="281EB898" w14:textId="77777777" w:rsidR="000925CE" w:rsidRPr="00EC7CFE" w:rsidRDefault="000925CE" w:rsidP="00FA24C0">
            <w:pPr>
              <w:jc w:val="right"/>
            </w:pPr>
          </w:p>
        </w:tc>
        <w:tc>
          <w:tcPr>
            <w:tcW w:w="1668" w:type="dxa"/>
            <w:gridSpan w:val="2"/>
            <w:tcBorders>
              <w:left w:val="nil"/>
            </w:tcBorders>
          </w:tcPr>
          <w:p w14:paraId="3D9C7A08" w14:textId="3D3214F5" w:rsidR="000925CE" w:rsidRPr="005749B1" w:rsidRDefault="000925CE" w:rsidP="00FA24C0">
            <w:pPr>
              <w:jc w:val="right"/>
              <w:rPr>
                <w:lang w:val="el-GR"/>
              </w:rPr>
            </w:pPr>
            <w:r w:rsidRPr="00EC7CFE">
              <w:t>53</w:t>
            </w:r>
            <w:r w:rsidR="005749B1">
              <w:rPr>
                <w:lang w:val="el-GR"/>
              </w:rPr>
              <w:t>.000</w:t>
            </w:r>
          </w:p>
        </w:tc>
      </w:tr>
      <w:tr w:rsidR="000925CE" w:rsidRPr="00EC7CFE" w14:paraId="61003EBA" w14:textId="77777777" w:rsidTr="005749B1">
        <w:trPr>
          <w:gridAfter w:val="1"/>
          <w:wAfter w:w="621" w:type="dxa"/>
        </w:trPr>
        <w:tc>
          <w:tcPr>
            <w:tcW w:w="2781" w:type="dxa"/>
            <w:tcBorders>
              <w:right w:val="nil"/>
            </w:tcBorders>
          </w:tcPr>
          <w:p w14:paraId="71D40D3A" w14:textId="3AD3FA00" w:rsidR="000925CE" w:rsidRPr="00EC7CFE" w:rsidRDefault="00A85E52" w:rsidP="00FA24C0">
            <w:pPr>
              <w:pStyle w:val="a3"/>
              <w:rPr>
                <w:lang w:val="en-US" w:eastAsia="el-GR"/>
              </w:rPr>
            </w:pPr>
            <w:r>
              <w:rPr>
                <w:lang w:val="el-GR" w:eastAsia="el-GR"/>
              </w:rPr>
              <w:t xml:space="preserve">Εμπορεύματα </w:t>
            </w:r>
          </w:p>
        </w:tc>
        <w:tc>
          <w:tcPr>
            <w:tcW w:w="1661" w:type="dxa"/>
            <w:gridSpan w:val="4"/>
            <w:tcBorders>
              <w:left w:val="nil"/>
              <w:right w:val="nil"/>
            </w:tcBorders>
          </w:tcPr>
          <w:p w14:paraId="6F0C6387" w14:textId="77777777" w:rsidR="000925CE" w:rsidRPr="00EC7CFE" w:rsidRDefault="000925CE" w:rsidP="00FA24C0">
            <w:pPr>
              <w:jc w:val="right"/>
            </w:pPr>
          </w:p>
        </w:tc>
        <w:tc>
          <w:tcPr>
            <w:tcW w:w="1674" w:type="dxa"/>
            <w:gridSpan w:val="3"/>
            <w:tcBorders>
              <w:left w:val="nil"/>
              <w:right w:val="nil"/>
            </w:tcBorders>
          </w:tcPr>
          <w:p w14:paraId="49531CD1" w14:textId="049CC807" w:rsidR="000925CE" w:rsidRPr="005749B1" w:rsidRDefault="000925CE" w:rsidP="00FA24C0">
            <w:pPr>
              <w:jc w:val="right"/>
              <w:rPr>
                <w:lang w:val="el-GR"/>
              </w:rPr>
            </w:pPr>
            <w:r w:rsidRPr="00EC7CFE">
              <w:t>40</w:t>
            </w:r>
            <w:r w:rsidR="005749B1">
              <w:rPr>
                <w:lang w:val="el-GR"/>
              </w:rPr>
              <w:t>.000</w:t>
            </w:r>
          </w:p>
        </w:tc>
        <w:tc>
          <w:tcPr>
            <w:tcW w:w="1662" w:type="dxa"/>
            <w:gridSpan w:val="3"/>
            <w:tcBorders>
              <w:left w:val="nil"/>
              <w:right w:val="nil"/>
            </w:tcBorders>
          </w:tcPr>
          <w:p w14:paraId="148551A0" w14:textId="77777777" w:rsidR="000925CE" w:rsidRPr="00EC7CFE" w:rsidRDefault="000925CE" w:rsidP="00FA24C0">
            <w:pPr>
              <w:jc w:val="right"/>
            </w:pPr>
          </w:p>
        </w:tc>
        <w:tc>
          <w:tcPr>
            <w:tcW w:w="1668" w:type="dxa"/>
            <w:gridSpan w:val="2"/>
            <w:tcBorders>
              <w:left w:val="nil"/>
            </w:tcBorders>
          </w:tcPr>
          <w:p w14:paraId="5999167A" w14:textId="05D7512B" w:rsidR="000925CE" w:rsidRPr="005749B1" w:rsidRDefault="000925CE" w:rsidP="00FA24C0">
            <w:pPr>
              <w:jc w:val="right"/>
              <w:rPr>
                <w:lang w:val="el-GR"/>
              </w:rPr>
            </w:pPr>
            <w:r w:rsidRPr="00EC7CFE">
              <w:t>52</w:t>
            </w:r>
            <w:r w:rsidR="005749B1">
              <w:rPr>
                <w:lang w:val="el-GR"/>
              </w:rPr>
              <w:t>.000</w:t>
            </w:r>
          </w:p>
        </w:tc>
      </w:tr>
      <w:tr w:rsidR="000925CE" w:rsidRPr="00EC7CFE" w14:paraId="4956BB45" w14:textId="77777777" w:rsidTr="005749B1">
        <w:trPr>
          <w:gridAfter w:val="1"/>
          <w:wAfter w:w="621" w:type="dxa"/>
        </w:trPr>
        <w:tc>
          <w:tcPr>
            <w:tcW w:w="2781" w:type="dxa"/>
            <w:tcBorders>
              <w:right w:val="nil"/>
            </w:tcBorders>
          </w:tcPr>
          <w:p w14:paraId="617361CD" w14:textId="38204A4A" w:rsidR="000925CE" w:rsidRPr="00EC7CFE" w:rsidRDefault="000925CE" w:rsidP="00FA24C0">
            <w:r>
              <w:rPr>
                <w:lang w:val="el-GR"/>
              </w:rPr>
              <w:t xml:space="preserve">Προπληρωμένα έξοδα </w:t>
            </w:r>
            <w:r w:rsidR="00663651">
              <w:rPr>
                <w:lang w:val="el-GR"/>
              </w:rPr>
              <w:t xml:space="preserve">για ασφάλιστρα </w:t>
            </w:r>
            <w:r w:rsidRPr="00EC7CFE">
              <w:t xml:space="preserve"> </w:t>
            </w:r>
          </w:p>
        </w:tc>
        <w:tc>
          <w:tcPr>
            <w:tcW w:w="1661" w:type="dxa"/>
            <w:gridSpan w:val="4"/>
            <w:tcBorders>
              <w:left w:val="nil"/>
              <w:right w:val="nil"/>
            </w:tcBorders>
          </w:tcPr>
          <w:p w14:paraId="227BD575" w14:textId="77777777" w:rsidR="000925CE" w:rsidRPr="00EC7CFE" w:rsidRDefault="000925CE" w:rsidP="00FA24C0">
            <w:pPr>
              <w:jc w:val="right"/>
            </w:pPr>
          </w:p>
        </w:tc>
        <w:tc>
          <w:tcPr>
            <w:tcW w:w="1674" w:type="dxa"/>
            <w:gridSpan w:val="3"/>
            <w:tcBorders>
              <w:left w:val="nil"/>
              <w:right w:val="nil"/>
            </w:tcBorders>
          </w:tcPr>
          <w:p w14:paraId="03B8B722" w14:textId="60E28263" w:rsidR="000925CE" w:rsidRPr="005749B1" w:rsidRDefault="000925CE" w:rsidP="00FA24C0">
            <w:pPr>
              <w:jc w:val="right"/>
              <w:rPr>
                <w:lang w:val="el-GR"/>
              </w:rPr>
            </w:pPr>
            <w:r w:rsidRPr="00EC7CFE">
              <w:t>3</w:t>
            </w:r>
            <w:r w:rsidR="005749B1">
              <w:rPr>
                <w:lang w:val="el-GR"/>
              </w:rPr>
              <w:t>.000</w:t>
            </w:r>
          </w:p>
        </w:tc>
        <w:tc>
          <w:tcPr>
            <w:tcW w:w="1662" w:type="dxa"/>
            <w:gridSpan w:val="3"/>
            <w:tcBorders>
              <w:left w:val="nil"/>
              <w:right w:val="nil"/>
            </w:tcBorders>
          </w:tcPr>
          <w:p w14:paraId="60564DB8" w14:textId="77777777" w:rsidR="000925CE" w:rsidRPr="00EC7CFE" w:rsidRDefault="000925CE" w:rsidP="00FA24C0">
            <w:pPr>
              <w:jc w:val="right"/>
            </w:pPr>
          </w:p>
        </w:tc>
        <w:tc>
          <w:tcPr>
            <w:tcW w:w="1668" w:type="dxa"/>
            <w:gridSpan w:val="2"/>
            <w:tcBorders>
              <w:left w:val="nil"/>
            </w:tcBorders>
          </w:tcPr>
          <w:p w14:paraId="69F078CA" w14:textId="1C702634" w:rsidR="000925CE" w:rsidRPr="005749B1" w:rsidRDefault="000925CE" w:rsidP="00FA24C0">
            <w:pPr>
              <w:jc w:val="right"/>
              <w:rPr>
                <w:lang w:val="el-GR"/>
              </w:rPr>
            </w:pPr>
            <w:r w:rsidRPr="00EC7CFE">
              <w:t>5</w:t>
            </w:r>
            <w:r w:rsidR="005749B1">
              <w:rPr>
                <w:lang w:val="el-GR"/>
              </w:rPr>
              <w:t>.000</w:t>
            </w:r>
          </w:p>
        </w:tc>
      </w:tr>
      <w:tr w:rsidR="000925CE" w:rsidRPr="00EC7CFE" w14:paraId="2C7CFC38" w14:textId="77777777" w:rsidTr="005749B1">
        <w:trPr>
          <w:gridAfter w:val="1"/>
          <w:wAfter w:w="621" w:type="dxa"/>
        </w:trPr>
        <w:tc>
          <w:tcPr>
            <w:tcW w:w="2781" w:type="dxa"/>
            <w:tcBorders>
              <w:right w:val="nil"/>
            </w:tcBorders>
          </w:tcPr>
          <w:p w14:paraId="6F747976" w14:textId="52920865" w:rsidR="000925CE" w:rsidRPr="00D80AFA" w:rsidRDefault="00D80AFA" w:rsidP="00FA24C0">
            <w:pPr>
              <w:rPr>
                <w:b/>
                <w:bCs/>
                <w:lang w:val="el-GR"/>
              </w:rPr>
            </w:pPr>
            <w:r>
              <w:rPr>
                <w:b/>
                <w:bCs/>
                <w:lang w:val="el-GR"/>
              </w:rPr>
              <w:t>Σύνολο</w:t>
            </w:r>
          </w:p>
        </w:tc>
        <w:tc>
          <w:tcPr>
            <w:tcW w:w="1661" w:type="dxa"/>
            <w:gridSpan w:val="4"/>
            <w:tcBorders>
              <w:left w:val="nil"/>
              <w:right w:val="nil"/>
            </w:tcBorders>
          </w:tcPr>
          <w:p w14:paraId="6264A292" w14:textId="77777777" w:rsidR="000925CE" w:rsidRPr="00EC7CFE" w:rsidRDefault="000925CE" w:rsidP="00FA24C0">
            <w:pPr>
              <w:jc w:val="right"/>
              <w:rPr>
                <w:b/>
                <w:bCs/>
              </w:rPr>
            </w:pPr>
          </w:p>
        </w:tc>
        <w:tc>
          <w:tcPr>
            <w:tcW w:w="1674" w:type="dxa"/>
            <w:gridSpan w:val="3"/>
            <w:tcBorders>
              <w:left w:val="nil"/>
              <w:right w:val="nil"/>
            </w:tcBorders>
          </w:tcPr>
          <w:p w14:paraId="49BD9ADF" w14:textId="331DCBBA" w:rsidR="000925CE" w:rsidRPr="005749B1" w:rsidRDefault="000925CE" w:rsidP="00FA24C0">
            <w:pPr>
              <w:jc w:val="right"/>
              <w:rPr>
                <w:b/>
                <w:bCs/>
                <w:lang w:val="el-GR"/>
              </w:rPr>
            </w:pPr>
            <w:r w:rsidRPr="00EC7CFE">
              <w:rPr>
                <w:b/>
                <w:bCs/>
              </w:rPr>
              <w:t>211</w:t>
            </w:r>
            <w:r w:rsidR="005749B1">
              <w:rPr>
                <w:b/>
                <w:bCs/>
                <w:lang w:val="el-GR"/>
              </w:rPr>
              <w:t>.000</w:t>
            </w:r>
          </w:p>
        </w:tc>
        <w:tc>
          <w:tcPr>
            <w:tcW w:w="1662" w:type="dxa"/>
            <w:gridSpan w:val="3"/>
            <w:tcBorders>
              <w:left w:val="nil"/>
              <w:right w:val="nil"/>
            </w:tcBorders>
          </w:tcPr>
          <w:p w14:paraId="09EB4311" w14:textId="77777777" w:rsidR="000925CE" w:rsidRPr="00EC7CFE" w:rsidRDefault="000925CE" w:rsidP="00FA24C0">
            <w:pPr>
              <w:jc w:val="right"/>
              <w:rPr>
                <w:b/>
                <w:bCs/>
              </w:rPr>
            </w:pPr>
          </w:p>
        </w:tc>
        <w:tc>
          <w:tcPr>
            <w:tcW w:w="1668" w:type="dxa"/>
            <w:gridSpan w:val="2"/>
            <w:tcBorders>
              <w:left w:val="nil"/>
            </w:tcBorders>
          </w:tcPr>
          <w:p w14:paraId="2178A5CA" w14:textId="027CF5EE" w:rsidR="000925CE" w:rsidRPr="005749B1" w:rsidRDefault="000925CE" w:rsidP="00FA24C0">
            <w:pPr>
              <w:jc w:val="right"/>
              <w:rPr>
                <w:b/>
                <w:bCs/>
                <w:lang w:val="el-GR"/>
              </w:rPr>
            </w:pPr>
            <w:r w:rsidRPr="00EC7CFE">
              <w:rPr>
                <w:b/>
                <w:bCs/>
              </w:rPr>
              <w:t>213</w:t>
            </w:r>
            <w:r w:rsidR="005749B1">
              <w:rPr>
                <w:b/>
                <w:bCs/>
                <w:lang w:val="el-GR"/>
              </w:rPr>
              <w:t>.000</w:t>
            </w:r>
          </w:p>
        </w:tc>
      </w:tr>
      <w:tr w:rsidR="000925CE" w:rsidRPr="00EC7CFE" w14:paraId="1C308493" w14:textId="77777777" w:rsidTr="005749B1">
        <w:trPr>
          <w:gridAfter w:val="1"/>
          <w:wAfter w:w="621" w:type="dxa"/>
        </w:trPr>
        <w:tc>
          <w:tcPr>
            <w:tcW w:w="2781" w:type="dxa"/>
            <w:tcBorders>
              <w:right w:val="nil"/>
            </w:tcBorders>
          </w:tcPr>
          <w:p w14:paraId="51E4AEE8" w14:textId="77777777" w:rsidR="000925CE" w:rsidRPr="00EC7CFE" w:rsidRDefault="000925CE" w:rsidP="00FA24C0">
            <w:pPr>
              <w:pStyle w:val="a3"/>
              <w:rPr>
                <w:lang w:val="el-GR" w:eastAsia="el-GR"/>
              </w:rPr>
            </w:pPr>
          </w:p>
        </w:tc>
        <w:tc>
          <w:tcPr>
            <w:tcW w:w="1661" w:type="dxa"/>
            <w:gridSpan w:val="4"/>
            <w:tcBorders>
              <w:left w:val="nil"/>
              <w:right w:val="nil"/>
            </w:tcBorders>
          </w:tcPr>
          <w:p w14:paraId="4D16EDD2" w14:textId="77777777" w:rsidR="000925CE" w:rsidRPr="00EC7CFE" w:rsidRDefault="000925CE" w:rsidP="00FA24C0"/>
        </w:tc>
        <w:tc>
          <w:tcPr>
            <w:tcW w:w="1674" w:type="dxa"/>
            <w:gridSpan w:val="3"/>
            <w:tcBorders>
              <w:left w:val="nil"/>
              <w:right w:val="nil"/>
            </w:tcBorders>
          </w:tcPr>
          <w:p w14:paraId="03AE6E94" w14:textId="77777777" w:rsidR="000925CE" w:rsidRPr="00EC7CFE" w:rsidRDefault="000925CE" w:rsidP="00FA24C0"/>
        </w:tc>
        <w:tc>
          <w:tcPr>
            <w:tcW w:w="1662" w:type="dxa"/>
            <w:gridSpan w:val="3"/>
            <w:tcBorders>
              <w:left w:val="nil"/>
              <w:right w:val="nil"/>
            </w:tcBorders>
          </w:tcPr>
          <w:p w14:paraId="55D4DCB6" w14:textId="77777777" w:rsidR="000925CE" w:rsidRPr="00EC7CFE" w:rsidRDefault="000925CE" w:rsidP="00FA24C0"/>
        </w:tc>
        <w:tc>
          <w:tcPr>
            <w:tcW w:w="1668" w:type="dxa"/>
            <w:gridSpan w:val="2"/>
            <w:tcBorders>
              <w:left w:val="nil"/>
            </w:tcBorders>
          </w:tcPr>
          <w:p w14:paraId="62240DC1" w14:textId="77777777" w:rsidR="000925CE" w:rsidRPr="00EC7CFE" w:rsidRDefault="000925CE" w:rsidP="00FA24C0"/>
        </w:tc>
      </w:tr>
      <w:tr w:rsidR="000925CE" w:rsidRPr="00EC7CFE" w14:paraId="478DF9A8" w14:textId="77777777" w:rsidTr="005749B1">
        <w:trPr>
          <w:gridAfter w:val="1"/>
          <w:wAfter w:w="621" w:type="dxa"/>
        </w:trPr>
        <w:tc>
          <w:tcPr>
            <w:tcW w:w="2781" w:type="dxa"/>
            <w:tcBorders>
              <w:right w:val="nil"/>
            </w:tcBorders>
          </w:tcPr>
          <w:p w14:paraId="0C5ABE9E" w14:textId="77777777" w:rsidR="000925CE" w:rsidRPr="00EC7CFE" w:rsidRDefault="000925CE" w:rsidP="00FA24C0">
            <w:pPr>
              <w:pStyle w:val="a3"/>
              <w:rPr>
                <w:b/>
                <w:bCs/>
                <w:lang w:val="en-US" w:eastAsia="el-GR"/>
              </w:rPr>
            </w:pPr>
          </w:p>
        </w:tc>
        <w:tc>
          <w:tcPr>
            <w:tcW w:w="1661" w:type="dxa"/>
            <w:gridSpan w:val="4"/>
            <w:tcBorders>
              <w:left w:val="nil"/>
              <w:right w:val="nil"/>
            </w:tcBorders>
          </w:tcPr>
          <w:p w14:paraId="104F6441" w14:textId="77777777" w:rsidR="000925CE" w:rsidRPr="00EC7CFE" w:rsidRDefault="000925CE" w:rsidP="00FA24C0">
            <w:pPr>
              <w:rPr>
                <w:b/>
                <w:bCs/>
              </w:rPr>
            </w:pPr>
          </w:p>
        </w:tc>
        <w:tc>
          <w:tcPr>
            <w:tcW w:w="1674" w:type="dxa"/>
            <w:gridSpan w:val="3"/>
            <w:tcBorders>
              <w:left w:val="nil"/>
              <w:right w:val="nil"/>
            </w:tcBorders>
          </w:tcPr>
          <w:p w14:paraId="50C5D593" w14:textId="77777777" w:rsidR="000925CE" w:rsidRPr="00EC7CFE" w:rsidRDefault="000925CE" w:rsidP="00FA24C0">
            <w:pPr>
              <w:rPr>
                <w:b/>
                <w:bCs/>
              </w:rPr>
            </w:pPr>
          </w:p>
        </w:tc>
        <w:tc>
          <w:tcPr>
            <w:tcW w:w="1662" w:type="dxa"/>
            <w:gridSpan w:val="3"/>
            <w:tcBorders>
              <w:left w:val="nil"/>
              <w:right w:val="nil"/>
            </w:tcBorders>
          </w:tcPr>
          <w:p w14:paraId="509F3893" w14:textId="77777777" w:rsidR="000925CE" w:rsidRPr="00EC7CFE" w:rsidRDefault="000925CE" w:rsidP="00FA24C0">
            <w:pPr>
              <w:rPr>
                <w:b/>
                <w:bCs/>
              </w:rPr>
            </w:pPr>
          </w:p>
        </w:tc>
        <w:tc>
          <w:tcPr>
            <w:tcW w:w="1668" w:type="dxa"/>
            <w:gridSpan w:val="2"/>
            <w:tcBorders>
              <w:left w:val="nil"/>
            </w:tcBorders>
          </w:tcPr>
          <w:p w14:paraId="074A46E2" w14:textId="77777777" w:rsidR="000925CE" w:rsidRPr="00EC7CFE" w:rsidRDefault="000925CE" w:rsidP="00FA24C0">
            <w:pPr>
              <w:rPr>
                <w:b/>
                <w:bCs/>
              </w:rPr>
            </w:pPr>
          </w:p>
        </w:tc>
      </w:tr>
      <w:tr w:rsidR="000925CE" w:rsidRPr="00EC7CFE" w14:paraId="44D5F17F" w14:textId="77777777" w:rsidTr="005749B1">
        <w:trPr>
          <w:gridAfter w:val="1"/>
          <w:wAfter w:w="621" w:type="dxa"/>
        </w:trPr>
        <w:tc>
          <w:tcPr>
            <w:tcW w:w="2781" w:type="dxa"/>
            <w:tcBorders>
              <w:right w:val="nil"/>
            </w:tcBorders>
          </w:tcPr>
          <w:p w14:paraId="2CAF8CA8" w14:textId="15F4D9A7" w:rsidR="000925CE" w:rsidRPr="00EC7CFE" w:rsidRDefault="000925CE" w:rsidP="00FA24C0">
            <w:pPr>
              <w:pStyle w:val="a3"/>
              <w:rPr>
                <w:b/>
                <w:lang w:val="en-US" w:eastAsia="el-GR"/>
              </w:rPr>
            </w:pPr>
            <w:r>
              <w:rPr>
                <w:b/>
                <w:lang w:val="el-GR" w:eastAsia="el-GR"/>
              </w:rPr>
              <w:t xml:space="preserve">Ίδια Κεφάλαια </w:t>
            </w:r>
            <w:r w:rsidRPr="00EC7CFE">
              <w:rPr>
                <w:b/>
                <w:lang w:val="en-US" w:eastAsia="el-GR"/>
              </w:rPr>
              <w:t xml:space="preserve"> </w:t>
            </w:r>
          </w:p>
        </w:tc>
        <w:tc>
          <w:tcPr>
            <w:tcW w:w="1661" w:type="dxa"/>
            <w:gridSpan w:val="4"/>
            <w:tcBorders>
              <w:left w:val="nil"/>
              <w:right w:val="nil"/>
            </w:tcBorders>
          </w:tcPr>
          <w:p w14:paraId="65B3CEB6" w14:textId="77777777" w:rsidR="000925CE" w:rsidRPr="00EC7CFE" w:rsidRDefault="000925CE" w:rsidP="00FA24C0">
            <w:pPr>
              <w:rPr>
                <w:u w:val="single"/>
              </w:rPr>
            </w:pPr>
          </w:p>
        </w:tc>
        <w:tc>
          <w:tcPr>
            <w:tcW w:w="1674" w:type="dxa"/>
            <w:gridSpan w:val="3"/>
            <w:tcBorders>
              <w:left w:val="nil"/>
              <w:right w:val="nil"/>
            </w:tcBorders>
          </w:tcPr>
          <w:p w14:paraId="3E0E1979" w14:textId="77777777" w:rsidR="000925CE" w:rsidRPr="00EC7CFE" w:rsidRDefault="000925CE" w:rsidP="00FA24C0">
            <w:pPr>
              <w:jc w:val="right"/>
              <w:rPr>
                <w:u w:val="single"/>
              </w:rPr>
            </w:pPr>
          </w:p>
        </w:tc>
        <w:tc>
          <w:tcPr>
            <w:tcW w:w="1662" w:type="dxa"/>
            <w:gridSpan w:val="3"/>
            <w:tcBorders>
              <w:left w:val="nil"/>
              <w:right w:val="nil"/>
            </w:tcBorders>
          </w:tcPr>
          <w:p w14:paraId="3DF40C60" w14:textId="77777777" w:rsidR="000925CE" w:rsidRPr="00EC7CFE" w:rsidRDefault="000925CE" w:rsidP="00FA24C0">
            <w:pPr>
              <w:rPr>
                <w:u w:val="single"/>
              </w:rPr>
            </w:pPr>
          </w:p>
        </w:tc>
        <w:tc>
          <w:tcPr>
            <w:tcW w:w="1668" w:type="dxa"/>
            <w:gridSpan w:val="2"/>
            <w:tcBorders>
              <w:left w:val="nil"/>
            </w:tcBorders>
          </w:tcPr>
          <w:p w14:paraId="568B9B69" w14:textId="77777777" w:rsidR="000925CE" w:rsidRPr="00EC7CFE" w:rsidRDefault="000925CE" w:rsidP="00FA24C0">
            <w:pPr>
              <w:jc w:val="right"/>
              <w:rPr>
                <w:u w:val="single"/>
              </w:rPr>
            </w:pPr>
          </w:p>
        </w:tc>
      </w:tr>
      <w:tr w:rsidR="000925CE" w:rsidRPr="00EC7CFE" w14:paraId="2E81C87D" w14:textId="77777777" w:rsidTr="005749B1">
        <w:trPr>
          <w:gridAfter w:val="1"/>
          <w:wAfter w:w="621" w:type="dxa"/>
        </w:trPr>
        <w:tc>
          <w:tcPr>
            <w:tcW w:w="2781" w:type="dxa"/>
            <w:tcBorders>
              <w:right w:val="nil"/>
            </w:tcBorders>
          </w:tcPr>
          <w:p w14:paraId="5E9E739F" w14:textId="5E0D5232" w:rsidR="000925CE" w:rsidRPr="00EC7CFE" w:rsidRDefault="000925CE" w:rsidP="00FA24C0">
            <w:pPr>
              <w:pStyle w:val="a3"/>
              <w:rPr>
                <w:lang w:val="en-US" w:eastAsia="el-GR"/>
              </w:rPr>
            </w:pPr>
            <w:r>
              <w:rPr>
                <w:lang w:val="el-GR" w:eastAsia="el-GR"/>
              </w:rPr>
              <w:t>Κ</w:t>
            </w:r>
            <w:r w:rsidR="008F187B">
              <w:rPr>
                <w:lang w:val="el-GR" w:eastAsia="el-GR"/>
              </w:rPr>
              <w:t>εφαλαίο</w:t>
            </w:r>
            <w:r w:rsidRPr="00EC7CFE">
              <w:rPr>
                <w:lang w:val="en-US" w:eastAsia="el-GR"/>
              </w:rPr>
              <w:t xml:space="preserve"> </w:t>
            </w:r>
          </w:p>
        </w:tc>
        <w:tc>
          <w:tcPr>
            <w:tcW w:w="1661" w:type="dxa"/>
            <w:gridSpan w:val="4"/>
            <w:tcBorders>
              <w:left w:val="nil"/>
              <w:right w:val="nil"/>
            </w:tcBorders>
          </w:tcPr>
          <w:p w14:paraId="7FC67678" w14:textId="77777777" w:rsidR="000925CE" w:rsidRPr="00EC7CFE" w:rsidRDefault="000925CE" w:rsidP="00FA24C0"/>
        </w:tc>
        <w:tc>
          <w:tcPr>
            <w:tcW w:w="1674" w:type="dxa"/>
            <w:gridSpan w:val="3"/>
            <w:tcBorders>
              <w:left w:val="nil"/>
              <w:right w:val="nil"/>
            </w:tcBorders>
          </w:tcPr>
          <w:p w14:paraId="7BBBE661" w14:textId="786C1E0E" w:rsidR="000925CE" w:rsidRPr="00A85E52" w:rsidRDefault="000925CE" w:rsidP="00FA24C0">
            <w:pPr>
              <w:jc w:val="right"/>
              <w:rPr>
                <w:lang w:val="el-GR"/>
              </w:rPr>
            </w:pPr>
            <w:r w:rsidRPr="00EC7CFE">
              <w:t>50</w:t>
            </w:r>
            <w:r w:rsidR="00A85E52">
              <w:rPr>
                <w:lang w:val="el-GR"/>
              </w:rPr>
              <w:t>.000</w:t>
            </w:r>
          </w:p>
        </w:tc>
        <w:tc>
          <w:tcPr>
            <w:tcW w:w="1662" w:type="dxa"/>
            <w:gridSpan w:val="3"/>
            <w:tcBorders>
              <w:left w:val="nil"/>
              <w:right w:val="nil"/>
            </w:tcBorders>
          </w:tcPr>
          <w:p w14:paraId="72822320" w14:textId="77777777" w:rsidR="000925CE" w:rsidRPr="00EC7CFE" w:rsidRDefault="000925CE" w:rsidP="00FA24C0"/>
        </w:tc>
        <w:tc>
          <w:tcPr>
            <w:tcW w:w="1668" w:type="dxa"/>
            <w:gridSpan w:val="2"/>
            <w:tcBorders>
              <w:left w:val="nil"/>
            </w:tcBorders>
          </w:tcPr>
          <w:p w14:paraId="058A87A0" w14:textId="5C0747FC" w:rsidR="000925CE" w:rsidRPr="00A85E52" w:rsidRDefault="000925CE" w:rsidP="00FA24C0">
            <w:pPr>
              <w:jc w:val="right"/>
              <w:rPr>
                <w:lang w:val="el-GR"/>
              </w:rPr>
            </w:pPr>
            <w:r w:rsidRPr="00EC7CFE">
              <w:t>50</w:t>
            </w:r>
            <w:r w:rsidR="00A85E52">
              <w:rPr>
                <w:lang w:val="el-GR"/>
              </w:rPr>
              <w:t>.000</w:t>
            </w:r>
          </w:p>
        </w:tc>
      </w:tr>
      <w:tr w:rsidR="000925CE" w:rsidRPr="00EC7CFE" w14:paraId="29AC5008" w14:textId="77777777" w:rsidTr="005749B1">
        <w:trPr>
          <w:gridAfter w:val="1"/>
          <w:wAfter w:w="621" w:type="dxa"/>
        </w:trPr>
        <w:tc>
          <w:tcPr>
            <w:tcW w:w="2781" w:type="dxa"/>
            <w:tcBorders>
              <w:right w:val="nil"/>
            </w:tcBorders>
          </w:tcPr>
          <w:p w14:paraId="43F52233" w14:textId="6DC7760F" w:rsidR="000925CE" w:rsidRPr="00EC7CFE" w:rsidRDefault="000925CE" w:rsidP="00FA24C0">
            <w:pPr>
              <w:pStyle w:val="a3"/>
              <w:rPr>
                <w:lang w:val="en-US" w:eastAsia="el-GR"/>
              </w:rPr>
            </w:pPr>
            <w:r>
              <w:rPr>
                <w:lang w:val="el-GR" w:eastAsia="el-GR"/>
              </w:rPr>
              <w:t>Κέρδη εις ν</w:t>
            </w:r>
            <w:r w:rsidR="00D80AFA">
              <w:rPr>
                <w:lang w:val="el-GR" w:eastAsia="el-GR"/>
              </w:rPr>
              <w:t>έ</w:t>
            </w:r>
            <w:r>
              <w:rPr>
                <w:lang w:val="el-GR" w:eastAsia="el-GR"/>
              </w:rPr>
              <w:t xml:space="preserve">ον </w:t>
            </w:r>
            <w:r w:rsidRPr="00EC7CFE">
              <w:rPr>
                <w:lang w:val="en-US" w:eastAsia="el-GR"/>
              </w:rPr>
              <w:t xml:space="preserve"> </w:t>
            </w:r>
          </w:p>
        </w:tc>
        <w:tc>
          <w:tcPr>
            <w:tcW w:w="1661" w:type="dxa"/>
            <w:gridSpan w:val="4"/>
            <w:tcBorders>
              <w:left w:val="nil"/>
              <w:right w:val="nil"/>
            </w:tcBorders>
          </w:tcPr>
          <w:p w14:paraId="2E2DE09C" w14:textId="77777777" w:rsidR="000925CE" w:rsidRPr="00EC7CFE" w:rsidRDefault="000925CE" w:rsidP="00FA24C0"/>
        </w:tc>
        <w:tc>
          <w:tcPr>
            <w:tcW w:w="1674" w:type="dxa"/>
            <w:gridSpan w:val="3"/>
            <w:tcBorders>
              <w:left w:val="nil"/>
              <w:right w:val="nil"/>
            </w:tcBorders>
          </w:tcPr>
          <w:p w14:paraId="310E9198" w14:textId="503D5710" w:rsidR="000925CE" w:rsidRPr="00A85E52" w:rsidRDefault="000925CE" w:rsidP="00FA24C0">
            <w:pPr>
              <w:jc w:val="right"/>
              <w:rPr>
                <w:u w:val="single"/>
                <w:lang w:val="el-GR"/>
              </w:rPr>
            </w:pPr>
            <w:r w:rsidRPr="00EC7CFE">
              <w:rPr>
                <w:u w:val="single"/>
              </w:rPr>
              <w:t>24</w:t>
            </w:r>
            <w:r w:rsidR="00A85E52">
              <w:rPr>
                <w:u w:val="single"/>
                <w:lang w:val="el-GR"/>
              </w:rPr>
              <w:t>.000</w:t>
            </w:r>
          </w:p>
        </w:tc>
        <w:tc>
          <w:tcPr>
            <w:tcW w:w="1662" w:type="dxa"/>
            <w:gridSpan w:val="3"/>
            <w:tcBorders>
              <w:left w:val="nil"/>
              <w:right w:val="nil"/>
            </w:tcBorders>
          </w:tcPr>
          <w:p w14:paraId="16F454A7" w14:textId="77777777" w:rsidR="000925CE" w:rsidRPr="00EC7CFE" w:rsidRDefault="000925CE" w:rsidP="00FA24C0"/>
        </w:tc>
        <w:tc>
          <w:tcPr>
            <w:tcW w:w="1668" w:type="dxa"/>
            <w:gridSpan w:val="2"/>
            <w:tcBorders>
              <w:left w:val="nil"/>
            </w:tcBorders>
          </w:tcPr>
          <w:p w14:paraId="36605BBE" w14:textId="3B8509EA" w:rsidR="000925CE" w:rsidRPr="00A85E52" w:rsidRDefault="000925CE" w:rsidP="00FA24C0">
            <w:pPr>
              <w:jc w:val="right"/>
              <w:rPr>
                <w:u w:val="single"/>
                <w:lang w:val="el-GR"/>
              </w:rPr>
            </w:pPr>
            <w:r w:rsidRPr="00EC7CFE">
              <w:rPr>
                <w:u w:val="single"/>
              </w:rPr>
              <w:t>16</w:t>
            </w:r>
            <w:r w:rsidR="00A85E52">
              <w:rPr>
                <w:u w:val="single"/>
                <w:lang w:val="el-GR"/>
              </w:rPr>
              <w:t>.000</w:t>
            </w:r>
          </w:p>
        </w:tc>
      </w:tr>
      <w:tr w:rsidR="000925CE" w:rsidRPr="00EC7CFE" w14:paraId="53B28211" w14:textId="77777777" w:rsidTr="005749B1">
        <w:trPr>
          <w:gridAfter w:val="1"/>
          <w:wAfter w:w="621" w:type="dxa"/>
        </w:trPr>
        <w:tc>
          <w:tcPr>
            <w:tcW w:w="4087" w:type="dxa"/>
            <w:gridSpan w:val="4"/>
            <w:tcBorders>
              <w:right w:val="nil"/>
            </w:tcBorders>
          </w:tcPr>
          <w:p w14:paraId="52870BBC" w14:textId="77777777" w:rsidR="000925CE" w:rsidRPr="00EC7CFE" w:rsidRDefault="000925CE" w:rsidP="00FA24C0">
            <w:pPr>
              <w:pStyle w:val="a3"/>
              <w:rPr>
                <w:lang w:val="el-GR" w:eastAsia="el-GR"/>
              </w:rPr>
            </w:pPr>
          </w:p>
        </w:tc>
        <w:tc>
          <w:tcPr>
            <w:tcW w:w="450" w:type="dxa"/>
            <w:gridSpan w:val="2"/>
            <w:tcBorders>
              <w:left w:val="nil"/>
              <w:right w:val="nil"/>
            </w:tcBorders>
          </w:tcPr>
          <w:p w14:paraId="21DA1A6B" w14:textId="77777777" w:rsidR="000925CE" w:rsidRPr="00EC7CFE" w:rsidRDefault="000925CE" w:rsidP="00FA24C0">
            <w:pPr>
              <w:jc w:val="right"/>
            </w:pPr>
          </w:p>
        </w:tc>
        <w:tc>
          <w:tcPr>
            <w:tcW w:w="1579" w:type="dxa"/>
            <w:gridSpan w:val="2"/>
            <w:tcBorders>
              <w:left w:val="nil"/>
              <w:right w:val="nil"/>
            </w:tcBorders>
          </w:tcPr>
          <w:p w14:paraId="47343CA8" w14:textId="218EE7C1" w:rsidR="000925CE" w:rsidRPr="00A85E52" w:rsidRDefault="000925CE" w:rsidP="00FA24C0">
            <w:pPr>
              <w:jc w:val="right"/>
              <w:rPr>
                <w:lang w:val="el-GR"/>
              </w:rPr>
            </w:pPr>
            <w:r w:rsidRPr="00EC7CFE">
              <w:t>74</w:t>
            </w:r>
            <w:r w:rsidR="00A85E52">
              <w:rPr>
                <w:lang w:val="el-GR"/>
              </w:rPr>
              <w:t>.000</w:t>
            </w:r>
          </w:p>
        </w:tc>
        <w:tc>
          <w:tcPr>
            <w:tcW w:w="1589" w:type="dxa"/>
            <w:gridSpan w:val="2"/>
            <w:tcBorders>
              <w:left w:val="nil"/>
              <w:right w:val="nil"/>
            </w:tcBorders>
          </w:tcPr>
          <w:p w14:paraId="3A07E54E" w14:textId="77777777" w:rsidR="000925CE" w:rsidRPr="00EC7CFE" w:rsidRDefault="000925CE" w:rsidP="00FA24C0">
            <w:pPr>
              <w:jc w:val="right"/>
            </w:pPr>
          </w:p>
        </w:tc>
        <w:tc>
          <w:tcPr>
            <w:tcW w:w="1741" w:type="dxa"/>
            <w:gridSpan w:val="3"/>
            <w:tcBorders>
              <w:left w:val="nil"/>
            </w:tcBorders>
          </w:tcPr>
          <w:p w14:paraId="5BF4A6DE" w14:textId="501E0B73" w:rsidR="000925CE" w:rsidRPr="00A85E52" w:rsidRDefault="000925CE" w:rsidP="00FA24C0">
            <w:pPr>
              <w:jc w:val="right"/>
              <w:rPr>
                <w:lang w:val="el-GR"/>
              </w:rPr>
            </w:pPr>
            <w:r w:rsidRPr="00EC7CFE">
              <w:t>66</w:t>
            </w:r>
            <w:r w:rsidR="00A85E52">
              <w:rPr>
                <w:lang w:val="el-GR"/>
              </w:rPr>
              <w:t>.000</w:t>
            </w:r>
          </w:p>
        </w:tc>
      </w:tr>
      <w:tr w:rsidR="000925CE" w:rsidRPr="00EC7CFE" w14:paraId="7F1F595E" w14:textId="77777777" w:rsidTr="005749B1">
        <w:trPr>
          <w:gridAfter w:val="1"/>
          <w:wAfter w:w="621" w:type="dxa"/>
        </w:trPr>
        <w:tc>
          <w:tcPr>
            <w:tcW w:w="4087" w:type="dxa"/>
            <w:gridSpan w:val="4"/>
            <w:tcBorders>
              <w:right w:val="nil"/>
            </w:tcBorders>
          </w:tcPr>
          <w:p w14:paraId="0234A3D7" w14:textId="14FC0C40" w:rsidR="000925CE" w:rsidRPr="00D80AFA" w:rsidRDefault="00D80AFA" w:rsidP="00FA24C0">
            <w:pPr>
              <w:pStyle w:val="4"/>
              <w:rPr>
                <w:sz w:val="24"/>
                <w:lang w:val="el-GR"/>
              </w:rPr>
            </w:pPr>
            <w:r>
              <w:rPr>
                <w:sz w:val="24"/>
                <w:lang w:val="el-GR"/>
              </w:rPr>
              <w:t xml:space="preserve">Υποχρεώσεις </w:t>
            </w:r>
          </w:p>
        </w:tc>
        <w:tc>
          <w:tcPr>
            <w:tcW w:w="450" w:type="dxa"/>
            <w:gridSpan w:val="2"/>
            <w:tcBorders>
              <w:left w:val="nil"/>
              <w:right w:val="nil"/>
            </w:tcBorders>
          </w:tcPr>
          <w:p w14:paraId="387E2488" w14:textId="77777777" w:rsidR="000925CE" w:rsidRPr="00EC7CFE" w:rsidRDefault="000925CE" w:rsidP="00FA24C0">
            <w:pPr>
              <w:jc w:val="right"/>
            </w:pPr>
          </w:p>
        </w:tc>
        <w:tc>
          <w:tcPr>
            <w:tcW w:w="1579" w:type="dxa"/>
            <w:gridSpan w:val="2"/>
            <w:tcBorders>
              <w:left w:val="nil"/>
              <w:right w:val="nil"/>
            </w:tcBorders>
          </w:tcPr>
          <w:p w14:paraId="5A4C3C70" w14:textId="77777777" w:rsidR="000925CE" w:rsidRPr="00EC7CFE" w:rsidRDefault="000925CE" w:rsidP="00FA24C0">
            <w:pPr>
              <w:jc w:val="right"/>
            </w:pPr>
          </w:p>
        </w:tc>
        <w:tc>
          <w:tcPr>
            <w:tcW w:w="1589" w:type="dxa"/>
            <w:gridSpan w:val="2"/>
            <w:tcBorders>
              <w:left w:val="nil"/>
              <w:right w:val="nil"/>
            </w:tcBorders>
          </w:tcPr>
          <w:p w14:paraId="39B78D06" w14:textId="77777777" w:rsidR="000925CE" w:rsidRPr="00EC7CFE" w:rsidRDefault="000925CE" w:rsidP="00FA24C0">
            <w:pPr>
              <w:jc w:val="right"/>
            </w:pPr>
          </w:p>
        </w:tc>
        <w:tc>
          <w:tcPr>
            <w:tcW w:w="1741" w:type="dxa"/>
            <w:gridSpan w:val="3"/>
            <w:tcBorders>
              <w:left w:val="nil"/>
            </w:tcBorders>
          </w:tcPr>
          <w:p w14:paraId="51A9EE14" w14:textId="77777777" w:rsidR="000925CE" w:rsidRPr="00EC7CFE" w:rsidRDefault="000925CE" w:rsidP="00FA24C0">
            <w:pPr>
              <w:jc w:val="right"/>
            </w:pPr>
          </w:p>
        </w:tc>
      </w:tr>
      <w:tr w:rsidR="000925CE" w:rsidRPr="00EC7CFE" w14:paraId="0B36C59F" w14:textId="77777777" w:rsidTr="005749B1">
        <w:trPr>
          <w:gridAfter w:val="1"/>
          <w:wAfter w:w="621" w:type="dxa"/>
        </w:trPr>
        <w:tc>
          <w:tcPr>
            <w:tcW w:w="4087" w:type="dxa"/>
            <w:gridSpan w:val="4"/>
            <w:tcBorders>
              <w:right w:val="nil"/>
            </w:tcBorders>
          </w:tcPr>
          <w:p w14:paraId="70B45EC3" w14:textId="127763A7" w:rsidR="000925CE" w:rsidRPr="00EC7CFE" w:rsidRDefault="00D80AFA" w:rsidP="00FA24C0">
            <w:proofErr w:type="spellStart"/>
            <w:r>
              <w:rPr>
                <w:lang w:val="el-GR"/>
              </w:rPr>
              <w:t>Μακρ</w:t>
            </w:r>
            <w:proofErr w:type="spellEnd"/>
            <w:r>
              <w:rPr>
                <w:lang w:val="el-GR"/>
              </w:rPr>
              <w:t>/</w:t>
            </w:r>
            <w:proofErr w:type="spellStart"/>
            <w:r>
              <w:rPr>
                <w:lang w:val="el-GR"/>
              </w:rPr>
              <w:t>σμες</w:t>
            </w:r>
            <w:proofErr w:type="spellEnd"/>
            <w:r>
              <w:rPr>
                <w:lang w:val="el-GR"/>
              </w:rPr>
              <w:t xml:space="preserve"> Υποχρεώσεις </w:t>
            </w:r>
            <w:r w:rsidR="000925CE" w:rsidRPr="00EC7CFE">
              <w:t xml:space="preserve"> </w:t>
            </w:r>
          </w:p>
        </w:tc>
        <w:tc>
          <w:tcPr>
            <w:tcW w:w="450" w:type="dxa"/>
            <w:gridSpan w:val="2"/>
            <w:tcBorders>
              <w:left w:val="nil"/>
              <w:right w:val="nil"/>
            </w:tcBorders>
          </w:tcPr>
          <w:p w14:paraId="52A4432B" w14:textId="77777777" w:rsidR="000925CE" w:rsidRPr="00EC7CFE" w:rsidRDefault="000925CE" w:rsidP="00FA24C0">
            <w:pPr>
              <w:jc w:val="right"/>
            </w:pPr>
          </w:p>
        </w:tc>
        <w:tc>
          <w:tcPr>
            <w:tcW w:w="1579" w:type="dxa"/>
            <w:gridSpan w:val="2"/>
            <w:tcBorders>
              <w:left w:val="nil"/>
              <w:right w:val="nil"/>
            </w:tcBorders>
          </w:tcPr>
          <w:p w14:paraId="02B1AADB" w14:textId="71B40C1A" w:rsidR="000925CE" w:rsidRPr="00A85E52" w:rsidRDefault="000925CE" w:rsidP="00FA24C0">
            <w:pPr>
              <w:jc w:val="right"/>
              <w:rPr>
                <w:lang w:val="el-GR"/>
              </w:rPr>
            </w:pPr>
            <w:r w:rsidRPr="00EC7CFE">
              <w:t>94</w:t>
            </w:r>
            <w:r w:rsidR="00A85E52">
              <w:rPr>
                <w:lang w:val="el-GR"/>
              </w:rPr>
              <w:t>.000</w:t>
            </w:r>
          </w:p>
        </w:tc>
        <w:tc>
          <w:tcPr>
            <w:tcW w:w="1589" w:type="dxa"/>
            <w:gridSpan w:val="2"/>
            <w:tcBorders>
              <w:left w:val="nil"/>
              <w:right w:val="nil"/>
            </w:tcBorders>
          </w:tcPr>
          <w:p w14:paraId="74F44C0D" w14:textId="77777777" w:rsidR="000925CE" w:rsidRPr="00EC7CFE" w:rsidRDefault="000925CE" w:rsidP="00FA24C0">
            <w:pPr>
              <w:jc w:val="right"/>
            </w:pPr>
          </w:p>
        </w:tc>
        <w:tc>
          <w:tcPr>
            <w:tcW w:w="1741" w:type="dxa"/>
            <w:gridSpan w:val="3"/>
            <w:tcBorders>
              <w:left w:val="nil"/>
            </w:tcBorders>
          </w:tcPr>
          <w:p w14:paraId="5B168D47" w14:textId="7D95C5AE" w:rsidR="000925CE" w:rsidRPr="00A85E52" w:rsidRDefault="000925CE" w:rsidP="00FA24C0">
            <w:pPr>
              <w:jc w:val="right"/>
              <w:rPr>
                <w:lang w:val="el-GR"/>
              </w:rPr>
            </w:pPr>
            <w:r w:rsidRPr="00EC7CFE">
              <w:t>92</w:t>
            </w:r>
            <w:r w:rsidR="00A85E52">
              <w:rPr>
                <w:lang w:val="el-GR"/>
              </w:rPr>
              <w:t>.000</w:t>
            </w:r>
          </w:p>
        </w:tc>
      </w:tr>
      <w:tr w:rsidR="000925CE" w:rsidRPr="00EC7CFE" w14:paraId="5AEEAA98" w14:textId="77777777" w:rsidTr="005749B1">
        <w:trPr>
          <w:gridAfter w:val="1"/>
          <w:wAfter w:w="621" w:type="dxa"/>
        </w:trPr>
        <w:tc>
          <w:tcPr>
            <w:tcW w:w="4087" w:type="dxa"/>
            <w:gridSpan w:val="4"/>
            <w:tcBorders>
              <w:right w:val="nil"/>
            </w:tcBorders>
          </w:tcPr>
          <w:p w14:paraId="4F481CA8" w14:textId="5F32F4B0" w:rsidR="000925CE" w:rsidRPr="00EC7CFE" w:rsidRDefault="00D80AFA" w:rsidP="00FA24C0">
            <w:r>
              <w:rPr>
                <w:lang w:val="el-GR"/>
              </w:rPr>
              <w:t>Προμηθευτές</w:t>
            </w:r>
            <w:r w:rsidR="000925CE" w:rsidRPr="00EC7CFE">
              <w:t xml:space="preserve">  </w:t>
            </w:r>
          </w:p>
        </w:tc>
        <w:tc>
          <w:tcPr>
            <w:tcW w:w="450" w:type="dxa"/>
            <w:gridSpan w:val="2"/>
            <w:tcBorders>
              <w:left w:val="nil"/>
              <w:right w:val="nil"/>
            </w:tcBorders>
          </w:tcPr>
          <w:p w14:paraId="1C804634" w14:textId="77777777" w:rsidR="000925CE" w:rsidRPr="00EC7CFE" w:rsidRDefault="000925CE" w:rsidP="00FA24C0">
            <w:pPr>
              <w:jc w:val="right"/>
            </w:pPr>
          </w:p>
        </w:tc>
        <w:tc>
          <w:tcPr>
            <w:tcW w:w="1579" w:type="dxa"/>
            <w:gridSpan w:val="2"/>
            <w:tcBorders>
              <w:left w:val="nil"/>
              <w:right w:val="nil"/>
            </w:tcBorders>
          </w:tcPr>
          <w:p w14:paraId="00120552" w14:textId="6549D7FB" w:rsidR="000925CE" w:rsidRPr="00A85E52" w:rsidRDefault="000925CE" w:rsidP="00FA24C0">
            <w:pPr>
              <w:jc w:val="right"/>
              <w:rPr>
                <w:lang w:val="el-GR"/>
              </w:rPr>
            </w:pPr>
            <w:r w:rsidRPr="00EC7CFE">
              <w:t>21</w:t>
            </w:r>
            <w:r w:rsidR="00A85E52">
              <w:rPr>
                <w:lang w:val="el-GR"/>
              </w:rPr>
              <w:t>.000</w:t>
            </w:r>
          </w:p>
        </w:tc>
        <w:tc>
          <w:tcPr>
            <w:tcW w:w="1589" w:type="dxa"/>
            <w:gridSpan w:val="2"/>
            <w:tcBorders>
              <w:left w:val="nil"/>
              <w:right w:val="nil"/>
            </w:tcBorders>
          </w:tcPr>
          <w:p w14:paraId="4E62D8C1" w14:textId="77777777" w:rsidR="000925CE" w:rsidRPr="00EC7CFE" w:rsidRDefault="000925CE" w:rsidP="00FA24C0">
            <w:pPr>
              <w:jc w:val="right"/>
            </w:pPr>
          </w:p>
        </w:tc>
        <w:tc>
          <w:tcPr>
            <w:tcW w:w="1741" w:type="dxa"/>
            <w:gridSpan w:val="3"/>
            <w:tcBorders>
              <w:left w:val="nil"/>
            </w:tcBorders>
          </w:tcPr>
          <w:p w14:paraId="41224645" w14:textId="7495B744" w:rsidR="000925CE" w:rsidRPr="00A85E52" w:rsidRDefault="000925CE" w:rsidP="00FA24C0">
            <w:pPr>
              <w:jc w:val="right"/>
              <w:rPr>
                <w:lang w:val="el-GR"/>
              </w:rPr>
            </w:pPr>
            <w:r w:rsidRPr="00EC7CFE">
              <w:t>35</w:t>
            </w:r>
            <w:r w:rsidR="00A85E52">
              <w:rPr>
                <w:lang w:val="el-GR"/>
              </w:rPr>
              <w:t>.000</w:t>
            </w:r>
          </w:p>
        </w:tc>
      </w:tr>
      <w:tr w:rsidR="000925CE" w:rsidRPr="00EC7CFE" w14:paraId="5D6A2525" w14:textId="77777777" w:rsidTr="005749B1">
        <w:trPr>
          <w:gridAfter w:val="1"/>
          <w:wAfter w:w="621" w:type="dxa"/>
        </w:trPr>
        <w:tc>
          <w:tcPr>
            <w:tcW w:w="4087" w:type="dxa"/>
            <w:gridSpan w:val="4"/>
            <w:tcBorders>
              <w:right w:val="nil"/>
            </w:tcBorders>
          </w:tcPr>
          <w:p w14:paraId="111367C8" w14:textId="6297B609" w:rsidR="000925CE" w:rsidRPr="00EC7CFE" w:rsidRDefault="00D80AFA" w:rsidP="00FA24C0">
            <w:r>
              <w:rPr>
                <w:lang w:val="el-GR"/>
              </w:rPr>
              <w:t xml:space="preserve">Αμοιβές προσωπικού πληρωτέες </w:t>
            </w:r>
            <w:r w:rsidR="000925CE" w:rsidRPr="00EC7CFE">
              <w:t xml:space="preserve"> </w:t>
            </w:r>
          </w:p>
        </w:tc>
        <w:tc>
          <w:tcPr>
            <w:tcW w:w="450" w:type="dxa"/>
            <w:gridSpan w:val="2"/>
            <w:tcBorders>
              <w:left w:val="nil"/>
              <w:right w:val="nil"/>
            </w:tcBorders>
          </w:tcPr>
          <w:p w14:paraId="30811FFA" w14:textId="77777777" w:rsidR="000925CE" w:rsidRPr="00EC7CFE" w:rsidRDefault="000925CE" w:rsidP="00FA24C0">
            <w:pPr>
              <w:jc w:val="right"/>
            </w:pPr>
          </w:p>
        </w:tc>
        <w:tc>
          <w:tcPr>
            <w:tcW w:w="1579" w:type="dxa"/>
            <w:gridSpan w:val="2"/>
            <w:tcBorders>
              <w:left w:val="nil"/>
              <w:right w:val="nil"/>
            </w:tcBorders>
          </w:tcPr>
          <w:p w14:paraId="64B475C3" w14:textId="68912CC7" w:rsidR="000925CE" w:rsidRPr="00A85E52" w:rsidRDefault="000925CE" w:rsidP="00FA24C0">
            <w:pPr>
              <w:jc w:val="right"/>
              <w:rPr>
                <w:lang w:val="el-GR"/>
              </w:rPr>
            </w:pPr>
            <w:r w:rsidRPr="00EC7CFE">
              <w:t>16</w:t>
            </w:r>
            <w:r w:rsidR="00A85E52">
              <w:rPr>
                <w:lang w:val="el-GR"/>
              </w:rPr>
              <w:t>.000</w:t>
            </w:r>
          </w:p>
        </w:tc>
        <w:tc>
          <w:tcPr>
            <w:tcW w:w="1589" w:type="dxa"/>
            <w:gridSpan w:val="2"/>
            <w:tcBorders>
              <w:left w:val="nil"/>
              <w:right w:val="nil"/>
            </w:tcBorders>
          </w:tcPr>
          <w:p w14:paraId="7A169FAA" w14:textId="77777777" w:rsidR="000925CE" w:rsidRPr="00EC7CFE" w:rsidRDefault="000925CE" w:rsidP="00FA24C0">
            <w:pPr>
              <w:jc w:val="right"/>
            </w:pPr>
          </w:p>
        </w:tc>
        <w:tc>
          <w:tcPr>
            <w:tcW w:w="1741" w:type="dxa"/>
            <w:gridSpan w:val="3"/>
            <w:tcBorders>
              <w:left w:val="nil"/>
            </w:tcBorders>
          </w:tcPr>
          <w:p w14:paraId="50F83731" w14:textId="74346838" w:rsidR="000925CE" w:rsidRPr="00A85E52" w:rsidRDefault="000925CE" w:rsidP="00FA24C0">
            <w:pPr>
              <w:jc w:val="right"/>
              <w:rPr>
                <w:lang w:val="el-GR"/>
              </w:rPr>
            </w:pPr>
            <w:r w:rsidRPr="00EC7CFE">
              <w:t>12</w:t>
            </w:r>
            <w:r w:rsidR="00A85E52">
              <w:rPr>
                <w:lang w:val="el-GR"/>
              </w:rPr>
              <w:t>.000</w:t>
            </w:r>
          </w:p>
        </w:tc>
      </w:tr>
      <w:tr w:rsidR="000925CE" w:rsidRPr="00EC7CFE" w14:paraId="5EA35CE3" w14:textId="77777777" w:rsidTr="005749B1">
        <w:trPr>
          <w:gridAfter w:val="1"/>
          <w:wAfter w:w="621" w:type="dxa"/>
        </w:trPr>
        <w:tc>
          <w:tcPr>
            <w:tcW w:w="4087" w:type="dxa"/>
            <w:gridSpan w:val="4"/>
            <w:tcBorders>
              <w:right w:val="nil"/>
            </w:tcBorders>
          </w:tcPr>
          <w:p w14:paraId="4C1FEE2F" w14:textId="46DA9D61" w:rsidR="000925CE" w:rsidRPr="00EC7CFE" w:rsidRDefault="00D80AFA" w:rsidP="00FA24C0">
            <w:r>
              <w:rPr>
                <w:lang w:val="el-GR"/>
              </w:rPr>
              <w:t xml:space="preserve">Τόκοι πληρωτέοι </w:t>
            </w:r>
            <w:r w:rsidR="000925CE" w:rsidRPr="00EC7CFE">
              <w:t xml:space="preserve"> </w:t>
            </w:r>
          </w:p>
        </w:tc>
        <w:tc>
          <w:tcPr>
            <w:tcW w:w="450" w:type="dxa"/>
            <w:gridSpan w:val="2"/>
            <w:tcBorders>
              <w:left w:val="nil"/>
              <w:right w:val="nil"/>
            </w:tcBorders>
          </w:tcPr>
          <w:p w14:paraId="00015094" w14:textId="77777777" w:rsidR="000925CE" w:rsidRPr="00EC7CFE" w:rsidRDefault="000925CE" w:rsidP="00FA24C0">
            <w:pPr>
              <w:jc w:val="right"/>
            </w:pPr>
          </w:p>
        </w:tc>
        <w:tc>
          <w:tcPr>
            <w:tcW w:w="1579" w:type="dxa"/>
            <w:gridSpan w:val="2"/>
            <w:tcBorders>
              <w:left w:val="nil"/>
              <w:right w:val="nil"/>
            </w:tcBorders>
          </w:tcPr>
          <w:p w14:paraId="4D7CE687" w14:textId="0FD404F3" w:rsidR="000925CE" w:rsidRPr="00A85E52" w:rsidRDefault="000925CE" w:rsidP="00FA24C0">
            <w:pPr>
              <w:jc w:val="right"/>
              <w:rPr>
                <w:lang w:val="el-GR"/>
              </w:rPr>
            </w:pPr>
            <w:r w:rsidRPr="00EC7CFE">
              <w:t>2</w:t>
            </w:r>
            <w:r w:rsidR="00A85E52">
              <w:rPr>
                <w:lang w:val="el-GR"/>
              </w:rPr>
              <w:t>.000</w:t>
            </w:r>
          </w:p>
        </w:tc>
        <w:tc>
          <w:tcPr>
            <w:tcW w:w="1589" w:type="dxa"/>
            <w:gridSpan w:val="2"/>
            <w:tcBorders>
              <w:left w:val="nil"/>
              <w:right w:val="nil"/>
            </w:tcBorders>
          </w:tcPr>
          <w:p w14:paraId="4BA49BB1" w14:textId="77777777" w:rsidR="000925CE" w:rsidRPr="00EC7CFE" w:rsidRDefault="000925CE" w:rsidP="00FA24C0">
            <w:pPr>
              <w:jc w:val="right"/>
            </w:pPr>
          </w:p>
        </w:tc>
        <w:tc>
          <w:tcPr>
            <w:tcW w:w="1741" w:type="dxa"/>
            <w:gridSpan w:val="3"/>
            <w:tcBorders>
              <w:left w:val="nil"/>
            </w:tcBorders>
          </w:tcPr>
          <w:p w14:paraId="04F5A40E" w14:textId="54424EDF" w:rsidR="000925CE" w:rsidRPr="00A85E52" w:rsidRDefault="000925CE" w:rsidP="00FA24C0">
            <w:pPr>
              <w:jc w:val="right"/>
              <w:rPr>
                <w:lang w:val="el-GR"/>
              </w:rPr>
            </w:pPr>
            <w:r w:rsidRPr="00EC7CFE">
              <w:t>5</w:t>
            </w:r>
            <w:r w:rsidR="00A85E52">
              <w:rPr>
                <w:lang w:val="el-GR"/>
              </w:rPr>
              <w:t>.000</w:t>
            </w:r>
          </w:p>
        </w:tc>
      </w:tr>
      <w:tr w:rsidR="000925CE" w:rsidRPr="00EC7CFE" w14:paraId="0785CB11" w14:textId="77777777" w:rsidTr="005749B1">
        <w:trPr>
          <w:gridAfter w:val="1"/>
          <w:wAfter w:w="621" w:type="dxa"/>
        </w:trPr>
        <w:tc>
          <w:tcPr>
            <w:tcW w:w="4087" w:type="dxa"/>
            <w:gridSpan w:val="4"/>
            <w:tcBorders>
              <w:right w:val="nil"/>
            </w:tcBorders>
          </w:tcPr>
          <w:p w14:paraId="3C2F6C52" w14:textId="07922FB2" w:rsidR="000925CE" w:rsidRPr="00EC7CFE" w:rsidRDefault="00856008" w:rsidP="00FA24C0">
            <w:r>
              <w:rPr>
                <w:lang w:val="el-GR"/>
              </w:rPr>
              <w:t xml:space="preserve">Έκτακτα έξοδα </w:t>
            </w:r>
            <w:r w:rsidR="00D80AFA">
              <w:rPr>
                <w:lang w:val="el-GR"/>
              </w:rPr>
              <w:t>πληρωτέ</w:t>
            </w:r>
            <w:r>
              <w:rPr>
                <w:lang w:val="el-GR"/>
              </w:rPr>
              <w:t>α</w:t>
            </w:r>
            <w:r w:rsidR="00D80AFA">
              <w:rPr>
                <w:lang w:val="el-GR"/>
              </w:rPr>
              <w:t xml:space="preserve"> </w:t>
            </w:r>
            <w:r w:rsidR="000925CE" w:rsidRPr="00EC7CFE">
              <w:t xml:space="preserve"> </w:t>
            </w:r>
          </w:p>
        </w:tc>
        <w:tc>
          <w:tcPr>
            <w:tcW w:w="450" w:type="dxa"/>
            <w:gridSpan w:val="2"/>
            <w:tcBorders>
              <w:left w:val="nil"/>
              <w:right w:val="nil"/>
            </w:tcBorders>
          </w:tcPr>
          <w:p w14:paraId="025B694C" w14:textId="77777777" w:rsidR="000925CE" w:rsidRPr="00EC7CFE" w:rsidRDefault="000925CE" w:rsidP="00FA24C0">
            <w:pPr>
              <w:jc w:val="right"/>
            </w:pPr>
          </w:p>
        </w:tc>
        <w:tc>
          <w:tcPr>
            <w:tcW w:w="1579" w:type="dxa"/>
            <w:gridSpan w:val="2"/>
            <w:tcBorders>
              <w:left w:val="nil"/>
              <w:right w:val="nil"/>
            </w:tcBorders>
          </w:tcPr>
          <w:p w14:paraId="07E3447B" w14:textId="5783F0AA" w:rsidR="000925CE" w:rsidRPr="00A85E52" w:rsidRDefault="000925CE" w:rsidP="00FA24C0">
            <w:pPr>
              <w:jc w:val="right"/>
              <w:rPr>
                <w:u w:val="single"/>
                <w:lang w:val="el-GR"/>
              </w:rPr>
            </w:pPr>
            <w:r w:rsidRPr="00EC7CFE">
              <w:rPr>
                <w:u w:val="single"/>
              </w:rPr>
              <w:t>4</w:t>
            </w:r>
            <w:r w:rsidR="00A85E52">
              <w:rPr>
                <w:u w:val="single"/>
                <w:lang w:val="el-GR"/>
              </w:rPr>
              <w:t>.000</w:t>
            </w:r>
          </w:p>
        </w:tc>
        <w:tc>
          <w:tcPr>
            <w:tcW w:w="1589" w:type="dxa"/>
            <w:gridSpan w:val="2"/>
            <w:tcBorders>
              <w:left w:val="nil"/>
              <w:right w:val="nil"/>
            </w:tcBorders>
          </w:tcPr>
          <w:p w14:paraId="34C6DB2F" w14:textId="77777777" w:rsidR="000925CE" w:rsidRPr="00EC7CFE" w:rsidRDefault="000925CE" w:rsidP="00FA24C0">
            <w:pPr>
              <w:jc w:val="right"/>
            </w:pPr>
          </w:p>
        </w:tc>
        <w:tc>
          <w:tcPr>
            <w:tcW w:w="1741" w:type="dxa"/>
            <w:gridSpan w:val="3"/>
            <w:tcBorders>
              <w:left w:val="nil"/>
            </w:tcBorders>
          </w:tcPr>
          <w:p w14:paraId="4BD362E5" w14:textId="7853261D" w:rsidR="000925CE" w:rsidRPr="00A85E52" w:rsidRDefault="000925CE" w:rsidP="00FA24C0">
            <w:pPr>
              <w:jc w:val="right"/>
              <w:rPr>
                <w:u w:val="single"/>
                <w:lang w:val="el-GR"/>
              </w:rPr>
            </w:pPr>
            <w:r w:rsidRPr="00EC7CFE">
              <w:rPr>
                <w:u w:val="single"/>
              </w:rPr>
              <w:t>3</w:t>
            </w:r>
            <w:r w:rsidR="00A85E52">
              <w:rPr>
                <w:u w:val="single"/>
                <w:lang w:val="el-GR"/>
              </w:rPr>
              <w:t>.000</w:t>
            </w:r>
          </w:p>
        </w:tc>
      </w:tr>
      <w:tr w:rsidR="000925CE" w:rsidRPr="00EC7CFE" w14:paraId="64F51101" w14:textId="77777777" w:rsidTr="005749B1">
        <w:trPr>
          <w:gridAfter w:val="1"/>
          <w:wAfter w:w="621" w:type="dxa"/>
        </w:trPr>
        <w:tc>
          <w:tcPr>
            <w:tcW w:w="4087" w:type="dxa"/>
            <w:gridSpan w:val="4"/>
            <w:tcBorders>
              <w:right w:val="nil"/>
            </w:tcBorders>
          </w:tcPr>
          <w:p w14:paraId="32CBFB22" w14:textId="77777777" w:rsidR="000925CE" w:rsidRPr="00EC7CFE" w:rsidRDefault="000925CE" w:rsidP="00FA24C0">
            <w:pPr>
              <w:rPr>
                <w:bCs/>
              </w:rPr>
            </w:pPr>
          </w:p>
        </w:tc>
        <w:tc>
          <w:tcPr>
            <w:tcW w:w="450" w:type="dxa"/>
            <w:gridSpan w:val="2"/>
            <w:tcBorders>
              <w:left w:val="nil"/>
              <w:right w:val="nil"/>
            </w:tcBorders>
          </w:tcPr>
          <w:p w14:paraId="566E046B" w14:textId="77777777" w:rsidR="000925CE" w:rsidRPr="00EC7CFE" w:rsidRDefault="000925CE" w:rsidP="00FA24C0">
            <w:pPr>
              <w:jc w:val="right"/>
            </w:pPr>
          </w:p>
        </w:tc>
        <w:tc>
          <w:tcPr>
            <w:tcW w:w="1579" w:type="dxa"/>
            <w:gridSpan w:val="2"/>
            <w:tcBorders>
              <w:left w:val="nil"/>
              <w:right w:val="nil"/>
            </w:tcBorders>
          </w:tcPr>
          <w:p w14:paraId="55AC5822" w14:textId="3E557A58" w:rsidR="000925CE" w:rsidRPr="00A85E52" w:rsidRDefault="000925CE" w:rsidP="00FA24C0">
            <w:pPr>
              <w:jc w:val="right"/>
              <w:rPr>
                <w:bCs/>
                <w:lang w:val="el-GR"/>
              </w:rPr>
            </w:pPr>
            <w:r w:rsidRPr="00EC7CFE">
              <w:rPr>
                <w:bCs/>
              </w:rPr>
              <w:t>137</w:t>
            </w:r>
            <w:r w:rsidR="00A85E52">
              <w:rPr>
                <w:bCs/>
                <w:lang w:val="el-GR"/>
              </w:rPr>
              <w:t>.000</w:t>
            </w:r>
          </w:p>
        </w:tc>
        <w:tc>
          <w:tcPr>
            <w:tcW w:w="1589" w:type="dxa"/>
            <w:gridSpan w:val="2"/>
            <w:tcBorders>
              <w:left w:val="nil"/>
              <w:right w:val="nil"/>
            </w:tcBorders>
          </w:tcPr>
          <w:p w14:paraId="4FBDF355" w14:textId="77777777" w:rsidR="000925CE" w:rsidRPr="00EC7CFE" w:rsidRDefault="000925CE" w:rsidP="00FA24C0">
            <w:pPr>
              <w:jc w:val="right"/>
              <w:rPr>
                <w:bCs/>
              </w:rPr>
            </w:pPr>
          </w:p>
        </w:tc>
        <w:tc>
          <w:tcPr>
            <w:tcW w:w="1741" w:type="dxa"/>
            <w:gridSpan w:val="3"/>
            <w:tcBorders>
              <w:left w:val="nil"/>
            </w:tcBorders>
          </w:tcPr>
          <w:p w14:paraId="452CDBB2" w14:textId="68C756AC" w:rsidR="000925CE" w:rsidRPr="00A85E52" w:rsidRDefault="000925CE" w:rsidP="00FA24C0">
            <w:pPr>
              <w:jc w:val="right"/>
              <w:rPr>
                <w:bCs/>
                <w:lang w:val="el-GR"/>
              </w:rPr>
            </w:pPr>
            <w:r w:rsidRPr="00EC7CFE">
              <w:rPr>
                <w:bCs/>
              </w:rPr>
              <w:t>147</w:t>
            </w:r>
            <w:r w:rsidR="00A85E52">
              <w:rPr>
                <w:bCs/>
                <w:lang w:val="el-GR"/>
              </w:rPr>
              <w:t>.000</w:t>
            </w:r>
          </w:p>
        </w:tc>
      </w:tr>
      <w:tr w:rsidR="000925CE" w:rsidRPr="00EC7CFE" w14:paraId="4862E893" w14:textId="77777777" w:rsidTr="005749B1">
        <w:trPr>
          <w:gridAfter w:val="1"/>
          <w:wAfter w:w="621" w:type="dxa"/>
        </w:trPr>
        <w:tc>
          <w:tcPr>
            <w:tcW w:w="4087" w:type="dxa"/>
            <w:gridSpan w:val="4"/>
            <w:tcBorders>
              <w:right w:val="nil"/>
            </w:tcBorders>
          </w:tcPr>
          <w:p w14:paraId="289A4F4C" w14:textId="77777777" w:rsidR="000925CE" w:rsidRPr="00EC7CFE" w:rsidRDefault="000925CE" w:rsidP="00FA24C0">
            <w:pPr>
              <w:rPr>
                <w:b/>
                <w:bCs/>
              </w:rPr>
            </w:pPr>
          </w:p>
        </w:tc>
        <w:tc>
          <w:tcPr>
            <w:tcW w:w="450" w:type="dxa"/>
            <w:gridSpan w:val="2"/>
            <w:tcBorders>
              <w:left w:val="nil"/>
              <w:right w:val="nil"/>
            </w:tcBorders>
          </w:tcPr>
          <w:p w14:paraId="42E0DAB8" w14:textId="77777777" w:rsidR="000925CE" w:rsidRPr="00EC7CFE" w:rsidRDefault="000925CE" w:rsidP="00FA24C0">
            <w:pPr>
              <w:jc w:val="right"/>
            </w:pPr>
          </w:p>
        </w:tc>
        <w:tc>
          <w:tcPr>
            <w:tcW w:w="1579" w:type="dxa"/>
            <w:gridSpan w:val="2"/>
            <w:tcBorders>
              <w:left w:val="nil"/>
              <w:right w:val="nil"/>
            </w:tcBorders>
          </w:tcPr>
          <w:p w14:paraId="4733A2F4" w14:textId="77777777" w:rsidR="000925CE" w:rsidRPr="00EC7CFE" w:rsidRDefault="000925CE" w:rsidP="00FA24C0">
            <w:pPr>
              <w:jc w:val="right"/>
              <w:rPr>
                <w:b/>
                <w:bCs/>
              </w:rPr>
            </w:pPr>
          </w:p>
        </w:tc>
        <w:tc>
          <w:tcPr>
            <w:tcW w:w="1589" w:type="dxa"/>
            <w:gridSpan w:val="2"/>
            <w:tcBorders>
              <w:left w:val="nil"/>
              <w:right w:val="nil"/>
            </w:tcBorders>
          </w:tcPr>
          <w:p w14:paraId="22FF49E0" w14:textId="77777777" w:rsidR="000925CE" w:rsidRPr="00EC7CFE" w:rsidRDefault="000925CE" w:rsidP="00FA24C0">
            <w:pPr>
              <w:jc w:val="right"/>
              <w:rPr>
                <w:b/>
                <w:bCs/>
              </w:rPr>
            </w:pPr>
          </w:p>
        </w:tc>
        <w:tc>
          <w:tcPr>
            <w:tcW w:w="1741" w:type="dxa"/>
            <w:gridSpan w:val="3"/>
            <w:tcBorders>
              <w:left w:val="nil"/>
            </w:tcBorders>
          </w:tcPr>
          <w:p w14:paraId="36C1EB0B" w14:textId="77777777" w:rsidR="000925CE" w:rsidRPr="00EC7CFE" w:rsidRDefault="000925CE" w:rsidP="00FA24C0">
            <w:pPr>
              <w:jc w:val="right"/>
              <w:rPr>
                <w:b/>
                <w:bCs/>
              </w:rPr>
            </w:pPr>
          </w:p>
        </w:tc>
      </w:tr>
      <w:tr w:rsidR="000925CE" w:rsidRPr="00EC7CFE" w14:paraId="60403F39" w14:textId="77777777" w:rsidTr="005749B1">
        <w:trPr>
          <w:gridAfter w:val="1"/>
          <w:wAfter w:w="621" w:type="dxa"/>
        </w:trPr>
        <w:tc>
          <w:tcPr>
            <w:tcW w:w="4087" w:type="dxa"/>
            <w:gridSpan w:val="4"/>
            <w:tcBorders>
              <w:right w:val="nil"/>
            </w:tcBorders>
          </w:tcPr>
          <w:p w14:paraId="1581389B" w14:textId="0429B09D" w:rsidR="000925CE" w:rsidRPr="00D80AFA" w:rsidRDefault="00D80AFA" w:rsidP="00FA24C0">
            <w:pPr>
              <w:rPr>
                <w:b/>
                <w:bCs/>
                <w:lang w:val="el-GR"/>
              </w:rPr>
            </w:pPr>
            <w:r>
              <w:rPr>
                <w:b/>
                <w:bCs/>
                <w:lang w:val="el-GR"/>
              </w:rPr>
              <w:t xml:space="preserve">Σύνολο </w:t>
            </w:r>
          </w:p>
        </w:tc>
        <w:tc>
          <w:tcPr>
            <w:tcW w:w="450" w:type="dxa"/>
            <w:gridSpan w:val="2"/>
            <w:tcBorders>
              <w:left w:val="nil"/>
              <w:right w:val="nil"/>
            </w:tcBorders>
          </w:tcPr>
          <w:p w14:paraId="196546B0" w14:textId="77777777" w:rsidR="000925CE" w:rsidRPr="00EC7CFE" w:rsidRDefault="000925CE" w:rsidP="00FA24C0">
            <w:pPr>
              <w:jc w:val="right"/>
            </w:pPr>
          </w:p>
        </w:tc>
        <w:tc>
          <w:tcPr>
            <w:tcW w:w="1579" w:type="dxa"/>
            <w:gridSpan w:val="2"/>
            <w:tcBorders>
              <w:left w:val="nil"/>
              <w:right w:val="nil"/>
            </w:tcBorders>
          </w:tcPr>
          <w:p w14:paraId="5D558023" w14:textId="545AAE85" w:rsidR="000925CE" w:rsidRPr="00A85E52" w:rsidRDefault="000925CE" w:rsidP="00FA24C0">
            <w:pPr>
              <w:jc w:val="right"/>
              <w:rPr>
                <w:b/>
                <w:bCs/>
                <w:lang w:val="el-GR"/>
              </w:rPr>
            </w:pPr>
            <w:r w:rsidRPr="00EC7CFE">
              <w:rPr>
                <w:b/>
                <w:bCs/>
              </w:rPr>
              <w:t>211</w:t>
            </w:r>
            <w:r w:rsidR="00A85E52">
              <w:rPr>
                <w:b/>
                <w:bCs/>
                <w:lang w:val="el-GR"/>
              </w:rPr>
              <w:t>.000</w:t>
            </w:r>
          </w:p>
        </w:tc>
        <w:tc>
          <w:tcPr>
            <w:tcW w:w="1589" w:type="dxa"/>
            <w:gridSpan w:val="2"/>
            <w:tcBorders>
              <w:left w:val="nil"/>
              <w:right w:val="nil"/>
            </w:tcBorders>
          </w:tcPr>
          <w:p w14:paraId="3421B361" w14:textId="77777777" w:rsidR="000925CE" w:rsidRPr="00EC7CFE" w:rsidRDefault="000925CE" w:rsidP="00FA24C0">
            <w:pPr>
              <w:jc w:val="right"/>
              <w:rPr>
                <w:b/>
                <w:bCs/>
              </w:rPr>
            </w:pPr>
          </w:p>
        </w:tc>
        <w:tc>
          <w:tcPr>
            <w:tcW w:w="1741" w:type="dxa"/>
            <w:gridSpan w:val="3"/>
            <w:tcBorders>
              <w:left w:val="nil"/>
            </w:tcBorders>
          </w:tcPr>
          <w:p w14:paraId="0BEB62F6" w14:textId="1E7FECC3" w:rsidR="000925CE" w:rsidRPr="00A85E52" w:rsidRDefault="000925CE" w:rsidP="00FA24C0">
            <w:pPr>
              <w:jc w:val="right"/>
              <w:rPr>
                <w:b/>
                <w:bCs/>
                <w:lang w:val="el-GR"/>
              </w:rPr>
            </w:pPr>
            <w:r w:rsidRPr="00EC7CFE">
              <w:rPr>
                <w:b/>
                <w:bCs/>
              </w:rPr>
              <w:t>213</w:t>
            </w:r>
            <w:r w:rsidR="00A85E52">
              <w:rPr>
                <w:b/>
                <w:bCs/>
                <w:lang w:val="el-GR"/>
              </w:rPr>
              <w:t>.000</w:t>
            </w:r>
          </w:p>
        </w:tc>
      </w:tr>
    </w:tbl>
    <w:p w14:paraId="5E248EF1" w14:textId="77777777" w:rsidR="009121AA" w:rsidRDefault="009121AA" w:rsidP="000925CE">
      <w:pPr>
        <w:spacing w:line="360" w:lineRule="auto"/>
        <w:rPr>
          <w:bCs/>
          <w:lang w:val="el-GR"/>
        </w:rPr>
      </w:pPr>
    </w:p>
    <w:p w14:paraId="20C050E3" w14:textId="270A8210" w:rsidR="00D70669" w:rsidRPr="00D70669" w:rsidRDefault="00320A9F" w:rsidP="000925CE">
      <w:pPr>
        <w:spacing w:line="360" w:lineRule="auto"/>
        <w:rPr>
          <w:bCs/>
          <w:lang w:val="el-GR"/>
        </w:rPr>
      </w:pPr>
      <w:r>
        <w:rPr>
          <w:bCs/>
          <w:lang w:val="el-GR"/>
        </w:rPr>
        <w:t>Σημειώνεται ότι σ</w:t>
      </w:r>
      <w:r w:rsidR="00D70669" w:rsidRPr="00D70669">
        <w:rPr>
          <w:bCs/>
          <w:lang w:val="el-GR"/>
        </w:rPr>
        <w:t>τη διάρκεια του 20Χ3:</w:t>
      </w:r>
    </w:p>
    <w:p w14:paraId="1BC64EF7" w14:textId="3634F6BF" w:rsidR="000925CE" w:rsidRPr="00D70669" w:rsidRDefault="00D80AFA" w:rsidP="00D70669">
      <w:pPr>
        <w:pStyle w:val="a5"/>
        <w:numPr>
          <w:ilvl w:val="0"/>
          <w:numId w:val="2"/>
        </w:numPr>
        <w:spacing w:line="360" w:lineRule="auto"/>
        <w:rPr>
          <w:b/>
          <w:lang w:val="el-GR"/>
        </w:rPr>
      </w:pPr>
      <w:r w:rsidRPr="00D70669">
        <w:rPr>
          <w:lang w:val="el-GR"/>
        </w:rPr>
        <w:t xml:space="preserve">Η </w:t>
      </w:r>
      <w:r w:rsidR="00320A9F">
        <w:rPr>
          <w:lang w:val="el-GR"/>
        </w:rPr>
        <w:t xml:space="preserve">ΜΤ </w:t>
      </w:r>
      <w:r w:rsidR="00856008">
        <w:rPr>
          <w:lang w:val="el-GR"/>
        </w:rPr>
        <w:t xml:space="preserve">μεταβίβασε στη κεντρική κυβέρνηση </w:t>
      </w:r>
      <w:r w:rsidR="000305ED">
        <w:rPr>
          <w:lang w:val="el-GR"/>
        </w:rPr>
        <w:t>ποσό</w:t>
      </w:r>
      <w:r w:rsidR="00D70669">
        <w:rPr>
          <w:lang w:val="el-GR"/>
        </w:rPr>
        <w:t xml:space="preserve"> €</w:t>
      </w:r>
      <w:r w:rsidR="000925CE" w:rsidRPr="00D70669">
        <w:rPr>
          <w:lang w:val="el-GR"/>
        </w:rPr>
        <w:t>2</w:t>
      </w:r>
      <w:r w:rsidR="00320A9F" w:rsidRPr="00320A9F">
        <w:rPr>
          <w:lang w:val="el-GR"/>
        </w:rPr>
        <w:t>.000</w:t>
      </w:r>
      <w:r w:rsidR="000925CE" w:rsidRPr="00D70669">
        <w:rPr>
          <w:lang w:val="el-GR"/>
        </w:rPr>
        <w:t xml:space="preserve">.  </w:t>
      </w:r>
    </w:p>
    <w:p w14:paraId="0A0AB374" w14:textId="53B57B7E" w:rsidR="00FA24C0" w:rsidRPr="00FA24C0" w:rsidRDefault="00FA24C0" w:rsidP="00FA24C0">
      <w:pPr>
        <w:numPr>
          <w:ilvl w:val="0"/>
          <w:numId w:val="2"/>
        </w:numPr>
        <w:spacing w:line="360" w:lineRule="auto"/>
        <w:rPr>
          <w:lang w:val="el-GR"/>
        </w:rPr>
      </w:pPr>
      <w:r w:rsidRPr="00FA24C0">
        <w:rPr>
          <w:lang w:val="el-GR"/>
        </w:rPr>
        <w:t xml:space="preserve">Η </w:t>
      </w:r>
      <w:r w:rsidR="00320A9F">
        <w:rPr>
          <w:lang w:val="el-GR"/>
        </w:rPr>
        <w:t xml:space="preserve">ΜΤ </w:t>
      </w:r>
      <w:r w:rsidRPr="00FA24C0">
        <w:rPr>
          <w:lang w:val="el-GR"/>
        </w:rPr>
        <w:t xml:space="preserve">αγόρασε </w:t>
      </w:r>
      <w:r w:rsidR="00320A9F">
        <w:rPr>
          <w:lang w:val="el-GR"/>
        </w:rPr>
        <w:t xml:space="preserve">κτήρια </w:t>
      </w:r>
      <w:r w:rsidRPr="00FA24C0">
        <w:rPr>
          <w:lang w:val="el-GR"/>
        </w:rPr>
        <w:t>προς €10</w:t>
      </w:r>
      <w:r w:rsidR="008B2C74">
        <w:rPr>
          <w:lang w:val="el-GR"/>
        </w:rPr>
        <w:t>.000</w:t>
      </w:r>
      <w:r w:rsidRPr="00FA24C0">
        <w:rPr>
          <w:lang w:val="el-GR"/>
        </w:rPr>
        <w:t xml:space="preserve"> </w:t>
      </w:r>
      <w:r>
        <w:rPr>
          <w:lang w:val="el-GR"/>
        </w:rPr>
        <w:t>τοις μετρητοίς</w:t>
      </w:r>
      <w:r w:rsidRPr="00FA24C0">
        <w:rPr>
          <w:lang w:val="el-GR"/>
        </w:rPr>
        <w:t>.</w:t>
      </w:r>
    </w:p>
    <w:p w14:paraId="57931B7E" w14:textId="2A7F16E7" w:rsidR="00FA24C0" w:rsidRPr="00FA24C0" w:rsidRDefault="00D70669" w:rsidP="00FA24C0">
      <w:pPr>
        <w:numPr>
          <w:ilvl w:val="0"/>
          <w:numId w:val="2"/>
        </w:numPr>
        <w:spacing w:line="360" w:lineRule="auto"/>
        <w:rPr>
          <w:lang w:val="el-GR"/>
        </w:rPr>
      </w:pPr>
      <w:r>
        <w:rPr>
          <w:lang w:val="el-GR"/>
        </w:rPr>
        <w:t xml:space="preserve">Η ΜΤ εξέδωσε </w:t>
      </w:r>
      <w:r w:rsidR="00FA24C0">
        <w:rPr>
          <w:lang w:val="el-GR"/>
        </w:rPr>
        <w:t xml:space="preserve">τη </w:t>
      </w:r>
      <w:r w:rsidR="00FA24C0" w:rsidRPr="00FA24C0">
        <w:rPr>
          <w:lang w:val="el-GR"/>
        </w:rPr>
        <w:t>31/12/20</w:t>
      </w:r>
      <w:r>
        <w:rPr>
          <w:lang w:val="el-GR"/>
        </w:rPr>
        <w:t>Χ</w:t>
      </w:r>
      <w:r w:rsidR="00FA24C0" w:rsidRPr="00FA24C0">
        <w:rPr>
          <w:lang w:val="el-GR"/>
        </w:rPr>
        <w:t xml:space="preserve">3 </w:t>
      </w:r>
      <w:r>
        <w:rPr>
          <w:lang w:val="el-GR"/>
        </w:rPr>
        <w:t>ομολογιακό</w:t>
      </w:r>
      <w:r w:rsidR="00FA24C0">
        <w:rPr>
          <w:lang w:val="el-GR"/>
        </w:rPr>
        <w:t xml:space="preserve"> </w:t>
      </w:r>
      <w:r>
        <w:rPr>
          <w:lang w:val="el-GR"/>
        </w:rPr>
        <w:t>δάνειο</w:t>
      </w:r>
      <w:r w:rsidR="00FA24C0">
        <w:rPr>
          <w:lang w:val="el-GR"/>
        </w:rPr>
        <w:t xml:space="preserve"> </w:t>
      </w:r>
      <w:r>
        <w:rPr>
          <w:lang w:val="el-GR"/>
        </w:rPr>
        <w:t xml:space="preserve">ποσού </w:t>
      </w:r>
      <w:r w:rsidR="00FA24C0" w:rsidRPr="00FA24C0">
        <w:rPr>
          <w:lang w:val="el-GR"/>
        </w:rPr>
        <w:t>€ 2</w:t>
      </w:r>
      <w:r w:rsidR="00320A9F">
        <w:rPr>
          <w:lang w:val="el-GR"/>
        </w:rPr>
        <w:t>.000. Η έκδοση πραγματοποιήθηκε στο άρτιο</w:t>
      </w:r>
      <w:r w:rsidR="00FA24C0" w:rsidRPr="00FA24C0">
        <w:rPr>
          <w:lang w:val="el-GR"/>
        </w:rPr>
        <w:t xml:space="preserve">. </w:t>
      </w:r>
    </w:p>
    <w:p w14:paraId="68B9816A" w14:textId="77777777" w:rsidR="00D25B7E" w:rsidRDefault="00D25B7E" w:rsidP="00383CEC">
      <w:pPr>
        <w:rPr>
          <w:b/>
          <w:lang w:val="el-GR"/>
        </w:rPr>
      </w:pPr>
      <w:bookmarkStart w:id="4" w:name="_Hlk62484436"/>
      <w:bookmarkEnd w:id="3"/>
    </w:p>
    <w:p w14:paraId="0DD92CAE" w14:textId="307A8E80" w:rsidR="00383CEC" w:rsidRDefault="00FA24C0" w:rsidP="00383CEC">
      <w:pPr>
        <w:rPr>
          <w:b/>
          <w:lang w:val="el-GR"/>
        </w:rPr>
      </w:pPr>
      <w:r>
        <w:rPr>
          <w:b/>
          <w:lang w:val="el-GR"/>
        </w:rPr>
        <w:t xml:space="preserve">Άμεση μέθοδος </w:t>
      </w:r>
    </w:p>
    <w:p w14:paraId="1CFC6306" w14:textId="14BD80FD" w:rsidR="00D70669" w:rsidRDefault="0032637D" w:rsidP="00D40946">
      <w:pPr>
        <w:spacing w:line="360" w:lineRule="auto"/>
        <w:jc w:val="both"/>
        <w:rPr>
          <w:bCs/>
          <w:lang w:val="el-GR"/>
        </w:rPr>
      </w:pPr>
      <w:bookmarkStart w:id="5" w:name="_Hlk112680678"/>
      <w:r>
        <w:rPr>
          <w:bCs/>
          <w:lang w:val="el-GR"/>
        </w:rPr>
        <w:t xml:space="preserve">Αρχικά τα υπόλοιπα έναρξης και λήξης των στοιχείων της κατάστασης οικονομικής θέσης </w:t>
      </w:r>
      <w:r w:rsidR="009E5DF3">
        <w:rPr>
          <w:bCs/>
          <w:lang w:val="el-GR"/>
        </w:rPr>
        <w:t>μεταφέρονται</w:t>
      </w:r>
      <w:r>
        <w:rPr>
          <w:bCs/>
          <w:lang w:val="el-GR"/>
        </w:rPr>
        <w:t xml:space="preserve"> στο φύλλο εργασίας</w:t>
      </w:r>
      <w:r w:rsidR="00323E3B" w:rsidRPr="00323E3B">
        <w:rPr>
          <w:bCs/>
          <w:lang w:val="el-GR"/>
        </w:rPr>
        <w:t>.</w:t>
      </w:r>
      <w:r>
        <w:rPr>
          <w:bCs/>
          <w:lang w:val="el-GR"/>
        </w:rPr>
        <w:t xml:space="preserve"> Όσον αφορά τους </w:t>
      </w:r>
      <w:r w:rsidR="009E5DF3">
        <w:rPr>
          <w:bCs/>
          <w:lang w:val="el-GR"/>
        </w:rPr>
        <w:t xml:space="preserve">λογαριασμούς που παρουσιάζονται στη Κατάσταση Αποτελεσμάτων Χρήσεως, στο φύλλο εργασίας εμφανίζονται μόνο τα πόσα τα οποία αφορούν στην </w:t>
      </w:r>
      <w:proofErr w:type="spellStart"/>
      <w:r w:rsidR="009E5DF3">
        <w:rPr>
          <w:bCs/>
          <w:lang w:val="el-GR"/>
        </w:rPr>
        <w:t>κλειόμενη</w:t>
      </w:r>
      <w:proofErr w:type="spellEnd"/>
      <w:r w:rsidR="009E5DF3">
        <w:rPr>
          <w:bCs/>
          <w:lang w:val="el-GR"/>
        </w:rPr>
        <w:t xml:space="preserve"> χρήση.</w:t>
      </w:r>
      <w:bookmarkEnd w:id="5"/>
      <w:r w:rsidR="00A41C1C">
        <w:rPr>
          <w:bCs/>
          <w:lang w:val="el-GR"/>
        </w:rPr>
        <w:t xml:space="preserve"> </w:t>
      </w:r>
    </w:p>
    <w:p w14:paraId="0A245E24" w14:textId="77777777" w:rsidR="00856008" w:rsidRDefault="00856008" w:rsidP="00CB345B">
      <w:pPr>
        <w:rPr>
          <w:bCs/>
          <w:lang w:val="el-GR"/>
        </w:rPr>
      </w:pPr>
      <w:bookmarkStart w:id="6" w:name="_Hlk112915590"/>
      <w:bookmarkStart w:id="7" w:name="_Hlk112683293"/>
      <w:bookmarkEnd w:id="4"/>
    </w:p>
    <w:p w14:paraId="6125C26B" w14:textId="745C0B24" w:rsidR="00CB345B" w:rsidRPr="005F6547" w:rsidRDefault="00CB345B" w:rsidP="00CB345B">
      <w:pPr>
        <w:rPr>
          <w:bCs/>
          <w:lang w:val="el-GR"/>
        </w:rPr>
      </w:pPr>
      <w:r w:rsidRPr="005F6547">
        <w:rPr>
          <w:bCs/>
          <w:lang w:val="el-GR"/>
        </w:rPr>
        <w:t>Η δημοσιευμένη Κατάσταση Ταμιακών Ροών θα έχει ως ακολούθως:</w:t>
      </w:r>
    </w:p>
    <w:bookmarkEnd w:id="7"/>
    <w:p w14:paraId="26FCB6A8" w14:textId="77777777" w:rsidR="00CB345B" w:rsidRPr="00D80AFA" w:rsidRDefault="00CB345B" w:rsidP="00CB345B">
      <w:pPr>
        <w:ind w:firstLine="720"/>
        <w:jc w:val="both"/>
        <w:rPr>
          <w:b/>
          <w:lang w:val="el-GR"/>
        </w:rPr>
      </w:pPr>
      <w:r>
        <w:rPr>
          <w:b/>
          <w:lang w:val="el-GR"/>
        </w:rPr>
        <w:t xml:space="preserve">Κατάσταση ταμειακών ροών </w:t>
      </w:r>
      <w:r w:rsidRPr="00D80AFA">
        <w:rPr>
          <w:b/>
          <w:lang w:val="el-GR"/>
        </w:rPr>
        <w:t xml:space="preserve"> (</w:t>
      </w:r>
      <w:r>
        <w:rPr>
          <w:b/>
          <w:lang w:val="el-GR"/>
        </w:rPr>
        <w:t xml:space="preserve">άμεση μέθοδο </w:t>
      </w:r>
      <w:r w:rsidRPr="00D80AFA">
        <w:rPr>
          <w:b/>
          <w:lang w:val="el-GR"/>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075"/>
        <w:gridCol w:w="1075"/>
      </w:tblGrid>
      <w:tr w:rsidR="00CB345B" w:rsidRPr="00856008" w14:paraId="423E95FF" w14:textId="77777777" w:rsidTr="0008114D">
        <w:tc>
          <w:tcPr>
            <w:tcW w:w="6372" w:type="dxa"/>
          </w:tcPr>
          <w:p w14:paraId="47F8119D" w14:textId="77777777" w:rsidR="00CB345B" w:rsidRPr="00D80AFA" w:rsidRDefault="00CB345B" w:rsidP="0008114D">
            <w:pPr>
              <w:pStyle w:val="1"/>
              <w:rPr>
                <w:b w:val="0"/>
                <w:bCs w:val="0"/>
              </w:rPr>
            </w:pPr>
          </w:p>
        </w:tc>
        <w:tc>
          <w:tcPr>
            <w:tcW w:w="1075" w:type="dxa"/>
          </w:tcPr>
          <w:p w14:paraId="12C89D6D" w14:textId="77777777" w:rsidR="00CB345B" w:rsidRPr="00D80AFA" w:rsidRDefault="00CB345B" w:rsidP="0008114D">
            <w:pPr>
              <w:jc w:val="center"/>
              <w:rPr>
                <w:lang w:val="el-GR"/>
              </w:rPr>
            </w:pPr>
          </w:p>
        </w:tc>
        <w:tc>
          <w:tcPr>
            <w:tcW w:w="1075" w:type="dxa"/>
          </w:tcPr>
          <w:p w14:paraId="354C1140" w14:textId="77777777" w:rsidR="00CB345B" w:rsidRPr="00D80AFA" w:rsidRDefault="00CB345B" w:rsidP="0008114D">
            <w:pPr>
              <w:jc w:val="right"/>
              <w:rPr>
                <w:lang w:val="el-GR"/>
              </w:rPr>
            </w:pPr>
          </w:p>
        </w:tc>
      </w:tr>
      <w:tr w:rsidR="00CB345B" w:rsidRPr="00EC7CFE" w14:paraId="1196A493" w14:textId="77777777" w:rsidTr="0008114D">
        <w:tc>
          <w:tcPr>
            <w:tcW w:w="6372" w:type="dxa"/>
          </w:tcPr>
          <w:p w14:paraId="760D37FE" w14:textId="013B2445" w:rsidR="00CB345B" w:rsidRPr="00D80AFA" w:rsidRDefault="00CB345B" w:rsidP="0008114D">
            <w:pPr>
              <w:rPr>
                <w:lang w:val="el-GR"/>
              </w:rPr>
            </w:pPr>
            <w:r>
              <w:rPr>
                <w:lang w:val="el-GR"/>
              </w:rPr>
              <w:t xml:space="preserve">Εισπράξεις από </w:t>
            </w:r>
            <w:r w:rsidR="000305ED">
              <w:rPr>
                <w:lang w:val="el-GR"/>
              </w:rPr>
              <w:t xml:space="preserve">φόρους και τέλη </w:t>
            </w:r>
          </w:p>
        </w:tc>
        <w:tc>
          <w:tcPr>
            <w:tcW w:w="1075" w:type="dxa"/>
          </w:tcPr>
          <w:p w14:paraId="7429FBBD" w14:textId="77777777" w:rsidR="00CB345B" w:rsidRPr="000305ED" w:rsidRDefault="00CB345B" w:rsidP="0008114D">
            <w:pPr>
              <w:jc w:val="center"/>
              <w:rPr>
                <w:lang w:val="el-GR"/>
              </w:rPr>
            </w:pPr>
          </w:p>
        </w:tc>
        <w:tc>
          <w:tcPr>
            <w:tcW w:w="1075" w:type="dxa"/>
          </w:tcPr>
          <w:p w14:paraId="09AB743B" w14:textId="77777777" w:rsidR="00CB345B" w:rsidRPr="008D023F" w:rsidRDefault="00CB345B" w:rsidP="0008114D">
            <w:pPr>
              <w:jc w:val="center"/>
              <w:rPr>
                <w:lang w:val="el-GR"/>
              </w:rPr>
            </w:pPr>
            <w:r>
              <w:t>475</w:t>
            </w:r>
            <w:r>
              <w:rPr>
                <w:lang w:val="el-GR"/>
              </w:rPr>
              <w:t>.000</w:t>
            </w:r>
          </w:p>
        </w:tc>
      </w:tr>
      <w:tr w:rsidR="00CB345B" w:rsidRPr="00EC7CFE" w14:paraId="33A4C126" w14:textId="77777777" w:rsidTr="0008114D">
        <w:tc>
          <w:tcPr>
            <w:tcW w:w="6372" w:type="dxa"/>
          </w:tcPr>
          <w:p w14:paraId="5B344429" w14:textId="77777777" w:rsidR="00CB345B" w:rsidRPr="00EC7CFE" w:rsidRDefault="00CB345B" w:rsidP="0008114D">
            <w:r>
              <w:rPr>
                <w:lang w:val="el-GR"/>
              </w:rPr>
              <w:t xml:space="preserve">Πληρωμές </w:t>
            </w:r>
            <w:r>
              <w:t xml:space="preserve"> :</w:t>
            </w:r>
          </w:p>
        </w:tc>
        <w:tc>
          <w:tcPr>
            <w:tcW w:w="1075" w:type="dxa"/>
          </w:tcPr>
          <w:p w14:paraId="7F27D1E6" w14:textId="77777777" w:rsidR="00CB345B" w:rsidRPr="00EC7CFE" w:rsidRDefault="00CB345B" w:rsidP="0008114D">
            <w:pPr>
              <w:jc w:val="center"/>
            </w:pPr>
          </w:p>
        </w:tc>
        <w:tc>
          <w:tcPr>
            <w:tcW w:w="1075" w:type="dxa"/>
          </w:tcPr>
          <w:p w14:paraId="35AC722C" w14:textId="77777777" w:rsidR="00CB345B" w:rsidRPr="00EC7CFE" w:rsidRDefault="00CB345B" w:rsidP="0008114D">
            <w:pPr>
              <w:jc w:val="center"/>
            </w:pPr>
          </w:p>
        </w:tc>
      </w:tr>
      <w:tr w:rsidR="00CB345B" w:rsidRPr="00EC7CFE" w14:paraId="12922B9A" w14:textId="77777777" w:rsidTr="0008114D">
        <w:tc>
          <w:tcPr>
            <w:tcW w:w="6372" w:type="dxa"/>
          </w:tcPr>
          <w:p w14:paraId="5292AD5D" w14:textId="77777777" w:rsidR="00CB345B" w:rsidRPr="00EC7CFE" w:rsidRDefault="00CB345B" w:rsidP="0008114D">
            <w:r>
              <w:rPr>
                <w:lang w:val="el-GR"/>
              </w:rPr>
              <w:t xml:space="preserve">Προς προμηθευτές </w:t>
            </w:r>
            <w:r>
              <w:t xml:space="preserve"> </w:t>
            </w:r>
          </w:p>
        </w:tc>
        <w:tc>
          <w:tcPr>
            <w:tcW w:w="1075" w:type="dxa"/>
          </w:tcPr>
          <w:p w14:paraId="6011AB77" w14:textId="77777777" w:rsidR="00CB345B" w:rsidRPr="008D023F" w:rsidRDefault="00CB345B" w:rsidP="0008114D">
            <w:pPr>
              <w:jc w:val="center"/>
              <w:rPr>
                <w:lang w:val="el-GR"/>
              </w:rPr>
            </w:pPr>
            <w:r>
              <w:t>330</w:t>
            </w:r>
            <w:r>
              <w:rPr>
                <w:lang w:val="el-GR"/>
              </w:rPr>
              <w:t>.000</w:t>
            </w:r>
          </w:p>
        </w:tc>
        <w:tc>
          <w:tcPr>
            <w:tcW w:w="1075" w:type="dxa"/>
          </w:tcPr>
          <w:p w14:paraId="20EBD68A" w14:textId="77777777" w:rsidR="00CB345B" w:rsidRPr="00EC7CFE" w:rsidRDefault="00CB345B" w:rsidP="0008114D">
            <w:pPr>
              <w:jc w:val="center"/>
            </w:pPr>
          </w:p>
        </w:tc>
      </w:tr>
      <w:tr w:rsidR="00CB345B" w:rsidRPr="00EC7CFE" w14:paraId="1A5E7C19" w14:textId="77777777" w:rsidTr="0008114D">
        <w:tc>
          <w:tcPr>
            <w:tcW w:w="6372" w:type="dxa"/>
          </w:tcPr>
          <w:p w14:paraId="0C9F60A8" w14:textId="77777777" w:rsidR="00CB345B" w:rsidRPr="00D80AFA" w:rsidRDefault="00CB345B" w:rsidP="0008114D">
            <w:pPr>
              <w:rPr>
                <w:i/>
                <w:lang w:val="el-GR"/>
              </w:rPr>
            </w:pPr>
            <w:r>
              <w:rPr>
                <w:lang w:val="el-GR"/>
              </w:rPr>
              <w:t xml:space="preserve">Για διοικητικές δαπάνες  </w:t>
            </w:r>
          </w:p>
        </w:tc>
        <w:tc>
          <w:tcPr>
            <w:tcW w:w="1075" w:type="dxa"/>
          </w:tcPr>
          <w:p w14:paraId="594BB8DD" w14:textId="77777777" w:rsidR="00CB345B" w:rsidRPr="00A508B8" w:rsidRDefault="00CB345B" w:rsidP="0008114D">
            <w:pPr>
              <w:jc w:val="center"/>
              <w:rPr>
                <w:lang w:val="el-GR"/>
              </w:rPr>
            </w:pPr>
            <w:r>
              <w:rPr>
                <w:lang w:val="el-GR"/>
              </w:rPr>
              <w:t>11.000</w:t>
            </w:r>
          </w:p>
        </w:tc>
        <w:tc>
          <w:tcPr>
            <w:tcW w:w="1075" w:type="dxa"/>
          </w:tcPr>
          <w:p w14:paraId="48FFDA17" w14:textId="77777777" w:rsidR="00CB345B" w:rsidRPr="00EC7CFE" w:rsidRDefault="00CB345B" w:rsidP="0008114D">
            <w:pPr>
              <w:jc w:val="center"/>
            </w:pPr>
          </w:p>
        </w:tc>
      </w:tr>
      <w:tr w:rsidR="00CB345B" w:rsidRPr="00EC7CFE" w14:paraId="01E7E531" w14:textId="77777777" w:rsidTr="0008114D">
        <w:tc>
          <w:tcPr>
            <w:tcW w:w="6372" w:type="dxa"/>
          </w:tcPr>
          <w:p w14:paraId="35CB9975" w14:textId="77777777" w:rsidR="00CB345B" w:rsidRDefault="00CB345B" w:rsidP="0008114D">
            <w:pPr>
              <w:rPr>
                <w:lang w:val="el-GR"/>
              </w:rPr>
            </w:pPr>
            <w:r>
              <w:rPr>
                <w:lang w:val="el-GR"/>
              </w:rPr>
              <w:t xml:space="preserve">Για ασφάλιστρα </w:t>
            </w:r>
          </w:p>
        </w:tc>
        <w:tc>
          <w:tcPr>
            <w:tcW w:w="1075" w:type="dxa"/>
          </w:tcPr>
          <w:p w14:paraId="5ECAF731" w14:textId="77777777" w:rsidR="00CB345B" w:rsidRPr="00A508B8" w:rsidRDefault="00CB345B" w:rsidP="0008114D">
            <w:pPr>
              <w:jc w:val="center"/>
              <w:rPr>
                <w:lang w:val="el-GR"/>
              </w:rPr>
            </w:pPr>
            <w:r>
              <w:rPr>
                <w:lang w:val="el-GR"/>
              </w:rPr>
              <w:t>1.000</w:t>
            </w:r>
          </w:p>
        </w:tc>
        <w:tc>
          <w:tcPr>
            <w:tcW w:w="1075" w:type="dxa"/>
          </w:tcPr>
          <w:p w14:paraId="2B79FCE7" w14:textId="77777777" w:rsidR="00CB345B" w:rsidRPr="00EC7CFE" w:rsidRDefault="00CB345B" w:rsidP="0008114D">
            <w:pPr>
              <w:jc w:val="center"/>
            </w:pPr>
          </w:p>
        </w:tc>
      </w:tr>
      <w:tr w:rsidR="00CB345B" w:rsidRPr="00EC7CFE" w14:paraId="049DA7E8" w14:textId="77777777" w:rsidTr="0008114D">
        <w:tc>
          <w:tcPr>
            <w:tcW w:w="6372" w:type="dxa"/>
          </w:tcPr>
          <w:p w14:paraId="38502FEA" w14:textId="77777777" w:rsidR="00CB345B" w:rsidRPr="00D80AFA" w:rsidRDefault="00CB345B" w:rsidP="0008114D">
            <w:pPr>
              <w:rPr>
                <w:lang w:val="el-GR"/>
              </w:rPr>
            </w:pPr>
            <w:r>
              <w:rPr>
                <w:lang w:val="el-GR"/>
              </w:rPr>
              <w:t xml:space="preserve">Για αμοιβές προσωπικού </w:t>
            </w:r>
          </w:p>
        </w:tc>
        <w:tc>
          <w:tcPr>
            <w:tcW w:w="1075" w:type="dxa"/>
          </w:tcPr>
          <w:p w14:paraId="774AF6CE" w14:textId="77777777" w:rsidR="00CB345B" w:rsidRPr="008D023F" w:rsidRDefault="00CB345B" w:rsidP="0008114D">
            <w:pPr>
              <w:jc w:val="center"/>
              <w:rPr>
                <w:lang w:val="el-GR"/>
              </w:rPr>
            </w:pPr>
            <w:r>
              <w:t>99</w:t>
            </w:r>
            <w:r>
              <w:rPr>
                <w:lang w:val="el-GR"/>
              </w:rPr>
              <w:t>.000</w:t>
            </w:r>
          </w:p>
        </w:tc>
        <w:tc>
          <w:tcPr>
            <w:tcW w:w="1075" w:type="dxa"/>
          </w:tcPr>
          <w:p w14:paraId="11EB22AB" w14:textId="77777777" w:rsidR="00CB345B" w:rsidRPr="00EC7CFE" w:rsidRDefault="00CB345B" w:rsidP="0008114D">
            <w:pPr>
              <w:jc w:val="center"/>
              <w:rPr>
                <w:u w:val="single"/>
              </w:rPr>
            </w:pPr>
          </w:p>
        </w:tc>
      </w:tr>
      <w:tr w:rsidR="00CB345B" w:rsidRPr="00EC7CFE" w14:paraId="35C7A791" w14:textId="77777777" w:rsidTr="0008114D">
        <w:tc>
          <w:tcPr>
            <w:tcW w:w="6372" w:type="dxa"/>
          </w:tcPr>
          <w:p w14:paraId="2F3F2216" w14:textId="77777777" w:rsidR="00CB345B" w:rsidRDefault="00CB345B" w:rsidP="0008114D">
            <w:pPr>
              <w:rPr>
                <w:lang w:val="el-GR"/>
              </w:rPr>
            </w:pPr>
            <w:r>
              <w:rPr>
                <w:lang w:val="el-GR"/>
              </w:rPr>
              <w:t xml:space="preserve">Για τόκους </w:t>
            </w:r>
          </w:p>
        </w:tc>
        <w:tc>
          <w:tcPr>
            <w:tcW w:w="1075" w:type="dxa"/>
          </w:tcPr>
          <w:p w14:paraId="240B5F50" w14:textId="77777777" w:rsidR="00CB345B" w:rsidRPr="00A508B8" w:rsidRDefault="00CB345B" w:rsidP="0008114D">
            <w:pPr>
              <w:jc w:val="center"/>
              <w:rPr>
                <w:lang w:val="el-GR"/>
              </w:rPr>
            </w:pPr>
            <w:r>
              <w:rPr>
                <w:lang w:val="el-GR"/>
              </w:rPr>
              <w:t>15.000</w:t>
            </w:r>
          </w:p>
        </w:tc>
        <w:tc>
          <w:tcPr>
            <w:tcW w:w="1075" w:type="dxa"/>
          </w:tcPr>
          <w:p w14:paraId="6354582D" w14:textId="77777777" w:rsidR="00CB345B" w:rsidRPr="00EC7CFE" w:rsidRDefault="00CB345B" w:rsidP="0008114D">
            <w:pPr>
              <w:jc w:val="center"/>
              <w:rPr>
                <w:u w:val="single"/>
              </w:rPr>
            </w:pPr>
          </w:p>
        </w:tc>
      </w:tr>
      <w:tr w:rsidR="00CB345B" w:rsidRPr="00EC7CFE" w14:paraId="054AD104" w14:textId="77777777" w:rsidTr="0008114D">
        <w:tc>
          <w:tcPr>
            <w:tcW w:w="6372" w:type="dxa"/>
          </w:tcPr>
          <w:p w14:paraId="47742AC2" w14:textId="72465652" w:rsidR="00CB345B" w:rsidRPr="00EC7CFE" w:rsidRDefault="00CB345B" w:rsidP="0008114D">
            <w:pPr>
              <w:rPr>
                <w:iCs/>
              </w:rPr>
            </w:pPr>
            <w:r>
              <w:rPr>
                <w:iCs/>
                <w:lang w:val="el-GR"/>
              </w:rPr>
              <w:t xml:space="preserve">Για </w:t>
            </w:r>
            <w:r w:rsidR="000305ED">
              <w:rPr>
                <w:iCs/>
                <w:lang w:val="el-GR"/>
              </w:rPr>
              <w:t xml:space="preserve">έκτακτα έσοδα </w:t>
            </w:r>
          </w:p>
        </w:tc>
        <w:tc>
          <w:tcPr>
            <w:tcW w:w="1075" w:type="dxa"/>
          </w:tcPr>
          <w:p w14:paraId="4E994073" w14:textId="77777777" w:rsidR="00CB345B" w:rsidRPr="008D023F" w:rsidRDefault="00CB345B" w:rsidP="0008114D">
            <w:pPr>
              <w:jc w:val="center"/>
              <w:rPr>
                <w:u w:val="single"/>
                <w:lang w:val="el-GR"/>
              </w:rPr>
            </w:pPr>
            <w:r w:rsidRPr="00462156">
              <w:rPr>
                <w:u w:val="single"/>
              </w:rPr>
              <w:t>2</w:t>
            </w:r>
            <w:r>
              <w:rPr>
                <w:u w:val="single"/>
                <w:lang w:val="el-GR"/>
              </w:rPr>
              <w:t>.000</w:t>
            </w:r>
          </w:p>
        </w:tc>
        <w:tc>
          <w:tcPr>
            <w:tcW w:w="1075" w:type="dxa"/>
          </w:tcPr>
          <w:p w14:paraId="684A4BCC" w14:textId="77777777" w:rsidR="00CB345B" w:rsidRPr="008D023F" w:rsidRDefault="00CB345B" w:rsidP="0008114D">
            <w:pPr>
              <w:jc w:val="center"/>
              <w:rPr>
                <w:u w:val="single"/>
                <w:lang w:val="el-GR"/>
              </w:rPr>
            </w:pPr>
            <w:r w:rsidRPr="00462156">
              <w:rPr>
                <w:u w:val="single"/>
              </w:rPr>
              <w:t>458</w:t>
            </w:r>
            <w:r>
              <w:rPr>
                <w:u w:val="single"/>
                <w:lang w:val="el-GR"/>
              </w:rPr>
              <w:t>.000</w:t>
            </w:r>
          </w:p>
        </w:tc>
      </w:tr>
      <w:tr w:rsidR="00CB345B" w:rsidRPr="00EC7CFE" w14:paraId="441D0389" w14:textId="77777777" w:rsidTr="0008114D">
        <w:tc>
          <w:tcPr>
            <w:tcW w:w="6372" w:type="dxa"/>
          </w:tcPr>
          <w:p w14:paraId="22413C41" w14:textId="77777777" w:rsidR="00CB345B" w:rsidRPr="00D80AFA" w:rsidRDefault="00CB345B" w:rsidP="0008114D">
            <w:pPr>
              <w:rPr>
                <w:b/>
                <w:lang w:val="el-GR"/>
              </w:rPr>
            </w:pPr>
            <w:r>
              <w:rPr>
                <w:b/>
                <w:lang w:val="el-GR"/>
              </w:rPr>
              <w:t xml:space="preserve">Ταμειακές ροές από λειτουργικές δραστηριότητές </w:t>
            </w:r>
            <w:r w:rsidRPr="00D80AFA">
              <w:rPr>
                <w:b/>
                <w:lang w:val="el-GR"/>
              </w:rPr>
              <w:t xml:space="preserve"> </w:t>
            </w:r>
          </w:p>
        </w:tc>
        <w:tc>
          <w:tcPr>
            <w:tcW w:w="1075" w:type="dxa"/>
          </w:tcPr>
          <w:p w14:paraId="3BB14D20" w14:textId="77777777" w:rsidR="00CB345B" w:rsidRPr="00D80AFA" w:rsidRDefault="00CB345B" w:rsidP="0008114D">
            <w:pPr>
              <w:jc w:val="center"/>
              <w:rPr>
                <w:b/>
                <w:lang w:val="el-GR"/>
              </w:rPr>
            </w:pPr>
          </w:p>
        </w:tc>
        <w:tc>
          <w:tcPr>
            <w:tcW w:w="1075" w:type="dxa"/>
          </w:tcPr>
          <w:p w14:paraId="1BE8915B" w14:textId="77777777" w:rsidR="00CB345B" w:rsidRPr="008D023F" w:rsidRDefault="00CB345B" w:rsidP="0008114D">
            <w:pPr>
              <w:jc w:val="center"/>
              <w:rPr>
                <w:b/>
                <w:lang w:val="el-GR"/>
              </w:rPr>
            </w:pPr>
            <w:r w:rsidRPr="00EC7CFE">
              <w:rPr>
                <w:b/>
              </w:rPr>
              <w:t>17</w:t>
            </w:r>
            <w:r>
              <w:rPr>
                <w:b/>
                <w:lang w:val="el-GR"/>
              </w:rPr>
              <w:t>.000</w:t>
            </w:r>
          </w:p>
        </w:tc>
      </w:tr>
      <w:tr w:rsidR="00CB345B" w:rsidRPr="00EC7CFE" w14:paraId="7610508B" w14:textId="77777777" w:rsidTr="0008114D">
        <w:tc>
          <w:tcPr>
            <w:tcW w:w="6372" w:type="dxa"/>
          </w:tcPr>
          <w:p w14:paraId="281D7071" w14:textId="77777777" w:rsidR="00CB345B" w:rsidRPr="00EC7CFE" w:rsidRDefault="00CB345B" w:rsidP="0008114D"/>
        </w:tc>
        <w:tc>
          <w:tcPr>
            <w:tcW w:w="1075" w:type="dxa"/>
          </w:tcPr>
          <w:p w14:paraId="0C6F7872" w14:textId="77777777" w:rsidR="00CB345B" w:rsidRPr="00EC7CFE" w:rsidRDefault="00CB345B" w:rsidP="0008114D">
            <w:pPr>
              <w:jc w:val="center"/>
            </w:pPr>
          </w:p>
        </w:tc>
        <w:tc>
          <w:tcPr>
            <w:tcW w:w="1075" w:type="dxa"/>
          </w:tcPr>
          <w:p w14:paraId="2B6C5547" w14:textId="77777777" w:rsidR="00CB345B" w:rsidRPr="00EC7CFE" w:rsidRDefault="00CB345B" w:rsidP="0008114D">
            <w:pPr>
              <w:jc w:val="center"/>
            </w:pPr>
          </w:p>
        </w:tc>
      </w:tr>
      <w:tr w:rsidR="00CB345B" w:rsidRPr="00EC7CFE" w14:paraId="6D76493C" w14:textId="77777777" w:rsidTr="0008114D">
        <w:tc>
          <w:tcPr>
            <w:tcW w:w="6372" w:type="dxa"/>
          </w:tcPr>
          <w:p w14:paraId="6AEED6D6" w14:textId="77777777" w:rsidR="00CB345B" w:rsidRPr="00EC7CFE" w:rsidRDefault="00CB345B" w:rsidP="0008114D">
            <w:r>
              <w:rPr>
                <w:lang w:val="el-GR"/>
              </w:rPr>
              <w:t xml:space="preserve">Αύξηση παγίων </w:t>
            </w:r>
            <w:r w:rsidRPr="00EC7CFE">
              <w:t xml:space="preserve"> </w:t>
            </w:r>
          </w:p>
        </w:tc>
        <w:tc>
          <w:tcPr>
            <w:tcW w:w="1075" w:type="dxa"/>
          </w:tcPr>
          <w:p w14:paraId="67B4B0C6" w14:textId="77777777" w:rsidR="00CB345B" w:rsidRPr="008D023F" w:rsidRDefault="00CB345B" w:rsidP="0008114D">
            <w:pPr>
              <w:jc w:val="center"/>
              <w:rPr>
                <w:lang w:val="el-GR"/>
              </w:rPr>
            </w:pPr>
            <w:r w:rsidRPr="00EC7CFE">
              <w:t>10</w:t>
            </w:r>
            <w:r>
              <w:rPr>
                <w:lang w:val="el-GR"/>
              </w:rPr>
              <w:t>.000</w:t>
            </w:r>
          </w:p>
        </w:tc>
        <w:tc>
          <w:tcPr>
            <w:tcW w:w="1075" w:type="dxa"/>
          </w:tcPr>
          <w:p w14:paraId="19EE7E77" w14:textId="77777777" w:rsidR="00CB345B" w:rsidRPr="00EC7CFE" w:rsidRDefault="00CB345B" w:rsidP="0008114D">
            <w:pPr>
              <w:jc w:val="center"/>
            </w:pPr>
          </w:p>
        </w:tc>
      </w:tr>
      <w:tr w:rsidR="00CB345B" w:rsidRPr="00EC7CFE" w14:paraId="4B21435E" w14:textId="77777777" w:rsidTr="0008114D">
        <w:tc>
          <w:tcPr>
            <w:tcW w:w="6372" w:type="dxa"/>
          </w:tcPr>
          <w:p w14:paraId="6DE470DD" w14:textId="77777777" w:rsidR="00CB345B" w:rsidRPr="00D80AFA" w:rsidRDefault="00CB345B" w:rsidP="0008114D">
            <w:pPr>
              <w:rPr>
                <w:b/>
                <w:lang w:val="el-GR"/>
              </w:rPr>
            </w:pPr>
            <w:r>
              <w:rPr>
                <w:b/>
                <w:lang w:val="el-GR"/>
              </w:rPr>
              <w:t xml:space="preserve">Ταμειακές ροές από επενδυτικές δραστηριότητές </w:t>
            </w:r>
            <w:r w:rsidRPr="00D80AFA">
              <w:rPr>
                <w:b/>
                <w:lang w:val="el-GR"/>
              </w:rPr>
              <w:t xml:space="preserve"> </w:t>
            </w:r>
          </w:p>
        </w:tc>
        <w:tc>
          <w:tcPr>
            <w:tcW w:w="1075" w:type="dxa"/>
          </w:tcPr>
          <w:p w14:paraId="6FCAC80B" w14:textId="77777777" w:rsidR="00CB345B" w:rsidRPr="00D80AFA" w:rsidRDefault="00CB345B" w:rsidP="0008114D">
            <w:pPr>
              <w:jc w:val="center"/>
              <w:rPr>
                <w:lang w:val="el-GR"/>
              </w:rPr>
            </w:pPr>
          </w:p>
        </w:tc>
        <w:tc>
          <w:tcPr>
            <w:tcW w:w="1075" w:type="dxa"/>
          </w:tcPr>
          <w:p w14:paraId="51692E47" w14:textId="77777777" w:rsidR="00CB345B" w:rsidRPr="00EC7CFE" w:rsidRDefault="00CB345B" w:rsidP="0008114D">
            <w:pPr>
              <w:jc w:val="center"/>
              <w:rPr>
                <w:b/>
              </w:rPr>
            </w:pPr>
            <w:r w:rsidRPr="00EC7CFE">
              <w:rPr>
                <w:b/>
              </w:rPr>
              <w:t>(10</w:t>
            </w:r>
            <w:r>
              <w:rPr>
                <w:b/>
                <w:lang w:val="el-GR"/>
              </w:rPr>
              <w:t>.000</w:t>
            </w:r>
            <w:r w:rsidRPr="00EC7CFE">
              <w:rPr>
                <w:b/>
              </w:rPr>
              <w:t>)</w:t>
            </w:r>
          </w:p>
        </w:tc>
      </w:tr>
      <w:tr w:rsidR="00CB345B" w:rsidRPr="00EC7CFE" w14:paraId="37664F98" w14:textId="77777777" w:rsidTr="0008114D">
        <w:tc>
          <w:tcPr>
            <w:tcW w:w="6372" w:type="dxa"/>
          </w:tcPr>
          <w:p w14:paraId="5622445D" w14:textId="77777777" w:rsidR="00CB345B" w:rsidRPr="00EC7CFE" w:rsidRDefault="00CB345B" w:rsidP="0008114D"/>
        </w:tc>
        <w:tc>
          <w:tcPr>
            <w:tcW w:w="1075" w:type="dxa"/>
          </w:tcPr>
          <w:p w14:paraId="7BA58E1B" w14:textId="77777777" w:rsidR="00CB345B" w:rsidRPr="00EC7CFE" w:rsidRDefault="00CB345B" w:rsidP="0008114D">
            <w:pPr>
              <w:jc w:val="center"/>
            </w:pPr>
          </w:p>
        </w:tc>
        <w:tc>
          <w:tcPr>
            <w:tcW w:w="1075" w:type="dxa"/>
          </w:tcPr>
          <w:p w14:paraId="19499859" w14:textId="77777777" w:rsidR="00CB345B" w:rsidRPr="00EC7CFE" w:rsidRDefault="00CB345B" w:rsidP="0008114D">
            <w:pPr>
              <w:jc w:val="center"/>
            </w:pPr>
          </w:p>
        </w:tc>
      </w:tr>
      <w:tr w:rsidR="00CB345B" w:rsidRPr="00EC7CFE" w14:paraId="4C47FD76" w14:textId="77777777" w:rsidTr="0008114D">
        <w:tc>
          <w:tcPr>
            <w:tcW w:w="6372" w:type="dxa"/>
          </w:tcPr>
          <w:p w14:paraId="6B085C13" w14:textId="4CFE9830" w:rsidR="00CB345B" w:rsidRPr="00EC7CFE" w:rsidRDefault="000305ED" w:rsidP="0008114D">
            <w:pPr>
              <w:jc w:val="both"/>
            </w:pPr>
            <w:r>
              <w:rPr>
                <w:lang w:val="el-GR"/>
              </w:rPr>
              <w:lastRenderedPageBreak/>
              <w:t xml:space="preserve">Μεταβίβαση σε κεντρική κυβέρνηση </w:t>
            </w:r>
            <w:r w:rsidR="00CB345B">
              <w:rPr>
                <w:lang w:val="el-GR"/>
              </w:rPr>
              <w:t xml:space="preserve"> </w:t>
            </w:r>
            <w:r w:rsidR="00CB345B" w:rsidRPr="00EC7CFE">
              <w:t xml:space="preserve">  </w:t>
            </w:r>
          </w:p>
        </w:tc>
        <w:tc>
          <w:tcPr>
            <w:tcW w:w="1075" w:type="dxa"/>
          </w:tcPr>
          <w:p w14:paraId="3AC12749" w14:textId="77777777" w:rsidR="00CB345B" w:rsidRPr="00EC7CFE" w:rsidRDefault="00CB345B" w:rsidP="0008114D">
            <w:pPr>
              <w:jc w:val="center"/>
            </w:pPr>
            <w:r w:rsidRPr="00EC7CFE">
              <w:t>(2</w:t>
            </w:r>
            <w:r>
              <w:rPr>
                <w:lang w:val="el-GR"/>
              </w:rPr>
              <w:t>.000</w:t>
            </w:r>
            <w:r w:rsidRPr="00EC7CFE">
              <w:t>)</w:t>
            </w:r>
          </w:p>
        </w:tc>
        <w:tc>
          <w:tcPr>
            <w:tcW w:w="1075" w:type="dxa"/>
          </w:tcPr>
          <w:p w14:paraId="1F0CE208" w14:textId="77777777" w:rsidR="00CB345B" w:rsidRPr="00EC7CFE" w:rsidRDefault="00CB345B" w:rsidP="0008114D">
            <w:pPr>
              <w:jc w:val="center"/>
            </w:pPr>
          </w:p>
        </w:tc>
      </w:tr>
      <w:tr w:rsidR="00CB345B" w:rsidRPr="00EC7CFE" w14:paraId="4A0348C7" w14:textId="77777777" w:rsidTr="0008114D">
        <w:tc>
          <w:tcPr>
            <w:tcW w:w="6372" w:type="dxa"/>
          </w:tcPr>
          <w:p w14:paraId="00D36652" w14:textId="77777777" w:rsidR="00CB345B" w:rsidRPr="003A3ADB" w:rsidRDefault="00CB345B" w:rsidP="0008114D">
            <w:pPr>
              <w:rPr>
                <w:lang w:val="el-GR"/>
              </w:rPr>
            </w:pPr>
            <w:r>
              <w:rPr>
                <w:lang w:val="el-GR"/>
              </w:rPr>
              <w:t xml:space="preserve">Αύξηση στις μακροπρόθεσμες υποχρεώσεις </w:t>
            </w:r>
            <w:r w:rsidRPr="003A3ADB">
              <w:rPr>
                <w:lang w:val="el-GR"/>
              </w:rPr>
              <w:t xml:space="preserve">  </w:t>
            </w:r>
          </w:p>
        </w:tc>
        <w:tc>
          <w:tcPr>
            <w:tcW w:w="1075" w:type="dxa"/>
          </w:tcPr>
          <w:p w14:paraId="49091215" w14:textId="77777777" w:rsidR="00CB345B" w:rsidRPr="008D023F" w:rsidRDefault="00CB345B" w:rsidP="0008114D">
            <w:pPr>
              <w:jc w:val="center"/>
              <w:rPr>
                <w:u w:val="single"/>
                <w:lang w:val="el-GR"/>
              </w:rPr>
            </w:pPr>
            <w:r w:rsidRPr="00EC7CFE">
              <w:rPr>
                <w:u w:val="single"/>
              </w:rPr>
              <w:t>2</w:t>
            </w:r>
            <w:r>
              <w:rPr>
                <w:u w:val="single"/>
                <w:lang w:val="el-GR"/>
              </w:rPr>
              <w:t>.000</w:t>
            </w:r>
          </w:p>
        </w:tc>
        <w:tc>
          <w:tcPr>
            <w:tcW w:w="1075" w:type="dxa"/>
          </w:tcPr>
          <w:p w14:paraId="7C07959B" w14:textId="77777777" w:rsidR="00CB345B" w:rsidRPr="00EC7CFE" w:rsidRDefault="00CB345B" w:rsidP="0008114D">
            <w:pPr>
              <w:jc w:val="center"/>
              <w:rPr>
                <w:u w:val="single"/>
              </w:rPr>
            </w:pPr>
          </w:p>
        </w:tc>
      </w:tr>
      <w:tr w:rsidR="00CB345B" w:rsidRPr="00EC7CFE" w14:paraId="6AFDB799" w14:textId="77777777" w:rsidTr="0008114D">
        <w:tc>
          <w:tcPr>
            <w:tcW w:w="6372" w:type="dxa"/>
          </w:tcPr>
          <w:p w14:paraId="7B0BE2AA" w14:textId="77777777" w:rsidR="00CB345B" w:rsidRPr="003A3ADB" w:rsidRDefault="00CB345B" w:rsidP="0008114D">
            <w:pPr>
              <w:rPr>
                <w:b/>
                <w:lang w:val="el-GR"/>
              </w:rPr>
            </w:pPr>
            <w:r>
              <w:rPr>
                <w:b/>
                <w:lang w:val="el-GR"/>
              </w:rPr>
              <w:t xml:space="preserve">Ταμειακές ροές από χρηματοδοτικές  δραστηριότητές </w:t>
            </w:r>
            <w:r w:rsidRPr="00D80AFA">
              <w:rPr>
                <w:b/>
                <w:lang w:val="el-GR"/>
              </w:rPr>
              <w:t xml:space="preserve"> </w:t>
            </w:r>
          </w:p>
        </w:tc>
        <w:tc>
          <w:tcPr>
            <w:tcW w:w="1075" w:type="dxa"/>
          </w:tcPr>
          <w:p w14:paraId="120394F0" w14:textId="77777777" w:rsidR="00CB345B" w:rsidRPr="003A3ADB" w:rsidRDefault="00CB345B" w:rsidP="0008114D">
            <w:pPr>
              <w:jc w:val="center"/>
              <w:rPr>
                <w:b/>
                <w:lang w:val="el-GR"/>
              </w:rPr>
            </w:pPr>
          </w:p>
        </w:tc>
        <w:tc>
          <w:tcPr>
            <w:tcW w:w="1075" w:type="dxa"/>
          </w:tcPr>
          <w:p w14:paraId="2E75745C" w14:textId="77777777" w:rsidR="00CB345B" w:rsidRPr="00EC7CFE" w:rsidRDefault="00CB345B" w:rsidP="0008114D">
            <w:pPr>
              <w:jc w:val="center"/>
              <w:rPr>
                <w:b/>
              </w:rPr>
            </w:pPr>
            <w:r w:rsidRPr="00EC7CFE">
              <w:rPr>
                <w:b/>
              </w:rPr>
              <w:t>0</w:t>
            </w:r>
          </w:p>
        </w:tc>
      </w:tr>
      <w:tr w:rsidR="00CB345B" w:rsidRPr="00EC7CFE" w14:paraId="6B86872A" w14:textId="77777777" w:rsidTr="0008114D">
        <w:tc>
          <w:tcPr>
            <w:tcW w:w="6372" w:type="dxa"/>
          </w:tcPr>
          <w:p w14:paraId="2279620B" w14:textId="77777777" w:rsidR="00CB345B" w:rsidRPr="00EC7CFE" w:rsidRDefault="00CB345B" w:rsidP="0008114D">
            <w:pPr>
              <w:rPr>
                <w:b/>
              </w:rPr>
            </w:pPr>
            <w:r>
              <w:rPr>
                <w:b/>
                <w:lang w:val="el-GR"/>
              </w:rPr>
              <w:t xml:space="preserve">Καθαρή μεταβολή στα διαθέσιμα </w:t>
            </w:r>
            <w:r w:rsidRPr="00EC7CFE">
              <w:rPr>
                <w:b/>
              </w:rPr>
              <w:t xml:space="preserve"> </w:t>
            </w:r>
          </w:p>
        </w:tc>
        <w:tc>
          <w:tcPr>
            <w:tcW w:w="1075" w:type="dxa"/>
          </w:tcPr>
          <w:p w14:paraId="25B30468" w14:textId="77777777" w:rsidR="00CB345B" w:rsidRPr="00EC7CFE" w:rsidRDefault="00CB345B" w:rsidP="0008114D">
            <w:pPr>
              <w:jc w:val="center"/>
              <w:rPr>
                <w:b/>
              </w:rPr>
            </w:pPr>
          </w:p>
        </w:tc>
        <w:tc>
          <w:tcPr>
            <w:tcW w:w="1075" w:type="dxa"/>
          </w:tcPr>
          <w:p w14:paraId="5FBCDD66" w14:textId="77777777" w:rsidR="00CB345B" w:rsidRPr="008D023F" w:rsidRDefault="00CB345B" w:rsidP="0008114D">
            <w:pPr>
              <w:jc w:val="center"/>
              <w:rPr>
                <w:b/>
                <w:lang w:val="el-GR"/>
              </w:rPr>
            </w:pPr>
            <w:r w:rsidRPr="00EC7CFE">
              <w:rPr>
                <w:b/>
              </w:rPr>
              <w:t>7</w:t>
            </w:r>
            <w:r>
              <w:rPr>
                <w:b/>
                <w:lang w:val="el-GR"/>
              </w:rPr>
              <w:t>.000</w:t>
            </w:r>
          </w:p>
        </w:tc>
      </w:tr>
      <w:tr w:rsidR="00CB345B" w:rsidRPr="00EC7CFE" w14:paraId="2EDA95C1" w14:textId="77777777" w:rsidTr="0008114D">
        <w:tc>
          <w:tcPr>
            <w:tcW w:w="6372" w:type="dxa"/>
          </w:tcPr>
          <w:p w14:paraId="22FC52CA" w14:textId="77777777" w:rsidR="00CB345B" w:rsidRPr="003A3ADB" w:rsidRDefault="00CB345B" w:rsidP="0008114D">
            <w:pPr>
              <w:rPr>
                <w:b/>
                <w:lang w:val="el-GR"/>
              </w:rPr>
            </w:pPr>
            <w:r>
              <w:rPr>
                <w:b/>
                <w:lang w:val="el-GR"/>
              </w:rPr>
              <w:t xml:space="preserve">Διαθέσιμα στη αρχή της χρήσης </w:t>
            </w:r>
          </w:p>
        </w:tc>
        <w:tc>
          <w:tcPr>
            <w:tcW w:w="1075" w:type="dxa"/>
          </w:tcPr>
          <w:p w14:paraId="4500E507" w14:textId="77777777" w:rsidR="00CB345B" w:rsidRPr="003A3ADB" w:rsidRDefault="00CB345B" w:rsidP="0008114D">
            <w:pPr>
              <w:jc w:val="center"/>
              <w:rPr>
                <w:b/>
                <w:lang w:val="el-GR"/>
              </w:rPr>
            </w:pPr>
          </w:p>
        </w:tc>
        <w:tc>
          <w:tcPr>
            <w:tcW w:w="1075" w:type="dxa"/>
          </w:tcPr>
          <w:p w14:paraId="4E5F089F" w14:textId="77777777" w:rsidR="00CB345B" w:rsidRPr="008D023F" w:rsidRDefault="00CB345B" w:rsidP="0008114D">
            <w:pPr>
              <w:jc w:val="center"/>
              <w:rPr>
                <w:b/>
                <w:u w:val="single"/>
                <w:lang w:val="el-GR"/>
              </w:rPr>
            </w:pPr>
            <w:r w:rsidRPr="00EC7CFE">
              <w:rPr>
                <w:b/>
                <w:u w:val="single"/>
              </w:rPr>
              <w:t>8</w:t>
            </w:r>
            <w:r>
              <w:rPr>
                <w:b/>
                <w:u w:val="single"/>
                <w:lang w:val="el-GR"/>
              </w:rPr>
              <w:t>.000</w:t>
            </w:r>
          </w:p>
        </w:tc>
      </w:tr>
      <w:tr w:rsidR="00CB345B" w:rsidRPr="00EC7CFE" w14:paraId="507B1650" w14:textId="77777777" w:rsidTr="0008114D">
        <w:tc>
          <w:tcPr>
            <w:tcW w:w="6372" w:type="dxa"/>
          </w:tcPr>
          <w:p w14:paraId="12AFC65D" w14:textId="77777777" w:rsidR="00CB345B" w:rsidRPr="003A3ADB" w:rsidRDefault="00CB345B" w:rsidP="0008114D">
            <w:pPr>
              <w:rPr>
                <w:b/>
                <w:lang w:val="el-GR"/>
              </w:rPr>
            </w:pPr>
            <w:r>
              <w:rPr>
                <w:b/>
                <w:lang w:val="el-GR"/>
              </w:rPr>
              <w:t xml:space="preserve">Διαθέσιμα στο τέλος της χρήσης </w:t>
            </w:r>
          </w:p>
        </w:tc>
        <w:tc>
          <w:tcPr>
            <w:tcW w:w="1075" w:type="dxa"/>
          </w:tcPr>
          <w:p w14:paraId="7C598891" w14:textId="77777777" w:rsidR="00CB345B" w:rsidRPr="003A3ADB" w:rsidRDefault="00CB345B" w:rsidP="0008114D">
            <w:pPr>
              <w:jc w:val="center"/>
              <w:rPr>
                <w:b/>
                <w:u w:val="single"/>
                <w:lang w:val="el-GR"/>
              </w:rPr>
            </w:pPr>
          </w:p>
        </w:tc>
        <w:tc>
          <w:tcPr>
            <w:tcW w:w="1075" w:type="dxa"/>
          </w:tcPr>
          <w:p w14:paraId="11D91804" w14:textId="77777777" w:rsidR="00CB345B" w:rsidRPr="008D023F" w:rsidRDefault="00CB345B" w:rsidP="0008114D">
            <w:pPr>
              <w:jc w:val="center"/>
              <w:rPr>
                <w:b/>
                <w:lang w:val="el-GR"/>
              </w:rPr>
            </w:pPr>
            <w:r w:rsidRPr="00EC7CFE">
              <w:rPr>
                <w:b/>
              </w:rPr>
              <w:t>15</w:t>
            </w:r>
            <w:r>
              <w:rPr>
                <w:b/>
                <w:lang w:val="el-GR"/>
              </w:rPr>
              <w:t>.000</w:t>
            </w:r>
          </w:p>
        </w:tc>
      </w:tr>
      <w:bookmarkEnd w:id="6"/>
    </w:tbl>
    <w:p w14:paraId="0883DD31" w14:textId="77777777" w:rsidR="00CB345B" w:rsidRDefault="00CB345B" w:rsidP="000925CE">
      <w:pPr>
        <w:rPr>
          <w:b/>
          <w:lang w:val="el-GR"/>
        </w:rPr>
      </w:pPr>
    </w:p>
    <w:p w14:paraId="397BA79B" w14:textId="77777777" w:rsidR="00CB345B" w:rsidRDefault="00CB345B" w:rsidP="000925CE">
      <w:pPr>
        <w:rPr>
          <w:b/>
          <w:lang w:val="el-GR"/>
        </w:rPr>
      </w:pPr>
    </w:p>
    <w:p w14:paraId="54A16226" w14:textId="597E44A7" w:rsidR="00346ABE" w:rsidRDefault="00346ABE" w:rsidP="000925CE">
      <w:pPr>
        <w:rPr>
          <w:b/>
          <w:lang w:val="el-GR"/>
        </w:rPr>
      </w:pPr>
      <w:r>
        <w:rPr>
          <w:b/>
          <w:lang w:val="el-GR"/>
        </w:rPr>
        <w:t xml:space="preserve">Έμμεση μέθοδος </w:t>
      </w:r>
    </w:p>
    <w:p w14:paraId="22296E82" w14:textId="334049B4" w:rsidR="00D2604C" w:rsidRDefault="008C71FC" w:rsidP="000A67B8">
      <w:pPr>
        <w:spacing w:line="360" w:lineRule="auto"/>
        <w:jc w:val="both"/>
        <w:rPr>
          <w:bCs/>
          <w:lang w:val="el-GR"/>
        </w:rPr>
      </w:pPr>
      <w:r w:rsidRPr="00A5023C">
        <w:rPr>
          <w:bCs/>
          <w:lang w:val="el-GR"/>
        </w:rPr>
        <w:t xml:space="preserve">Εφαρμόζοντας την έμμεση </w:t>
      </w:r>
      <w:r w:rsidR="00A5023C" w:rsidRPr="00A5023C">
        <w:rPr>
          <w:bCs/>
          <w:lang w:val="el-GR"/>
        </w:rPr>
        <w:t>μέθοδο</w:t>
      </w:r>
      <w:r w:rsidRPr="00A5023C">
        <w:rPr>
          <w:bCs/>
          <w:lang w:val="el-GR"/>
        </w:rPr>
        <w:t xml:space="preserve"> </w:t>
      </w:r>
      <w:r w:rsidR="00A5023C" w:rsidRPr="00A5023C">
        <w:rPr>
          <w:bCs/>
          <w:lang w:val="el-GR"/>
        </w:rPr>
        <w:t xml:space="preserve">οι </w:t>
      </w:r>
      <w:r w:rsidR="004169AB" w:rsidRPr="00A5023C">
        <w:rPr>
          <w:bCs/>
          <w:lang w:val="el-GR"/>
        </w:rPr>
        <w:t>ταμειακές</w:t>
      </w:r>
      <w:r w:rsidR="00A5023C" w:rsidRPr="00A5023C">
        <w:rPr>
          <w:bCs/>
          <w:lang w:val="el-GR"/>
        </w:rPr>
        <w:t xml:space="preserve"> </w:t>
      </w:r>
      <w:r w:rsidR="004169AB" w:rsidRPr="00A5023C">
        <w:rPr>
          <w:bCs/>
          <w:lang w:val="el-GR"/>
        </w:rPr>
        <w:t>ροές</w:t>
      </w:r>
      <w:r w:rsidR="00A5023C" w:rsidRPr="00A5023C">
        <w:rPr>
          <w:bCs/>
          <w:lang w:val="el-GR"/>
        </w:rPr>
        <w:t xml:space="preserve"> από </w:t>
      </w:r>
      <w:r w:rsidRPr="00A5023C">
        <w:rPr>
          <w:bCs/>
          <w:lang w:val="el-GR"/>
        </w:rPr>
        <w:t>λειτουργικές δραστηριότητες</w:t>
      </w:r>
      <w:r w:rsidR="00A5023C" w:rsidRPr="00A5023C">
        <w:rPr>
          <w:bCs/>
          <w:lang w:val="el-GR"/>
        </w:rPr>
        <w:t xml:space="preserve"> </w:t>
      </w:r>
      <w:r w:rsidR="000A67B8">
        <w:rPr>
          <w:bCs/>
          <w:lang w:val="el-GR"/>
        </w:rPr>
        <w:t>πρ</w:t>
      </w:r>
      <w:r w:rsidR="00D4135B">
        <w:rPr>
          <w:bCs/>
          <w:lang w:val="el-GR"/>
        </w:rPr>
        <w:t>οκύπτουν</w:t>
      </w:r>
      <w:r w:rsidR="004169AB">
        <w:rPr>
          <w:bCs/>
          <w:lang w:val="el-GR"/>
        </w:rPr>
        <w:t xml:space="preserve"> </w:t>
      </w:r>
      <w:r w:rsidR="00D4135B">
        <w:rPr>
          <w:bCs/>
          <w:lang w:val="el-GR"/>
        </w:rPr>
        <w:t>εφόσον</w:t>
      </w:r>
      <w:r w:rsidR="004169AB">
        <w:rPr>
          <w:bCs/>
          <w:lang w:val="el-GR"/>
        </w:rPr>
        <w:t xml:space="preserve"> </w:t>
      </w:r>
      <w:r w:rsidR="00A5023C" w:rsidRPr="00A5023C">
        <w:rPr>
          <w:bCs/>
          <w:lang w:val="el-GR"/>
        </w:rPr>
        <w:t>γίνουν οι παρακάτω προσαρμογές</w:t>
      </w:r>
      <w:r w:rsidR="004169AB">
        <w:rPr>
          <w:bCs/>
          <w:lang w:val="el-GR"/>
        </w:rPr>
        <w:t xml:space="preserve"> </w:t>
      </w:r>
      <w:r w:rsidR="009D67CD">
        <w:rPr>
          <w:bCs/>
          <w:lang w:val="el-GR"/>
        </w:rPr>
        <w:t xml:space="preserve">στα </w:t>
      </w:r>
      <w:r w:rsidR="00D4135B">
        <w:rPr>
          <w:bCs/>
          <w:lang w:val="el-GR"/>
        </w:rPr>
        <w:t>καθαρά</w:t>
      </w:r>
      <w:r w:rsidR="004169AB">
        <w:rPr>
          <w:bCs/>
          <w:lang w:val="el-GR"/>
        </w:rPr>
        <w:t xml:space="preserve"> κέρδη της χρήσεως </w:t>
      </w:r>
      <w:r w:rsidR="00A5023C" w:rsidRPr="00A5023C">
        <w:rPr>
          <w:bCs/>
          <w:lang w:val="el-GR"/>
        </w:rPr>
        <w:t>:</w:t>
      </w:r>
    </w:p>
    <w:p w14:paraId="1BD8AE79" w14:textId="3D55FBE6" w:rsidR="008C71FC" w:rsidRPr="00D2604C" w:rsidRDefault="00DD7800" w:rsidP="00D2604C">
      <w:pPr>
        <w:pStyle w:val="a5"/>
        <w:numPr>
          <w:ilvl w:val="0"/>
          <w:numId w:val="2"/>
        </w:numPr>
        <w:spacing w:line="360" w:lineRule="auto"/>
        <w:jc w:val="both"/>
        <w:rPr>
          <w:lang w:val="el-GR"/>
        </w:rPr>
      </w:pPr>
      <w:r w:rsidRPr="00D2604C">
        <w:rPr>
          <w:lang w:val="el-GR"/>
        </w:rPr>
        <w:t xml:space="preserve">Προστίθενται τα </w:t>
      </w:r>
      <w:r w:rsidR="008C71FC" w:rsidRPr="00D2604C">
        <w:rPr>
          <w:lang w:val="el-GR"/>
        </w:rPr>
        <w:t>Μη</w:t>
      </w:r>
      <w:r w:rsidR="00A5023C" w:rsidRPr="00D2604C">
        <w:rPr>
          <w:lang w:val="el-GR"/>
        </w:rPr>
        <w:t>-</w:t>
      </w:r>
      <w:r w:rsidR="008C71FC" w:rsidRPr="00D2604C">
        <w:rPr>
          <w:lang w:val="el-GR"/>
        </w:rPr>
        <w:t xml:space="preserve">ταμειακά έξοδα (πχ. Αποσβέσεις, ζημίες από </w:t>
      </w:r>
      <w:r w:rsidR="00D4135B" w:rsidRPr="00D2604C">
        <w:rPr>
          <w:lang w:val="el-GR"/>
        </w:rPr>
        <w:t>υποτίμηση στοιχείων ενεργητικού</w:t>
      </w:r>
      <w:r w:rsidR="008C71FC" w:rsidRPr="00D2604C">
        <w:rPr>
          <w:lang w:val="el-GR"/>
        </w:rPr>
        <w:t>)</w:t>
      </w:r>
      <w:r w:rsidR="000A67B8" w:rsidRPr="00D2604C">
        <w:rPr>
          <w:lang w:val="el-GR"/>
        </w:rPr>
        <w:t xml:space="preserve"> και </w:t>
      </w:r>
      <w:r w:rsidRPr="00D2604C">
        <w:rPr>
          <w:lang w:val="el-GR"/>
        </w:rPr>
        <w:t xml:space="preserve">Αφαιρούνται τα </w:t>
      </w:r>
      <w:r w:rsidR="008C71FC" w:rsidRPr="00D2604C">
        <w:rPr>
          <w:lang w:val="el-GR"/>
        </w:rPr>
        <w:t>Μη</w:t>
      </w:r>
      <w:r w:rsidR="00A5023C" w:rsidRPr="00D2604C">
        <w:rPr>
          <w:lang w:val="el-GR"/>
        </w:rPr>
        <w:t>-</w:t>
      </w:r>
      <w:r w:rsidR="008C71FC" w:rsidRPr="00D2604C">
        <w:rPr>
          <w:lang w:val="el-GR"/>
        </w:rPr>
        <w:t xml:space="preserve">ταμειακά έσοδα (πχ. κέρδη από αναπροσαρμογή </w:t>
      </w:r>
      <w:r w:rsidR="00D4135B" w:rsidRPr="00D2604C">
        <w:rPr>
          <w:lang w:val="el-GR"/>
        </w:rPr>
        <w:t>αξίας στοιχείων ενεργητικού</w:t>
      </w:r>
      <w:r w:rsidR="008C71FC" w:rsidRPr="00D2604C">
        <w:rPr>
          <w:lang w:val="el-GR"/>
        </w:rPr>
        <w:t>)</w:t>
      </w:r>
      <w:r w:rsidR="000A67B8" w:rsidRPr="00D2604C">
        <w:rPr>
          <w:lang w:val="el-GR"/>
        </w:rPr>
        <w:t>.</w:t>
      </w:r>
    </w:p>
    <w:p w14:paraId="0278601B" w14:textId="68BB4A44" w:rsidR="008C71FC" w:rsidRDefault="00D4135B" w:rsidP="00D2604C">
      <w:pPr>
        <w:pStyle w:val="a5"/>
        <w:numPr>
          <w:ilvl w:val="0"/>
          <w:numId w:val="2"/>
        </w:numPr>
        <w:spacing w:after="160" w:line="360" w:lineRule="auto"/>
        <w:jc w:val="both"/>
        <w:rPr>
          <w:lang w:val="el-GR"/>
        </w:rPr>
      </w:pPr>
      <w:bookmarkStart w:id="8" w:name="_Hlk112681886"/>
      <w:r w:rsidRPr="00D2604C">
        <w:rPr>
          <w:lang w:val="el-GR"/>
        </w:rPr>
        <w:t xml:space="preserve">Επιπλέον γίνονται προσαρμογές οι οποίες αφορούν σε </w:t>
      </w:r>
      <w:r w:rsidR="008C71FC" w:rsidRPr="00D2604C">
        <w:rPr>
          <w:lang w:val="el-GR"/>
        </w:rPr>
        <w:t>στοιχεί</w:t>
      </w:r>
      <w:r w:rsidRPr="00D2604C">
        <w:rPr>
          <w:lang w:val="el-GR"/>
        </w:rPr>
        <w:t>α</w:t>
      </w:r>
      <w:r w:rsidR="008C71FC" w:rsidRPr="00D2604C">
        <w:rPr>
          <w:lang w:val="el-GR"/>
        </w:rPr>
        <w:t xml:space="preserve"> της Κατάστασης Αποτελεσμάτων Χρήσης που </w:t>
      </w:r>
      <w:r w:rsidR="00A5023C" w:rsidRPr="00D2604C">
        <w:rPr>
          <w:lang w:val="el-GR"/>
        </w:rPr>
        <w:t xml:space="preserve">διαμορφώνουν το αποτέλεσμα της χρήσεως </w:t>
      </w:r>
      <w:r w:rsidR="008C71FC" w:rsidRPr="00D2604C">
        <w:rPr>
          <w:lang w:val="el-GR"/>
        </w:rPr>
        <w:t xml:space="preserve">αλλά αφορούν </w:t>
      </w:r>
      <w:r w:rsidRPr="00D2604C">
        <w:rPr>
          <w:lang w:val="el-GR"/>
        </w:rPr>
        <w:t xml:space="preserve">τις </w:t>
      </w:r>
      <w:r w:rsidR="004169AB" w:rsidRPr="00D2604C">
        <w:rPr>
          <w:lang w:val="el-GR"/>
        </w:rPr>
        <w:t xml:space="preserve">επενδυτικές και χρηματοδοτικές </w:t>
      </w:r>
      <w:r w:rsidR="008C71FC" w:rsidRPr="00D2604C">
        <w:rPr>
          <w:lang w:val="el-GR"/>
        </w:rPr>
        <w:t>δραστηριότητε</w:t>
      </w:r>
      <w:r w:rsidR="004169AB" w:rsidRPr="00D2604C">
        <w:rPr>
          <w:lang w:val="el-GR"/>
        </w:rPr>
        <w:t>ς</w:t>
      </w:r>
      <w:r w:rsidRPr="00D2604C">
        <w:rPr>
          <w:lang w:val="el-GR"/>
        </w:rPr>
        <w:t xml:space="preserve">. </w:t>
      </w:r>
      <w:bookmarkEnd w:id="8"/>
      <w:r w:rsidRPr="00D2604C">
        <w:rPr>
          <w:lang w:val="el-GR"/>
        </w:rPr>
        <w:t xml:space="preserve">Για παράδειγμα, </w:t>
      </w:r>
      <w:bookmarkStart w:id="9" w:name="_Hlk112659141"/>
      <w:r w:rsidRPr="00D2604C">
        <w:rPr>
          <w:lang w:val="el-GR"/>
        </w:rPr>
        <w:t>αφαιρούνται</w:t>
      </w:r>
      <w:r w:rsidR="00D006DE" w:rsidRPr="00D2604C">
        <w:rPr>
          <w:lang w:val="el-GR"/>
        </w:rPr>
        <w:t xml:space="preserve"> </w:t>
      </w:r>
      <w:r w:rsidRPr="00D2604C">
        <w:rPr>
          <w:lang w:val="el-GR"/>
        </w:rPr>
        <w:t>από τα καθαρά κέρδη της χρήσεως τα παρακάτω στοιχεία</w:t>
      </w:r>
      <w:bookmarkEnd w:id="9"/>
      <w:r w:rsidR="00D006DE" w:rsidRPr="00D2604C">
        <w:rPr>
          <w:lang w:val="el-GR"/>
        </w:rPr>
        <w:t>:</w:t>
      </w:r>
      <w:r w:rsidR="00DD7800" w:rsidRPr="00D2604C">
        <w:rPr>
          <w:lang w:val="el-GR"/>
        </w:rPr>
        <w:t xml:space="preserve"> </w:t>
      </w:r>
      <w:r w:rsidR="008C71FC" w:rsidRPr="00D2604C">
        <w:rPr>
          <w:lang w:val="el-GR"/>
        </w:rPr>
        <w:t xml:space="preserve">Έσοδα </w:t>
      </w:r>
      <w:r w:rsidR="004169AB" w:rsidRPr="00D2604C">
        <w:rPr>
          <w:lang w:val="el-GR"/>
        </w:rPr>
        <w:t xml:space="preserve">από </w:t>
      </w:r>
      <w:r w:rsidR="008C71FC" w:rsidRPr="00D2604C">
        <w:rPr>
          <w:lang w:val="el-GR"/>
        </w:rPr>
        <w:t>συμμετοχ</w:t>
      </w:r>
      <w:r w:rsidR="004169AB" w:rsidRPr="00D2604C">
        <w:rPr>
          <w:lang w:val="el-GR"/>
        </w:rPr>
        <w:t>ές</w:t>
      </w:r>
      <w:r w:rsidR="00DD7800" w:rsidRPr="00D2604C">
        <w:rPr>
          <w:lang w:val="el-GR"/>
        </w:rPr>
        <w:t xml:space="preserve">, </w:t>
      </w:r>
      <w:r w:rsidR="008C71FC" w:rsidRPr="00D2604C">
        <w:rPr>
          <w:lang w:val="el-GR"/>
        </w:rPr>
        <w:t>Κέρδη από πώληση συμμετοχών</w:t>
      </w:r>
      <w:r w:rsidR="00DD7800" w:rsidRPr="00D2604C">
        <w:rPr>
          <w:lang w:val="el-GR"/>
        </w:rPr>
        <w:t xml:space="preserve">, </w:t>
      </w:r>
      <w:r w:rsidR="008C71FC" w:rsidRPr="00D2604C">
        <w:rPr>
          <w:lang w:val="el-GR"/>
        </w:rPr>
        <w:t>Κέρδη από πώληση παγίων</w:t>
      </w:r>
      <w:r w:rsidR="00DD7800" w:rsidRPr="00D2604C">
        <w:rPr>
          <w:lang w:val="el-GR"/>
        </w:rPr>
        <w:t xml:space="preserve"> κ.α. </w:t>
      </w:r>
      <w:r w:rsidR="00A503D7" w:rsidRPr="00D2604C">
        <w:rPr>
          <w:lang w:val="el-GR"/>
        </w:rPr>
        <w:t xml:space="preserve">Επίσης προστίθενται στα καθαρά κέρδη της χρήσεως στοιχεία όπως τα παρακάτω: </w:t>
      </w:r>
      <w:r w:rsidR="008C71FC" w:rsidRPr="00D2604C">
        <w:rPr>
          <w:lang w:val="el-GR"/>
        </w:rPr>
        <w:t>Ζημίες από πώληση συμμετοχών</w:t>
      </w:r>
      <w:r w:rsidR="00A503D7" w:rsidRPr="00D2604C">
        <w:rPr>
          <w:lang w:val="el-GR"/>
        </w:rPr>
        <w:t xml:space="preserve">, </w:t>
      </w:r>
      <w:r w:rsidR="008C71FC" w:rsidRPr="00D2604C">
        <w:rPr>
          <w:lang w:val="el-GR"/>
        </w:rPr>
        <w:t>Ζημίες από πώληση παγίων</w:t>
      </w:r>
      <w:r w:rsidR="00A503D7" w:rsidRPr="00D2604C">
        <w:rPr>
          <w:lang w:val="el-GR"/>
        </w:rPr>
        <w:t xml:space="preserve"> κ.α. </w:t>
      </w:r>
    </w:p>
    <w:p w14:paraId="2E91C3B0" w14:textId="23D20DD2" w:rsidR="000A67B8" w:rsidRPr="00D2604C" w:rsidRDefault="00A503D7" w:rsidP="000A67B8">
      <w:pPr>
        <w:pStyle w:val="a5"/>
        <w:numPr>
          <w:ilvl w:val="0"/>
          <w:numId w:val="2"/>
        </w:numPr>
        <w:spacing w:after="160" w:line="360" w:lineRule="auto"/>
        <w:jc w:val="both"/>
        <w:rPr>
          <w:lang w:val="el-GR"/>
        </w:rPr>
      </w:pPr>
      <w:r w:rsidRPr="00D2604C">
        <w:rPr>
          <w:lang w:val="el-GR"/>
        </w:rPr>
        <w:t xml:space="preserve">Στη συνέχεια </w:t>
      </w:r>
      <w:r w:rsidR="000A67B8" w:rsidRPr="00D2604C">
        <w:rPr>
          <w:lang w:val="el-GR"/>
        </w:rPr>
        <w:t xml:space="preserve">προστίθενται οι μειώσεις σε στοιχεία τους </w:t>
      </w:r>
      <w:proofErr w:type="spellStart"/>
      <w:r w:rsidR="000A67B8" w:rsidRPr="00D2604C">
        <w:rPr>
          <w:lang w:val="el-GR"/>
        </w:rPr>
        <w:t>κυκλοφορούντος</w:t>
      </w:r>
      <w:proofErr w:type="spellEnd"/>
      <w:r w:rsidR="000A67B8" w:rsidRPr="00D2604C">
        <w:rPr>
          <w:lang w:val="el-GR"/>
        </w:rPr>
        <w:t xml:space="preserve"> ενεργητικού  και οι αυξήσεις στις βραχυπρόθεσμες υποχρεώσεις ενώ </w:t>
      </w:r>
      <w:r w:rsidR="00D2604C" w:rsidRPr="00D2604C">
        <w:rPr>
          <w:lang w:val="el-GR"/>
        </w:rPr>
        <w:t>αφαιρούνται</w:t>
      </w:r>
      <w:r w:rsidR="002E2300" w:rsidRPr="00D2604C">
        <w:rPr>
          <w:lang w:val="el-GR"/>
        </w:rPr>
        <w:t xml:space="preserve"> οι α</w:t>
      </w:r>
      <w:r w:rsidR="000A67B8" w:rsidRPr="00D2604C">
        <w:rPr>
          <w:lang w:val="el-GR"/>
        </w:rPr>
        <w:t xml:space="preserve">υξήσεις  σε στοιχεία τους </w:t>
      </w:r>
      <w:proofErr w:type="spellStart"/>
      <w:r w:rsidR="000A67B8" w:rsidRPr="00D2604C">
        <w:rPr>
          <w:lang w:val="el-GR"/>
        </w:rPr>
        <w:t>κυκλοφορούντος</w:t>
      </w:r>
      <w:proofErr w:type="spellEnd"/>
      <w:r w:rsidR="000A67B8" w:rsidRPr="00D2604C">
        <w:rPr>
          <w:lang w:val="el-GR"/>
        </w:rPr>
        <w:t xml:space="preserve"> ενεργητικού </w:t>
      </w:r>
      <w:r w:rsidR="002E2300" w:rsidRPr="00D2604C">
        <w:rPr>
          <w:lang w:val="el-GR"/>
        </w:rPr>
        <w:t>και οι μ</w:t>
      </w:r>
      <w:r w:rsidR="000A67B8" w:rsidRPr="00D2604C">
        <w:rPr>
          <w:lang w:val="el-GR"/>
        </w:rPr>
        <w:t xml:space="preserve">ειώσεις στις βραχυπρόθεσμες υποχρεώσεις   </w:t>
      </w:r>
      <w:r w:rsidR="000A67B8" w:rsidRPr="00D2604C">
        <w:rPr>
          <w:lang w:val="el-GR"/>
        </w:rPr>
        <w:tab/>
      </w:r>
    </w:p>
    <w:p w14:paraId="47A128C3" w14:textId="77777777" w:rsidR="008849F5" w:rsidRDefault="008849F5" w:rsidP="00377674">
      <w:pPr>
        <w:rPr>
          <w:lang w:val="el-GR"/>
        </w:rPr>
      </w:pPr>
    </w:p>
    <w:p w14:paraId="774970B4" w14:textId="77777777" w:rsidR="00377674" w:rsidRDefault="00377674" w:rsidP="00377674">
      <w:pPr>
        <w:rPr>
          <w:b/>
          <w:bCs/>
          <w:lang w:val="el-GR"/>
        </w:rPr>
      </w:pPr>
    </w:p>
    <w:p w14:paraId="3821C5EB" w14:textId="55E61892" w:rsidR="00377674" w:rsidRPr="00377674" w:rsidRDefault="00377674" w:rsidP="00377674">
      <w:pPr>
        <w:rPr>
          <w:b/>
          <w:bCs/>
          <w:lang w:val="el-GR"/>
        </w:rPr>
      </w:pPr>
      <w:r w:rsidRPr="00377674">
        <w:rPr>
          <w:b/>
          <w:bCs/>
          <w:lang w:val="el-GR"/>
        </w:rPr>
        <w:t>Κατάσταση ταμειακών ροών  (έμμεση μέθοδος)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2"/>
        <w:gridCol w:w="1075"/>
        <w:gridCol w:w="1075"/>
      </w:tblGrid>
      <w:tr w:rsidR="000925CE" w:rsidRPr="00EC7CFE" w14:paraId="426F4BE7" w14:textId="77777777" w:rsidTr="003A3ADB">
        <w:tc>
          <w:tcPr>
            <w:tcW w:w="6372" w:type="dxa"/>
          </w:tcPr>
          <w:p w14:paraId="6B358A2D" w14:textId="0EBEC187" w:rsidR="000925CE" w:rsidRPr="003A3ADB" w:rsidRDefault="003A3ADB" w:rsidP="00FA24C0">
            <w:pPr>
              <w:rPr>
                <w:lang w:val="el-GR"/>
              </w:rPr>
            </w:pPr>
            <w:bookmarkStart w:id="10" w:name="_Hlk90108116"/>
            <w:r>
              <w:rPr>
                <w:lang w:val="el-GR"/>
              </w:rPr>
              <w:t xml:space="preserve">Καθαρά κέρδη </w:t>
            </w:r>
          </w:p>
        </w:tc>
        <w:tc>
          <w:tcPr>
            <w:tcW w:w="1075" w:type="dxa"/>
          </w:tcPr>
          <w:p w14:paraId="0002D1F1" w14:textId="77777777" w:rsidR="000925CE" w:rsidRPr="00EC7CFE" w:rsidRDefault="000925CE" w:rsidP="00983587">
            <w:pPr>
              <w:jc w:val="center"/>
            </w:pPr>
          </w:p>
        </w:tc>
        <w:tc>
          <w:tcPr>
            <w:tcW w:w="1075" w:type="dxa"/>
          </w:tcPr>
          <w:p w14:paraId="073CCC1E" w14:textId="27C23EB4" w:rsidR="000925CE" w:rsidRPr="00F02BD3" w:rsidRDefault="000925CE" w:rsidP="00983587">
            <w:pPr>
              <w:jc w:val="center"/>
              <w:rPr>
                <w:lang w:val="el-GR"/>
              </w:rPr>
            </w:pPr>
            <w:r w:rsidRPr="00EC7CFE">
              <w:t>10</w:t>
            </w:r>
            <w:r w:rsidR="00F02BD3">
              <w:rPr>
                <w:lang w:val="el-GR"/>
              </w:rPr>
              <w:t>.000</w:t>
            </w:r>
          </w:p>
        </w:tc>
      </w:tr>
      <w:tr w:rsidR="000925CE" w:rsidRPr="00EC7CFE" w14:paraId="2A20B219" w14:textId="77777777" w:rsidTr="003A3ADB">
        <w:tc>
          <w:tcPr>
            <w:tcW w:w="6372" w:type="dxa"/>
          </w:tcPr>
          <w:p w14:paraId="42BFBCA6" w14:textId="028640A3" w:rsidR="000925CE" w:rsidRPr="00EC7CFE" w:rsidRDefault="003A3ADB" w:rsidP="00FA24C0">
            <w:r>
              <w:rPr>
                <w:lang w:val="el-GR"/>
              </w:rPr>
              <w:t xml:space="preserve">Πλέον </w:t>
            </w:r>
            <w:r w:rsidR="000925CE" w:rsidRPr="00EC7CFE">
              <w:t xml:space="preserve"> : </w:t>
            </w:r>
            <w:r>
              <w:rPr>
                <w:i/>
                <w:lang w:val="el-GR"/>
              </w:rPr>
              <w:t xml:space="preserve">μη ταμειακά έξοδα </w:t>
            </w:r>
            <w:r w:rsidR="000925CE" w:rsidRPr="00EC7CFE">
              <w:t xml:space="preserve"> </w:t>
            </w:r>
          </w:p>
        </w:tc>
        <w:tc>
          <w:tcPr>
            <w:tcW w:w="1075" w:type="dxa"/>
          </w:tcPr>
          <w:p w14:paraId="50B503F8" w14:textId="77777777" w:rsidR="000925CE" w:rsidRPr="00EC7CFE" w:rsidRDefault="000925CE" w:rsidP="00983587">
            <w:pPr>
              <w:jc w:val="center"/>
            </w:pPr>
          </w:p>
        </w:tc>
        <w:tc>
          <w:tcPr>
            <w:tcW w:w="1075" w:type="dxa"/>
          </w:tcPr>
          <w:p w14:paraId="4B662EDD" w14:textId="77777777" w:rsidR="000925CE" w:rsidRPr="00EC7CFE" w:rsidRDefault="000925CE" w:rsidP="00983587">
            <w:pPr>
              <w:jc w:val="center"/>
            </w:pPr>
          </w:p>
        </w:tc>
      </w:tr>
      <w:tr w:rsidR="000925CE" w:rsidRPr="00EC7CFE" w14:paraId="5E5DED61" w14:textId="77777777" w:rsidTr="003A3ADB">
        <w:tc>
          <w:tcPr>
            <w:tcW w:w="6372" w:type="dxa"/>
          </w:tcPr>
          <w:p w14:paraId="435D2C71" w14:textId="5A0C7861" w:rsidR="000925CE" w:rsidRPr="003A3ADB" w:rsidRDefault="00EB21E0" w:rsidP="00FA24C0">
            <w:pPr>
              <w:rPr>
                <w:lang w:val="el-GR"/>
              </w:rPr>
            </w:pPr>
            <w:r>
              <w:rPr>
                <w:lang w:val="el-GR"/>
              </w:rPr>
              <w:t xml:space="preserve">           Αποσβέσεις</w:t>
            </w:r>
            <w:r w:rsidR="003A3ADB">
              <w:rPr>
                <w:lang w:val="el-GR"/>
              </w:rPr>
              <w:t xml:space="preserve"> </w:t>
            </w:r>
          </w:p>
        </w:tc>
        <w:tc>
          <w:tcPr>
            <w:tcW w:w="1075" w:type="dxa"/>
          </w:tcPr>
          <w:p w14:paraId="687ED034" w14:textId="77777777" w:rsidR="000925CE" w:rsidRPr="00EC7CFE" w:rsidRDefault="000925CE" w:rsidP="00983587">
            <w:pPr>
              <w:jc w:val="center"/>
            </w:pPr>
          </w:p>
        </w:tc>
        <w:tc>
          <w:tcPr>
            <w:tcW w:w="1075" w:type="dxa"/>
          </w:tcPr>
          <w:p w14:paraId="64063CF8" w14:textId="6D336532" w:rsidR="000925CE" w:rsidRPr="00F02BD3" w:rsidRDefault="000925CE" w:rsidP="00983587">
            <w:pPr>
              <w:jc w:val="center"/>
              <w:rPr>
                <w:lang w:val="el-GR"/>
              </w:rPr>
            </w:pPr>
            <w:r w:rsidRPr="00EC7CFE">
              <w:t>10</w:t>
            </w:r>
            <w:r w:rsidR="00F02BD3">
              <w:rPr>
                <w:lang w:val="el-GR"/>
              </w:rPr>
              <w:t>.000</w:t>
            </w:r>
          </w:p>
        </w:tc>
      </w:tr>
      <w:tr w:rsidR="000925CE" w:rsidRPr="00856008" w14:paraId="73DED9D5" w14:textId="77777777" w:rsidTr="003A3ADB">
        <w:tc>
          <w:tcPr>
            <w:tcW w:w="6372" w:type="dxa"/>
          </w:tcPr>
          <w:p w14:paraId="546882AC" w14:textId="27F2D6A2" w:rsidR="000925CE" w:rsidRPr="00EB21E0" w:rsidRDefault="000925CE" w:rsidP="00FA24C0">
            <w:pPr>
              <w:rPr>
                <w:i/>
                <w:lang w:val="el-GR"/>
              </w:rPr>
            </w:pPr>
            <w:bookmarkStart w:id="11" w:name="_Hlk112659631"/>
            <w:r w:rsidRPr="00EB21E0">
              <w:rPr>
                <w:lang w:val="el-GR"/>
              </w:rPr>
              <w:t xml:space="preserve">         </w:t>
            </w:r>
            <w:r w:rsidR="00EB21E0">
              <w:rPr>
                <w:i/>
                <w:lang w:val="el-GR"/>
              </w:rPr>
              <w:t xml:space="preserve">Μειώσεις σε στοιχεία τους </w:t>
            </w:r>
            <w:proofErr w:type="spellStart"/>
            <w:r w:rsidR="00EB21E0">
              <w:rPr>
                <w:i/>
                <w:lang w:val="el-GR"/>
              </w:rPr>
              <w:t>κυκλοφορούντος</w:t>
            </w:r>
            <w:proofErr w:type="spellEnd"/>
            <w:r w:rsidR="00EB21E0">
              <w:rPr>
                <w:i/>
                <w:lang w:val="el-GR"/>
              </w:rPr>
              <w:t xml:space="preserve"> ενεργητικού </w:t>
            </w:r>
            <w:r w:rsidRPr="00EB21E0">
              <w:rPr>
                <w:i/>
                <w:lang w:val="el-GR"/>
              </w:rPr>
              <w:t xml:space="preserve"> </w:t>
            </w:r>
          </w:p>
        </w:tc>
        <w:tc>
          <w:tcPr>
            <w:tcW w:w="1075" w:type="dxa"/>
          </w:tcPr>
          <w:p w14:paraId="4869D18E" w14:textId="77777777" w:rsidR="000925CE" w:rsidRPr="00EB21E0" w:rsidRDefault="000925CE" w:rsidP="00983587">
            <w:pPr>
              <w:jc w:val="center"/>
              <w:rPr>
                <w:lang w:val="el-GR"/>
              </w:rPr>
            </w:pPr>
          </w:p>
        </w:tc>
        <w:tc>
          <w:tcPr>
            <w:tcW w:w="1075" w:type="dxa"/>
          </w:tcPr>
          <w:p w14:paraId="1E9922F5" w14:textId="77777777" w:rsidR="000925CE" w:rsidRPr="00EB21E0" w:rsidRDefault="000925CE" w:rsidP="00983587">
            <w:pPr>
              <w:jc w:val="center"/>
              <w:rPr>
                <w:lang w:val="el-GR"/>
              </w:rPr>
            </w:pPr>
          </w:p>
        </w:tc>
      </w:tr>
      <w:tr w:rsidR="000925CE" w:rsidRPr="00EC7CFE" w14:paraId="7E76622B" w14:textId="77777777" w:rsidTr="003A3ADB">
        <w:tc>
          <w:tcPr>
            <w:tcW w:w="6372" w:type="dxa"/>
          </w:tcPr>
          <w:p w14:paraId="4757AF7F" w14:textId="380601D8" w:rsidR="000925CE" w:rsidRPr="00EC7CFE" w:rsidRDefault="00F02BD3" w:rsidP="00FA24C0">
            <w:r>
              <w:rPr>
                <w:lang w:val="el-GR"/>
              </w:rPr>
              <w:t xml:space="preserve">        Εμπορεύματα </w:t>
            </w:r>
          </w:p>
        </w:tc>
        <w:tc>
          <w:tcPr>
            <w:tcW w:w="1075" w:type="dxa"/>
          </w:tcPr>
          <w:p w14:paraId="09F4835E" w14:textId="5E672FF0" w:rsidR="000925CE" w:rsidRPr="00F02BD3" w:rsidRDefault="000925CE" w:rsidP="00983587">
            <w:pPr>
              <w:jc w:val="center"/>
              <w:rPr>
                <w:lang w:val="el-GR"/>
              </w:rPr>
            </w:pPr>
            <w:r w:rsidRPr="00EC7CFE">
              <w:t>12</w:t>
            </w:r>
            <w:r w:rsidR="00F02BD3">
              <w:rPr>
                <w:lang w:val="el-GR"/>
              </w:rPr>
              <w:t>.000</w:t>
            </w:r>
          </w:p>
        </w:tc>
        <w:tc>
          <w:tcPr>
            <w:tcW w:w="1075" w:type="dxa"/>
          </w:tcPr>
          <w:p w14:paraId="046053AA" w14:textId="77777777" w:rsidR="000925CE" w:rsidRPr="00EC7CFE" w:rsidRDefault="000925CE" w:rsidP="00983587">
            <w:pPr>
              <w:jc w:val="center"/>
              <w:rPr>
                <w:u w:val="single"/>
              </w:rPr>
            </w:pPr>
          </w:p>
        </w:tc>
      </w:tr>
      <w:tr w:rsidR="000925CE" w:rsidRPr="00EC7CFE" w14:paraId="112FB252" w14:textId="77777777" w:rsidTr="003A3ADB">
        <w:tc>
          <w:tcPr>
            <w:tcW w:w="6372" w:type="dxa"/>
          </w:tcPr>
          <w:p w14:paraId="1EA0FB6B" w14:textId="54AFDC7E" w:rsidR="000925CE" w:rsidRPr="00EC7CFE" w:rsidRDefault="000925CE" w:rsidP="00FA24C0">
            <w:pPr>
              <w:rPr>
                <w:iCs/>
              </w:rPr>
            </w:pPr>
            <w:r w:rsidRPr="00EC7CFE">
              <w:rPr>
                <w:i/>
                <w:iCs/>
              </w:rPr>
              <w:t xml:space="preserve">        </w:t>
            </w:r>
            <w:r w:rsidR="00EB21E0">
              <w:rPr>
                <w:iCs/>
                <w:lang w:val="el-GR"/>
              </w:rPr>
              <w:t xml:space="preserve">Προπληρωμένα έξοδα </w:t>
            </w:r>
            <w:r w:rsidRPr="00EC7CFE">
              <w:rPr>
                <w:iCs/>
              </w:rPr>
              <w:t xml:space="preserve"> </w:t>
            </w:r>
          </w:p>
        </w:tc>
        <w:tc>
          <w:tcPr>
            <w:tcW w:w="1075" w:type="dxa"/>
          </w:tcPr>
          <w:p w14:paraId="20D9EBA6" w14:textId="679C0D0F" w:rsidR="000925CE" w:rsidRPr="00E85835" w:rsidRDefault="000925CE" w:rsidP="00983587">
            <w:pPr>
              <w:jc w:val="center"/>
              <w:rPr>
                <w:u w:val="single"/>
                <w:lang w:val="el-GR"/>
              </w:rPr>
            </w:pPr>
            <w:r w:rsidRPr="00EC7CFE">
              <w:rPr>
                <w:u w:val="single"/>
              </w:rPr>
              <w:t>2</w:t>
            </w:r>
            <w:r w:rsidR="00E85835">
              <w:rPr>
                <w:u w:val="single"/>
                <w:lang w:val="el-GR"/>
              </w:rPr>
              <w:t>.000</w:t>
            </w:r>
          </w:p>
        </w:tc>
        <w:tc>
          <w:tcPr>
            <w:tcW w:w="1075" w:type="dxa"/>
          </w:tcPr>
          <w:p w14:paraId="6332067C" w14:textId="3A79F9DA" w:rsidR="000925CE" w:rsidRPr="00E85835" w:rsidRDefault="000925CE" w:rsidP="00983587">
            <w:pPr>
              <w:jc w:val="center"/>
              <w:rPr>
                <w:lang w:val="el-GR"/>
              </w:rPr>
            </w:pPr>
            <w:r w:rsidRPr="00EC7CFE">
              <w:t>14</w:t>
            </w:r>
            <w:r w:rsidR="00E85835">
              <w:rPr>
                <w:lang w:val="el-GR"/>
              </w:rPr>
              <w:t>.000</w:t>
            </w:r>
          </w:p>
        </w:tc>
      </w:tr>
      <w:tr w:rsidR="000925CE" w:rsidRPr="00EC7CFE" w14:paraId="0DE6346E" w14:textId="77777777" w:rsidTr="003A3ADB">
        <w:tc>
          <w:tcPr>
            <w:tcW w:w="6372" w:type="dxa"/>
          </w:tcPr>
          <w:p w14:paraId="6DD89D26" w14:textId="1F96637E" w:rsidR="000925CE" w:rsidRPr="00EC7CFE" w:rsidRDefault="000925CE" w:rsidP="00FA24C0">
            <w:pPr>
              <w:rPr>
                <w:i/>
              </w:rPr>
            </w:pPr>
            <w:r w:rsidRPr="00EC7CFE">
              <w:t xml:space="preserve">         </w:t>
            </w:r>
            <w:r w:rsidR="006523AF">
              <w:rPr>
                <w:i/>
                <w:lang w:val="el-GR"/>
              </w:rPr>
              <w:t>Αυξήσεις</w:t>
            </w:r>
            <w:r w:rsidR="00EB21E0">
              <w:rPr>
                <w:i/>
                <w:lang w:val="el-GR"/>
              </w:rPr>
              <w:t xml:space="preserve"> </w:t>
            </w:r>
            <w:r w:rsidR="006523AF">
              <w:rPr>
                <w:i/>
                <w:lang w:val="el-GR"/>
              </w:rPr>
              <w:t xml:space="preserve">στις βραχυπρόθεσμες υποχρεώσεις </w:t>
            </w:r>
            <w:r w:rsidRPr="00EC7CFE">
              <w:rPr>
                <w:i/>
              </w:rPr>
              <w:t xml:space="preserve">  </w:t>
            </w:r>
          </w:p>
        </w:tc>
        <w:tc>
          <w:tcPr>
            <w:tcW w:w="1075" w:type="dxa"/>
          </w:tcPr>
          <w:p w14:paraId="2A119ED6" w14:textId="77777777" w:rsidR="000925CE" w:rsidRPr="00EC7CFE" w:rsidRDefault="000925CE" w:rsidP="00983587">
            <w:pPr>
              <w:jc w:val="center"/>
            </w:pPr>
          </w:p>
        </w:tc>
        <w:tc>
          <w:tcPr>
            <w:tcW w:w="1075" w:type="dxa"/>
          </w:tcPr>
          <w:p w14:paraId="01073E1B" w14:textId="77777777" w:rsidR="000925CE" w:rsidRPr="00EC7CFE" w:rsidRDefault="000925CE" w:rsidP="00983587">
            <w:pPr>
              <w:jc w:val="center"/>
            </w:pPr>
          </w:p>
        </w:tc>
      </w:tr>
      <w:tr w:rsidR="000925CE" w:rsidRPr="00EC7CFE" w14:paraId="10AD02B5" w14:textId="77777777" w:rsidTr="003A3ADB">
        <w:tc>
          <w:tcPr>
            <w:tcW w:w="6372" w:type="dxa"/>
          </w:tcPr>
          <w:p w14:paraId="5376104A" w14:textId="4D61609D" w:rsidR="000925CE" w:rsidRPr="00EC7CFE" w:rsidRDefault="000925CE" w:rsidP="00FA24C0">
            <w:r w:rsidRPr="00EC7CFE">
              <w:t xml:space="preserve">         </w:t>
            </w:r>
            <w:r w:rsidR="006523AF">
              <w:rPr>
                <w:lang w:val="el-GR"/>
              </w:rPr>
              <w:t xml:space="preserve">Αμοιβές προσωπικού πληρωτέες </w:t>
            </w:r>
            <w:r w:rsidR="006523AF" w:rsidRPr="00EC7CFE">
              <w:t xml:space="preserve"> </w:t>
            </w:r>
          </w:p>
        </w:tc>
        <w:tc>
          <w:tcPr>
            <w:tcW w:w="1075" w:type="dxa"/>
          </w:tcPr>
          <w:p w14:paraId="735BD24A" w14:textId="3E0003C0" w:rsidR="000925CE" w:rsidRPr="00E85835" w:rsidRDefault="000925CE" w:rsidP="00983587">
            <w:pPr>
              <w:jc w:val="center"/>
              <w:rPr>
                <w:lang w:val="el-GR"/>
              </w:rPr>
            </w:pPr>
            <w:r w:rsidRPr="00EC7CFE">
              <w:t>4</w:t>
            </w:r>
            <w:r w:rsidR="00E85835">
              <w:rPr>
                <w:lang w:val="el-GR"/>
              </w:rPr>
              <w:t>.000</w:t>
            </w:r>
          </w:p>
        </w:tc>
        <w:tc>
          <w:tcPr>
            <w:tcW w:w="1075" w:type="dxa"/>
          </w:tcPr>
          <w:p w14:paraId="249F5C84" w14:textId="77777777" w:rsidR="000925CE" w:rsidRPr="00EC7CFE" w:rsidRDefault="000925CE" w:rsidP="00983587">
            <w:pPr>
              <w:jc w:val="center"/>
            </w:pPr>
          </w:p>
        </w:tc>
      </w:tr>
      <w:tr w:rsidR="000925CE" w:rsidRPr="00EC7CFE" w14:paraId="300CBBD1" w14:textId="77777777" w:rsidTr="003A3ADB">
        <w:tc>
          <w:tcPr>
            <w:tcW w:w="6372" w:type="dxa"/>
          </w:tcPr>
          <w:p w14:paraId="584D898F" w14:textId="2023F910" w:rsidR="000925CE" w:rsidRPr="00EC7CFE" w:rsidRDefault="000305ED" w:rsidP="000305ED">
            <w:r>
              <w:rPr>
                <w:lang w:val="el-GR"/>
              </w:rPr>
              <w:t xml:space="preserve">         Έκτακτα έξοδα πληρωτέα</w:t>
            </w:r>
          </w:p>
        </w:tc>
        <w:tc>
          <w:tcPr>
            <w:tcW w:w="1075" w:type="dxa"/>
          </w:tcPr>
          <w:p w14:paraId="31A30872" w14:textId="4BFE69C9" w:rsidR="000925CE" w:rsidRPr="00E85835" w:rsidRDefault="000925CE" w:rsidP="00983587">
            <w:pPr>
              <w:jc w:val="center"/>
              <w:rPr>
                <w:u w:val="single"/>
                <w:lang w:val="el-GR"/>
              </w:rPr>
            </w:pPr>
            <w:r w:rsidRPr="00EC7CFE">
              <w:rPr>
                <w:u w:val="single"/>
              </w:rPr>
              <w:t>1</w:t>
            </w:r>
            <w:r w:rsidR="00E85835">
              <w:rPr>
                <w:u w:val="single"/>
                <w:lang w:val="el-GR"/>
              </w:rPr>
              <w:t>.000</w:t>
            </w:r>
          </w:p>
        </w:tc>
        <w:tc>
          <w:tcPr>
            <w:tcW w:w="1075" w:type="dxa"/>
          </w:tcPr>
          <w:p w14:paraId="5687BA8E" w14:textId="3E9456AF" w:rsidR="000925CE" w:rsidRPr="00E85835" w:rsidRDefault="000925CE" w:rsidP="00983587">
            <w:pPr>
              <w:jc w:val="center"/>
              <w:rPr>
                <w:u w:val="single"/>
                <w:lang w:val="el-GR"/>
              </w:rPr>
            </w:pPr>
            <w:r w:rsidRPr="00EC7CFE">
              <w:rPr>
                <w:u w:val="single"/>
              </w:rPr>
              <w:t>5</w:t>
            </w:r>
            <w:r w:rsidR="00E85835">
              <w:rPr>
                <w:u w:val="single"/>
                <w:lang w:val="el-GR"/>
              </w:rPr>
              <w:t>.000</w:t>
            </w:r>
          </w:p>
        </w:tc>
      </w:tr>
      <w:tr w:rsidR="006523AF" w:rsidRPr="00856008" w14:paraId="3964BEE3" w14:textId="77777777" w:rsidTr="003A3ADB">
        <w:tc>
          <w:tcPr>
            <w:tcW w:w="6372" w:type="dxa"/>
          </w:tcPr>
          <w:p w14:paraId="738E1FC8" w14:textId="3B8C9812" w:rsidR="006523AF" w:rsidRPr="006523AF" w:rsidRDefault="006523AF" w:rsidP="006523AF">
            <w:pPr>
              <w:rPr>
                <w:iCs/>
                <w:lang w:val="el-GR"/>
              </w:rPr>
            </w:pPr>
            <w:r>
              <w:rPr>
                <w:lang w:val="el-GR"/>
              </w:rPr>
              <w:t>Μείον :</w:t>
            </w:r>
            <w:r w:rsidRPr="006523AF">
              <w:rPr>
                <w:i/>
                <w:iCs/>
                <w:lang w:val="el-GR"/>
              </w:rPr>
              <w:t>Αυξήσεις  σ</w:t>
            </w:r>
            <w:r>
              <w:rPr>
                <w:i/>
                <w:lang w:val="el-GR"/>
              </w:rPr>
              <w:t xml:space="preserve">ε στοιχεία τους </w:t>
            </w:r>
            <w:proofErr w:type="spellStart"/>
            <w:r>
              <w:rPr>
                <w:i/>
                <w:lang w:val="el-GR"/>
              </w:rPr>
              <w:t>κυκλοφορούντος</w:t>
            </w:r>
            <w:proofErr w:type="spellEnd"/>
            <w:r>
              <w:rPr>
                <w:i/>
                <w:lang w:val="el-GR"/>
              </w:rPr>
              <w:t xml:space="preserve"> ενεργητικού </w:t>
            </w:r>
            <w:r w:rsidRPr="00EB21E0">
              <w:rPr>
                <w:i/>
                <w:lang w:val="el-GR"/>
              </w:rPr>
              <w:t xml:space="preserve"> </w:t>
            </w:r>
          </w:p>
        </w:tc>
        <w:tc>
          <w:tcPr>
            <w:tcW w:w="1075" w:type="dxa"/>
          </w:tcPr>
          <w:p w14:paraId="2E663A36" w14:textId="77777777" w:rsidR="006523AF" w:rsidRPr="006523AF" w:rsidRDefault="006523AF" w:rsidP="00983587">
            <w:pPr>
              <w:jc w:val="center"/>
              <w:rPr>
                <w:lang w:val="el-GR"/>
              </w:rPr>
            </w:pPr>
          </w:p>
        </w:tc>
        <w:tc>
          <w:tcPr>
            <w:tcW w:w="1075" w:type="dxa"/>
          </w:tcPr>
          <w:p w14:paraId="22D3FB84" w14:textId="77777777" w:rsidR="006523AF" w:rsidRPr="006523AF" w:rsidRDefault="006523AF" w:rsidP="00983587">
            <w:pPr>
              <w:jc w:val="center"/>
              <w:rPr>
                <w:lang w:val="el-GR"/>
              </w:rPr>
            </w:pPr>
          </w:p>
        </w:tc>
      </w:tr>
      <w:tr w:rsidR="006523AF" w:rsidRPr="00EC7CFE" w14:paraId="625B603D" w14:textId="77777777" w:rsidTr="003A3ADB">
        <w:tc>
          <w:tcPr>
            <w:tcW w:w="6372" w:type="dxa"/>
          </w:tcPr>
          <w:p w14:paraId="68FBCC53" w14:textId="45B11105" w:rsidR="006523AF" w:rsidRPr="00EC7CFE" w:rsidRDefault="006523AF" w:rsidP="006523AF">
            <w:r w:rsidRPr="006523AF">
              <w:rPr>
                <w:lang w:val="el-GR"/>
              </w:rPr>
              <w:t xml:space="preserve">             </w:t>
            </w:r>
            <w:r>
              <w:rPr>
                <w:lang w:val="el-GR"/>
              </w:rPr>
              <w:t xml:space="preserve">Απαιτήσεις </w:t>
            </w:r>
            <w:r w:rsidRPr="00EC7CFE">
              <w:t xml:space="preserve"> </w:t>
            </w:r>
          </w:p>
        </w:tc>
        <w:tc>
          <w:tcPr>
            <w:tcW w:w="1075" w:type="dxa"/>
          </w:tcPr>
          <w:p w14:paraId="1EDA7F65" w14:textId="77777777" w:rsidR="006523AF" w:rsidRPr="00EC7CFE" w:rsidRDefault="006523AF" w:rsidP="00983587">
            <w:pPr>
              <w:jc w:val="center"/>
            </w:pPr>
          </w:p>
        </w:tc>
        <w:tc>
          <w:tcPr>
            <w:tcW w:w="1075" w:type="dxa"/>
          </w:tcPr>
          <w:p w14:paraId="3F56071B" w14:textId="3D41908B" w:rsidR="006523AF" w:rsidRPr="00EC7CFE" w:rsidRDefault="006523AF" w:rsidP="00983587">
            <w:pPr>
              <w:jc w:val="center"/>
            </w:pPr>
            <w:r w:rsidRPr="00EC7CFE">
              <w:t>(5</w:t>
            </w:r>
            <w:r w:rsidR="00E85835">
              <w:rPr>
                <w:lang w:val="el-GR"/>
              </w:rPr>
              <w:t>.000</w:t>
            </w:r>
            <w:r w:rsidRPr="00EC7CFE">
              <w:t>)</w:t>
            </w:r>
          </w:p>
        </w:tc>
      </w:tr>
      <w:tr w:rsidR="006523AF" w:rsidRPr="00EC7CFE" w14:paraId="0375D26A" w14:textId="77777777" w:rsidTr="003A3ADB">
        <w:tc>
          <w:tcPr>
            <w:tcW w:w="6372" w:type="dxa"/>
          </w:tcPr>
          <w:p w14:paraId="6687DE4C" w14:textId="6B1719AD" w:rsidR="006523AF" w:rsidRPr="00EC7CFE" w:rsidRDefault="006523AF" w:rsidP="006523AF">
            <w:r w:rsidRPr="00EC7CFE">
              <w:t xml:space="preserve">         </w:t>
            </w:r>
            <w:r>
              <w:rPr>
                <w:i/>
                <w:lang w:val="el-GR"/>
              </w:rPr>
              <w:t xml:space="preserve">Μειώσεις στις βραχυπρόθεσμες υποχρεώσεις </w:t>
            </w:r>
            <w:r w:rsidRPr="00EC7CFE">
              <w:rPr>
                <w:i/>
              </w:rPr>
              <w:t xml:space="preserve">  </w:t>
            </w:r>
          </w:p>
        </w:tc>
        <w:tc>
          <w:tcPr>
            <w:tcW w:w="1075" w:type="dxa"/>
          </w:tcPr>
          <w:p w14:paraId="0567F729" w14:textId="77777777" w:rsidR="006523AF" w:rsidRPr="00EC7CFE" w:rsidRDefault="006523AF" w:rsidP="00983587">
            <w:pPr>
              <w:jc w:val="center"/>
            </w:pPr>
          </w:p>
        </w:tc>
        <w:tc>
          <w:tcPr>
            <w:tcW w:w="1075" w:type="dxa"/>
          </w:tcPr>
          <w:p w14:paraId="00818271" w14:textId="77777777" w:rsidR="006523AF" w:rsidRPr="00EC7CFE" w:rsidRDefault="006523AF" w:rsidP="00983587">
            <w:pPr>
              <w:jc w:val="center"/>
            </w:pPr>
          </w:p>
        </w:tc>
      </w:tr>
      <w:tr w:rsidR="006523AF" w:rsidRPr="00EC7CFE" w14:paraId="752B14A7" w14:textId="77777777" w:rsidTr="003A3ADB">
        <w:tc>
          <w:tcPr>
            <w:tcW w:w="6372" w:type="dxa"/>
          </w:tcPr>
          <w:p w14:paraId="5A15EA2C" w14:textId="51DB89E5" w:rsidR="006523AF" w:rsidRPr="00EC7CFE" w:rsidRDefault="006523AF" w:rsidP="006523AF">
            <w:r w:rsidRPr="00EC7CFE">
              <w:t xml:space="preserve">             </w:t>
            </w:r>
            <w:r>
              <w:rPr>
                <w:lang w:val="el-GR"/>
              </w:rPr>
              <w:t xml:space="preserve">Προμηθευτές </w:t>
            </w:r>
            <w:r w:rsidRPr="00EC7CFE">
              <w:t xml:space="preserve"> </w:t>
            </w:r>
          </w:p>
        </w:tc>
        <w:tc>
          <w:tcPr>
            <w:tcW w:w="1075" w:type="dxa"/>
          </w:tcPr>
          <w:p w14:paraId="15C59221" w14:textId="0D2317E9" w:rsidR="006523AF" w:rsidRPr="00E85835" w:rsidRDefault="006523AF" w:rsidP="00983587">
            <w:pPr>
              <w:jc w:val="center"/>
              <w:rPr>
                <w:lang w:val="el-GR"/>
              </w:rPr>
            </w:pPr>
            <w:r w:rsidRPr="00EC7CFE">
              <w:t>14</w:t>
            </w:r>
            <w:r w:rsidR="00E85835">
              <w:rPr>
                <w:lang w:val="el-GR"/>
              </w:rPr>
              <w:t>.000</w:t>
            </w:r>
          </w:p>
        </w:tc>
        <w:tc>
          <w:tcPr>
            <w:tcW w:w="1075" w:type="dxa"/>
          </w:tcPr>
          <w:p w14:paraId="5783C50B" w14:textId="77777777" w:rsidR="006523AF" w:rsidRPr="00EC7CFE" w:rsidRDefault="006523AF" w:rsidP="00983587">
            <w:pPr>
              <w:jc w:val="center"/>
            </w:pPr>
          </w:p>
        </w:tc>
      </w:tr>
      <w:tr w:rsidR="006523AF" w:rsidRPr="00EC7CFE" w14:paraId="7254791E" w14:textId="77777777" w:rsidTr="003A3ADB">
        <w:tc>
          <w:tcPr>
            <w:tcW w:w="6372" w:type="dxa"/>
          </w:tcPr>
          <w:p w14:paraId="10C44CD2" w14:textId="68DF535C" w:rsidR="006523AF" w:rsidRPr="00EC7CFE" w:rsidRDefault="006523AF" w:rsidP="006523AF">
            <w:r w:rsidRPr="00EC7CFE">
              <w:t xml:space="preserve">             </w:t>
            </w:r>
            <w:r>
              <w:rPr>
                <w:lang w:val="el-GR"/>
              </w:rPr>
              <w:t xml:space="preserve">Τόκοι πληρωτέοι </w:t>
            </w:r>
            <w:r w:rsidRPr="00EC7CFE">
              <w:t xml:space="preserve"> </w:t>
            </w:r>
          </w:p>
        </w:tc>
        <w:tc>
          <w:tcPr>
            <w:tcW w:w="1075" w:type="dxa"/>
          </w:tcPr>
          <w:p w14:paraId="55C3DB65" w14:textId="3BF763FE" w:rsidR="006523AF" w:rsidRPr="00E85835" w:rsidRDefault="006523AF" w:rsidP="00983587">
            <w:pPr>
              <w:jc w:val="center"/>
              <w:rPr>
                <w:u w:val="single"/>
                <w:lang w:val="el-GR"/>
              </w:rPr>
            </w:pPr>
            <w:r w:rsidRPr="00EC7CFE">
              <w:rPr>
                <w:u w:val="single"/>
              </w:rPr>
              <w:t>3</w:t>
            </w:r>
            <w:r w:rsidR="00E85835">
              <w:rPr>
                <w:u w:val="single"/>
                <w:lang w:val="el-GR"/>
              </w:rPr>
              <w:t>.000</w:t>
            </w:r>
          </w:p>
        </w:tc>
        <w:tc>
          <w:tcPr>
            <w:tcW w:w="1075" w:type="dxa"/>
          </w:tcPr>
          <w:p w14:paraId="55C499FE" w14:textId="07AAA4B1" w:rsidR="006523AF" w:rsidRPr="00EC7CFE" w:rsidRDefault="006523AF" w:rsidP="00983587">
            <w:pPr>
              <w:jc w:val="center"/>
              <w:rPr>
                <w:u w:val="single"/>
              </w:rPr>
            </w:pPr>
            <w:r w:rsidRPr="00EC7CFE">
              <w:rPr>
                <w:u w:val="single"/>
              </w:rPr>
              <w:t>(17</w:t>
            </w:r>
            <w:r w:rsidR="00E85835">
              <w:rPr>
                <w:u w:val="single"/>
                <w:lang w:val="el-GR"/>
              </w:rPr>
              <w:t>.000</w:t>
            </w:r>
            <w:r w:rsidRPr="00EC7CFE">
              <w:rPr>
                <w:u w:val="single"/>
              </w:rPr>
              <w:t>)</w:t>
            </w:r>
          </w:p>
        </w:tc>
      </w:tr>
      <w:bookmarkEnd w:id="11"/>
      <w:tr w:rsidR="006523AF" w:rsidRPr="00EC7CFE" w14:paraId="103EDDE0" w14:textId="77777777" w:rsidTr="00FA24C0">
        <w:tc>
          <w:tcPr>
            <w:tcW w:w="6372" w:type="dxa"/>
          </w:tcPr>
          <w:p w14:paraId="438675BB" w14:textId="77777777" w:rsidR="006523AF" w:rsidRPr="00D80AFA" w:rsidRDefault="006523AF" w:rsidP="00FA24C0">
            <w:pPr>
              <w:rPr>
                <w:b/>
                <w:lang w:val="el-GR"/>
              </w:rPr>
            </w:pPr>
            <w:r>
              <w:rPr>
                <w:b/>
                <w:lang w:val="el-GR"/>
              </w:rPr>
              <w:t xml:space="preserve">Ταμειακές ροές από λειτουργικές δραστηριότητές </w:t>
            </w:r>
            <w:r w:rsidRPr="00D80AFA">
              <w:rPr>
                <w:b/>
                <w:lang w:val="el-GR"/>
              </w:rPr>
              <w:t xml:space="preserve"> </w:t>
            </w:r>
          </w:p>
        </w:tc>
        <w:tc>
          <w:tcPr>
            <w:tcW w:w="1075" w:type="dxa"/>
          </w:tcPr>
          <w:p w14:paraId="185F6951" w14:textId="77777777" w:rsidR="006523AF" w:rsidRPr="00D80AFA" w:rsidRDefault="006523AF" w:rsidP="00983587">
            <w:pPr>
              <w:jc w:val="center"/>
              <w:rPr>
                <w:b/>
                <w:lang w:val="el-GR"/>
              </w:rPr>
            </w:pPr>
          </w:p>
        </w:tc>
        <w:tc>
          <w:tcPr>
            <w:tcW w:w="1075" w:type="dxa"/>
          </w:tcPr>
          <w:p w14:paraId="1F580EDC" w14:textId="3ECA5E8D" w:rsidR="006523AF" w:rsidRPr="00E85835" w:rsidRDefault="006523AF" w:rsidP="00983587">
            <w:pPr>
              <w:jc w:val="center"/>
              <w:rPr>
                <w:b/>
                <w:lang w:val="el-GR"/>
              </w:rPr>
            </w:pPr>
            <w:r w:rsidRPr="00EC7CFE">
              <w:rPr>
                <w:b/>
              </w:rPr>
              <w:t>17</w:t>
            </w:r>
            <w:r w:rsidR="00E85835">
              <w:rPr>
                <w:b/>
                <w:lang w:val="el-GR"/>
              </w:rPr>
              <w:t>.000</w:t>
            </w:r>
          </w:p>
        </w:tc>
      </w:tr>
      <w:tr w:rsidR="006523AF" w:rsidRPr="00EC7CFE" w14:paraId="69DFED30" w14:textId="77777777" w:rsidTr="00FA24C0">
        <w:tc>
          <w:tcPr>
            <w:tcW w:w="6372" w:type="dxa"/>
          </w:tcPr>
          <w:p w14:paraId="56D28695" w14:textId="77777777" w:rsidR="006523AF" w:rsidRPr="00EC7CFE" w:rsidRDefault="006523AF" w:rsidP="00FA24C0"/>
        </w:tc>
        <w:tc>
          <w:tcPr>
            <w:tcW w:w="1075" w:type="dxa"/>
          </w:tcPr>
          <w:p w14:paraId="6581E269" w14:textId="77777777" w:rsidR="006523AF" w:rsidRPr="00EC7CFE" w:rsidRDefault="006523AF" w:rsidP="00983587">
            <w:pPr>
              <w:jc w:val="center"/>
            </w:pPr>
          </w:p>
        </w:tc>
        <w:tc>
          <w:tcPr>
            <w:tcW w:w="1075" w:type="dxa"/>
          </w:tcPr>
          <w:p w14:paraId="42D7BFA5" w14:textId="77777777" w:rsidR="006523AF" w:rsidRPr="00EC7CFE" w:rsidRDefault="006523AF" w:rsidP="00983587">
            <w:pPr>
              <w:jc w:val="center"/>
            </w:pPr>
          </w:p>
        </w:tc>
      </w:tr>
      <w:tr w:rsidR="006523AF" w:rsidRPr="00EC7CFE" w14:paraId="590B90BF" w14:textId="77777777" w:rsidTr="00FA24C0">
        <w:tc>
          <w:tcPr>
            <w:tcW w:w="6372" w:type="dxa"/>
          </w:tcPr>
          <w:p w14:paraId="4E9B38E2" w14:textId="77777777" w:rsidR="006523AF" w:rsidRPr="00EC7CFE" w:rsidRDefault="006523AF" w:rsidP="00FA24C0">
            <w:r>
              <w:rPr>
                <w:lang w:val="el-GR"/>
              </w:rPr>
              <w:t xml:space="preserve">Αύξηση παγίων </w:t>
            </w:r>
            <w:r w:rsidRPr="00EC7CFE">
              <w:t xml:space="preserve"> </w:t>
            </w:r>
          </w:p>
        </w:tc>
        <w:tc>
          <w:tcPr>
            <w:tcW w:w="1075" w:type="dxa"/>
          </w:tcPr>
          <w:p w14:paraId="33E205E7" w14:textId="64303E5E" w:rsidR="006523AF" w:rsidRPr="00E85835" w:rsidRDefault="006523AF" w:rsidP="00983587">
            <w:pPr>
              <w:jc w:val="center"/>
              <w:rPr>
                <w:lang w:val="el-GR"/>
              </w:rPr>
            </w:pPr>
            <w:r w:rsidRPr="00EC7CFE">
              <w:t>10</w:t>
            </w:r>
            <w:r w:rsidR="00E85835">
              <w:rPr>
                <w:lang w:val="el-GR"/>
              </w:rPr>
              <w:t>.000</w:t>
            </w:r>
          </w:p>
        </w:tc>
        <w:tc>
          <w:tcPr>
            <w:tcW w:w="1075" w:type="dxa"/>
          </w:tcPr>
          <w:p w14:paraId="0109338E" w14:textId="77777777" w:rsidR="006523AF" w:rsidRPr="00EC7CFE" w:rsidRDefault="006523AF" w:rsidP="00983587">
            <w:pPr>
              <w:jc w:val="center"/>
            </w:pPr>
          </w:p>
        </w:tc>
      </w:tr>
      <w:tr w:rsidR="006523AF" w:rsidRPr="00EC7CFE" w14:paraId="39481B5B" w14:textId="77777777" w:rsidTr="00FA24C0">
        <w:tc>
          <w:tcPr>
            <w:tcW w:w="6372" w:type="dxa"/>
          </w:tcPr>
          <w:p w14:paraId="2BBCD824" w14:textId="77777777" w:rsidR="006523AF" w:rsidRPr="00D80AFA" w:rsidRDefault="006523AF" w:rsidP="00FA24C0">
            <w:pPr>
              <w:rPr>
                <w:b/>
                <w:lang w:val="el-GR"/>
              </w:rPr>
            </w:pPr>
            <w:r>
              <w:rPr>
                <w:b/>
                <w:lang w:val="el-GR"/>
              </w:rPr>
              <w:t xml:space="preserve">Ταμειακές ροές από επενδυτικές δραστηριότητές </w:t>
            </w:r>
            <w:r w:rsidRPr="00D80AFA">
              <w:rPr>
                <w:b/>
                <w:lang w:val="el-GR"/>
              </w:rPr>
              <w:t xml:space="preserve"> </w:t>
            </w:r>
          </w:p>
        </w:tc>
        <w:tc>
          <w:tcPr>
            <w:tcW w:w="1075" w:type="dxa"/>
          </w:tcPr>
          <w:p w14:paraId="06BC9979" w14:textId="77777777" w:rsidR="006523AF" w:rsidRPr="00D80AFA" w:rsidRDefault="006523AF" w:rsidP="00983587">
            <w:pPr>
              <w:jc w:val="center"/>
              <w:rPr>
                <w:lang w:val="el-GR"/>
              </w:rPr>
            </w:pPr>
          </w:p>
        </w:tc>
        <w:tc>
          <w:tcPr>
            <w:tcW w:w="1075" w:type="dxa"/>
          </w:tcPr>
          <w:p w14:paraId="0C5879DF" w14:textId="0049588D" w:rsidR="006523AF" w:rsidRPr="00EC7CFE" w:rsidRDefault="006523AF" w:rsidP="00983587">
            <w:pPr>
              <w:jc w:val="center"/>
              <w:rPr>
                <w:b/>
              </w:rPr>
            </w:pPr>
            <w:r w:rsidRPr="00EC7CFE">
              <w:rPr>
                <w:b/>
              </w:rPr>
              <w:t>(10</w:t>
            </w:r>
            <w:r w:rsidR="00E85835">
              <w:rPr>
                <w:b/>
                <w:lang w:val="el-GR"/>
              </w:rPr>
              <w:t>.000</w:t>
            </w:r>
            <w:r w:rsidRPr="00EC7CFE">
              <w:rPr>
                <w:b/>
              </w:rPr>
              <w:t>)</w:t>
            </w:r>
          </w:p>
        </w:tc>
      </w:tr>
      <w:tr w:rsidR="006523AF" w:rsidRPr="00EC7CFE" w14:paraId="021BD87F" w14:textId="77777777" w:rsidTr="00FA24C0">
        <w:tc>
          <w:tcPr>
            <w:tcW w:w="6372" w:type="dxa"/>
          </w:tcPr>
          <w:p w14:paraId="1E4E4681" w14:textId="77777777" w:rsidR="006523AF" w:rsidRPr="00EC7CFE" w:rsidRDefault="006523AF" w:rsidP="00FA24C0"/>
        </w:tc>
        <w:tc>
          <w:tcPr>
            <w:tcW w:w="1075" w:type="dxa"/>
          </w:tcPr>
          <w:p w14:paraId="3BF3918A" w14:textId="77777777" w:rsidR="006523AF" w:rsidRPr="00EC7CFE" w:rsidRDefault="006523AF" w:rsidP="00983587">
            <w:pPr>
              <w:jc w:val="center"/>
            </w:pPr>
          </w:p>
        </w:tc>
        <w:tc>
          <w:tcPr>
            <w:tcW w:w="1075" w:type="dxa"/>
          </w:tcPr>
          <w:p w14:paraId="0A232A56" w14:textId="77777777" w:rsidR="006523AF" w:rsidRPr="00EC7CFE" w:rsidRDefault="006523AF" w:rsidP="00983587">
            <w:pPr>
              <w:jc w:val="center"/>
            </w:pPr>
          </w:p>
        </w:tc>
      </w:tr>
      <w:tr w:rsidR="006523AF" w:rsidRPr="00EC7CFE" w14:paraId="2FD1FD9E" w14:textId="77777777" w:rsidTr="00FA24C0">
        <w:tc>
          <w:tcPr>
            <w:tcW w:w="6372" w:type="dxa"/>
          </w:tcPr>
          <w:p w14:paraId="014D3CE8" w14:textId="15D7D0CA" w:rsidR="006523AF" w:rsidRPr="00EC7CFE" w:rsidRDefault="000305ED" w:rsidP="00FA24C0">
            <w:r>
              <w:rPr>
                <w:lang w:val="el-GR"/>
              </w:rPr>
              <w:t xml:space="preserve">Μεταβίβαση σε κεντρική κυβέρνηση  </w:t>
            </w:r>
            <w:r w:rsidRPr="00EC7CFE">
              <w:t xml:space="preserve">  </w:t>
            </w:r>
          </w:p>
        </w:tc>
        <w:tc>
          <w:tcPr>
            <w:tcW w:w="1075" w:type="dxa"/>
          </w:tcPr>
          <w:p w14:paraId="0B264FAD" w14:textId="0331F62C" w:rsidR="006523AF" w:rsidRPr="00EC7CFE" w:rsidRDefault="006523AF" w:rsidP="00983587">
            <w:pPr>
              <w:jc w:val="center"/>
            </w:pPr>
            <w:r w:rsidRPr="00EC7CFE">
              <w:t>(2</w:t>
            </w:r>
            <w:r w:rsidR="00E85835">
              <w:rPr>
                <w:lang w:val="el-GR"/>
              </w:rPr>
              <w:t>.000</w:t>
            </w:r>
            <w:r w:rsidRPr="00EC7CFE">
              <w:t>)</w:t>
            </w:r>
          </w:p>
        </w:tc>
        <w:tc>
          <w:tcPr>
            <w:tcW w:w="1075" w:type="dxa"/>
          </w:tcPr>
          <w:p w14:paraId="57CB5D95" w14:textId="77777777" w:rsidR="006523AF" w:rsidRPr="00EC7CFE" w:rsidRDefault="006523AF" w:rsidP="00983587">
            <w:pPr>
              <w:jc w:val="center"/>
            </w:pPr>
          </w:p>
        </w:tc>
      </w:tr>
      <w:tr w:rsidR="006523AF" w:rsidRPr="00EC7CFE" w14:paraId="6D327537" w14:textId="77777777" w:rsidTr="00FA24C0">
        <w:tc>
          <w:tcPr>
            <w:tcW w:w="6372" w:type="dxa"/>
          </w:tcPr>
          <w:p w14:paraId="25FB764F" w14:textId="00ECD443" w:rsidR="006523AF" w:rsidRPr="003A3ADB" w:rsidRDefault="00E85835" w:rsidP="00FA24C0">
            <w:pPr>
              <w:rPr>
                <w:lang w:val="el-GR"/>
              </w:rPr>
            </w:pPr>
            <w:r>
              <w:rPr>
                <w:lang w:val="el-GR"/>
              </w:rPr>
              <w:t>Α</w:t>
            </w:r>
            <w:r w:rsidR="006523AF">
              <w:rPr>
                <w:lang w:val="el-GR"/>
              </w:rPr>
              <w:t xml:space="preserve">ύξηση στις μακροπρόθεσμες υποχρεώσεις </w:t>
            </w:r>
            <w:r w:rsidR="006523AF" w:rsidRPr="003A3ADB">
              <w:rPr>
                <w:lang w:val="el-GR"/>
              </w:rPr>
              <w:t xml:space="preserve">  </w:t>
            </w:r>
          </w:p>
        </w:tc>
        <w:tc>
          <w:tcPr>
            <w:tcW w:w="1075" w:type="dxa"/>
          </w:tcPr>
          <w:p w14:paraId="3AF67B5B" w14:textId="0C189137" w:rsidR="006523AF" w:rsidRPr="00E85835" w:rsidRDefault="006523AF" w:rsidP="00983587">
            <w:pPr>
              <w:jc w:val="center"/>
              <w:rPr>
                <w:u w:val="single"/>
                <w:lang w:val="el-GR"/>
              </w:rPr>
            </w:pPr>
            <w:r w:rsidRPr="00EC7CFE">
              <w:rPr>
                <w:u w:val="single"/>
              </w:rPr>
              <w:t>2</w:t>
            </w:r>
            <w:r w:rsidR="00E85835">
              <w:rPr>
                <w:u w:val="single"/>
                <w:lang w:val="el-GR"/>
              </w:rPr>
              <w:t>.000</w:t>
            </w:r>
          </w:p>
        </w:tc>
        <w:tc>
          <w:tcPr>
            <w:tcW w:w="1075" w:type="dxa"/>
          </w:tcPr>
          <w:p w14:paraId="1CE736EA" w14:textId="77777777" w:rsidR="006523AF" w:rsidRPr="00EC7CFE" w:rsidRDefault="006523AF" w:rsidP="00983587">
            <w:pPr>
              <w:jc w:val="center"/>
              <w:rPr>
                <w:u w:val="single"/>
              </w:rPr>
            </w:pPr>
          </w:p>
        </w:tc>
      </w:tr>
      <w:tr w:rsidR="006523AF" w:rsidRPr="00EC7CFE" w14:paraId="32A8EC2F" w14:textId="77777777" w:rsidTr="00FA24C0">
        <w:tc>
          <w:tcPr>
            <w:tcW w:w="6372" w:type="dxa"/>
          </w:tcPr>
          <w:p w14:paraId="43C7A063" w14:textId="77777777" w:rsidR="006523AF" w:rsidRPr="003A3ADB" w:rsidRDefault="006523AF" w:rsidP="00FA24C0">
            <w:pPr>
              <w:rPr>
                <w:b/>
                <w:lang w:val="el-GR"/>
              </w:rPr>
            </w:pPr>
            <w:r>
              <w:rPr>
                <w:b/>
                <w:lang w:val="el-GR"/>
              </w:rPr>
              <w:t xml:space="preserve">Ταμειακές ροές από χρηματοδοτικές  δραστηριότητές </w:t>
            </w:r>
            <w:r w:rsidRPr="00D80AFA">
              <w:rPr>
                <w:b/>
                <w:lang w:val="el-GR"/>
              </w:rPr>
              <w:t xml:space="preserve"> </w:t>
            </w:r>
          </w:p>
        </w:tc>
        <w:tc>
          <w:tcPr>
            <w:tcW w:w="1075" w:type="dxa"/>
          </w:tcPr>
          <w:p w14:paraId="5C60D4E6" w14:textId="77777777" w:rsidR="006523AF" w:rsidRPr="003A3ADB" w:rsidRDefault="006523AF" w:rsidP="00983587">
            <w:pPr>
              <w:jc w:val="center"/>
              <w:rPr>
                <w:b/>
                <w:lang w:val="el-GR"/>
              </w:rPr>
            </w:pPr>
          </w:p>
        </w:tc>
        <w:tc>
          <w:tcPr>
            <w:tcW w:w="1075" w:type="dxa"/>
          </w:tcPr>
          <w:p w14:paraId="09D45AB8" w14:textId="77777777" w:rsidR="006523AF" w:rsidRPr="00EC7CFE" w:rsidRDefault="006523AF" w:rsidP="00983587">
            <w:pPr>
              <w:jc w:val="center"/>
              <w:rPr>
                <w:b/>
              </w:rPr>
            </w:pPr>
            <w:r w:rsidRPr="00EC7CFE">
              <w:rPr>
                <w:b/>
              </w:rPr>
              <w:t>0</w:t>
            </w:r>
          </w:p>
        </w:tc>
      </w:tr>
      <w:tr w:rsidR="006523AF" w:rsidRPr="00EC7CFE" w14:paraId="29A7BE04" w14:textId="77777777" w:rsidTr="00FA24C0">
        <w:tc>
          <w:tcPr>
            <w:tcW w:w="6372" w:type="dxa"/>
          </w:tcPr>
          <w:p w14:paraId="1579886A" w14:textId="77777777" w:rsidR="006523AF" w:rsidRPr="00EC7CFE" w:rsidRDefault="006523AF" w:rsidP="00FA24C0">
            <w:pPr>
              <w:rPr>
                <w:b/>
              </w:rPr>
            </w:pPr>
            <w:r>
              <w:rPr>
                <w:b/>
                <w:lang w:val="el-GR"/>
              </w:rPr>
              <w:t xml:space="preserve">Καθαρή μεταβολή στα διαθέσιμα </w:t>
            </w:r>
            <w:r w:rsidRPr="00EC7CFE">
              <w:rPr>
                <w:b/>
              </w:rPr>
              <w:t xml:space="preserve"> </w:t>
            </w:r>
          </w:p>
        </w:tc>
        <w:tc>
          <w:tcPr>
            <w:tcW w:w="1075" w:type="dxa"/>
          </w:tcPr>
          <w:p w14:paraId="72730CF7" w14:textId="77777777" w:rsidR="006523AF" w:rsidRPr="00EC7CFE" w:rsidRDefault="006523AF" w:rsidP="00983587">
            <w:pPr>
              <w:jc w:val="center"/>
              <w:rPr>
                <w:b/>
              </w:rPr>
            </w:pPr>
          </w:p>
        </w:tc>
        <w:tc>
          <w:tcPr>
            <w:tcW w:w="1075" w:type="dxa"/>
          </w:tcPr>
          <w:p w14:paraId="42C5645B" w14:textId="6CEB50EC" w:rsidR="006523AF" w:rsidRPr="00E85835" w:rsidRDefault="006523AF" w:rsidP="00983587">
            <w:pPr>
              <w:jc w:val="center"/>
              <w:rPr>
                <w:b/>
                <w:lang w:val="el-GR"/>
              </w:rPr>
            </w:pPr>
            <w:r w:rsidRPr="00EC7CFE">
              <w:rPr>
                <w:b/>
              </w:rPr>
              <w:t>7</w:t>
            </w:r>
            <w:r w:rsidR="00E85835">
              <w:rPr>
                <w:b/>
                <w:lang w:val="el-GR"/>
              </w:rPr>
              <w:t>.000</w:t>
            </w:r>
          </w:p>
        </w:tc>
      </w:tr>
      <w:tr w:rsidR="006523AF" w:rsidRPr="00EC7CFE" w14:paraId="40CE637C" w14:textId="77777777" w:rsidTr="00FA24C0">
        <w:tc>
          <w:tcPr>
            <w:tcW w:w="6372" w:type="dxa"/>
          </w:tcPr>
          <w:p w14:paraId="233179D2" w14:textId="77777777" w:rsidR="006523AF" w:rsidRPr="003A3ADB" w:rsidRDefault="006523AF" w:rsidP="00FA24C0">
            <w:pPr>
              <w:rPr>
                <w:b/>
                <w:lang w:val="el-GR"/>
              </w:rPr>
            </w:pPr>
            <w:r>
              <w:rPr>
                <w:b/>
                <w:lang w:val="el-GR"/>
              </w:rPr>
              <w:t xml:space="preserve">Διαθέσιμα στη αρχή της χρήσης </w:t>
            </w:r>
          </w:p>
        </w:tc>
        <w:tc>
          <w:tcPr>
            <w:tcW w:w="1075" w:type="dxa"/>
          </w:tcPr>
          <w:p w14:paraId="3C1B2303" w14:textId="77777777" w:rsidR="006523AF" w:rsidRPr="003A3ADB" w:rsidRDefault="006523AF" w:rsidP="00983587">
            <w:pPr>
              <w:jc w:val="center"/>
              <w:rPr>
                <w:b/>
                <w:lang w:val="el-GR"/>
              </w:rPr>
            </w:pPr>
          </w:p>
        </w:tc>
        <w:tc>
          <w:tcPr>
            <w:tcW w:w="1075" w:type="dxa"/>
          </w:tcPr>
          <w:p w14:paraId="781B0CFE" w14:textId="45C38DA2" w:rsidR="006523AF" w:rsidRPr="00E85835" w:rsidRDefault="006523AF" w:rsidP="00983587">
            <w:pPr>
              <w:jc w:val="center"/>
              <w:rPr>
                <w:b/>
                <w:u w:val="single"/>
                <w:lang w:val="el-GR"/>
              </w:rPr>
            </w:pPr>
            <w:r w:rsidRPr="00EC7CFE">
              <w:rPr>
                <w:b/>
                <w:u w:val="single"/>
              </w:rPr>
              <w:t>8</w:t>
            </w:r>
            <w:r w:rsidR="00E85835">
              <w:rPr>
                <w:b/>
                <w:u w:val="single"/>
                <w:lang w:val="el-GR"/>
              </w:rPr>
              <w:t>.000</w:t>
            </w:r>
          </w:p>
        </w:tc>
      </w:tr>
      <w:tr w:rsidR="006523AF" w:rsidRPr="00EC7CFE" w14:paraId="3AA75039" w14:textId="77777777" w:rsidTr="00FA24C0">
        <w:tc>
          <w:tcPr>
            <w:tcW w:w="6372" w:type="dxa"/>
          </w:tcPr>
          <w:p w14:paraId="48CB6596" w14:textId="37E1242D" w:rsidR="006523AF" w:rsidRPr="003A3ADB" w:rsidRDefault="006523AF" w:rsidP="00FA24C0">
            <w:pPr>
              <w:rPr>
                <w:b/>
                <w:lang w:val="el-GR"/>
              </w:rPr>
            </w:pPr>
            <w:r>
              <w:rPr>
                <w:b/>
                <w:lang w:val="el-GR"/>
              </w:rPr>
              <w:t>Διαθέσιμα στ</w:t>
            </w:r>
            <w:r w:rsidR="00C84D50">
              <w:rPr>
                <w:b/>
                <w:lang w:val="el-GR"/>
              </w:rPr>
              <w:t>ο</w:t>
            </w:r>
            <w:r>
              <w:rPr>
                <w:b/>
                <w:lang w:val="el-GR"/>
              </w:rPr>
              <w:t xml:space="preserve"> </w:t>
            </w:r>
            <w:r w:rsidR="00C84D50">
              <w:rPr>
                <w:b/>
                <w:lang w:val="el-GR"/>
              </w:rPr>
              <w:t xml:space="preserve">τέλος </w:t>
            </w:r>
            <w:r>
              <w:rPr>
                <w:b/>
                <w:lang w:val="el-GR"/>
              </w:rPr>
              <w:t xml:space="preserve"> της χρήσης </w:t>
            </w:r>
          </w:p>
        </w:tc>
        <w:tc>
          <w:tcPr>
            <w:tcW w:w="1075" w:type="dxa"/>
          </w:tcPr>
          <w:p w14:paraId="3E0507A8" w14:textId="77777777" w:rsidR="006523AF" w:rsidRPr="003A3ADB" w:rsidRDefault="006523AF" w:rsidP="00983587">
            <w:pPr>
              <w:jc w:val="center"/>
              <w:rPr>
                <w:b/>
                <w:u w:val="single"/>
                <w:lang w:val="el-GR"/>
              </w:rPr>
            </w:pPr>
          </w:p>
        </w:tc>
        <w:tc>
          <w:tcPr>
            <w:tcW w:w="1075" w:type="dxa"/>
          </w:tcPr>
          <w:p w14:paraId="62037B8A" w14:textId="3618811C" w:rsidR="006523AF" w:rsidRPr="00E85835" w:rsidRDefault="006523AF" w:rsidP="00983587">
            <w:pPr>
              <w:jc w:val="center"/>
              <w:rPr>
                <w:b/>
                <w:lang w:val="el-GR"/>
              </w:rPr>
            </w:pPr>
            <w:r w:rsidRPr="00EC7CFE">
              <w:rPr>
                <w:b/>
              </w:rPr>
              <w:t>15</w:t>
            </w:r>
            <w:r w:rsidR="00E85835">
              <w:rPr>
                <w:b/>
                <w:lang w:val="el-GR"/>
              </w:rPr>
              <w:t>.000</w:t>
            </w:r>
          </w:p>
        </w:tc>
      </w:tr>
      <w:tr w:rsidR="008E7077" w:rsidRPr="00EC7CFE" w14:paraId="75D7A900" w14:textId="77777777" w:rsidTr="00FA24C0">
        <w:tc>
          <w:tcPr>
            <w:tcW w:w="6372" w:type="dxa"/>
          </w:tcPr>
          <w:p w14:paraId="761AAD5D" w14:textId="77777777" w:rsidR="008E7077" w:rsidRDefault="008E7077" w:rsidP="00FA24C0">
            <w:pPr>
              <w:rPr>
                <w:b/>
                <w:lang w:val="el-GR"/>
              </w:rPr>
            </w:pPr>
          </w:p>
        </w:tc>
        <w:tc>
          <w:tcPr>
            <w:tcW w:w="1075" w:type="dxa"/>
          </w:tcPr>
          <w:p w14:paraId="7879C46A" w14:textId="77777777" w:rsidR="008E7077" w:rsidRPr="003A3ADB" w:rsidRDefault="008E7077" w:rsidP="00983587">
            <w:pPr>
              <w:jc w:val="center"/>
              <w:rPr>
                <w:b/>
                <w:u w:val="single"/>
                <w:lang w:val="el-GR"/>
              </w:rPr>
            </w:pPr>
          </w:p>
        </w:tc>
        <w:tc>
          <w:tcPr>
            <w:tcW w:w="1075" w:type="dxa"/>
          </w:tcPr>
          <w:p w14:paraId="72710B9E" w14:textId="77777777" w:rsidR="008E7077" w:rsidRPr="00EC7CFE" w:rsidRDefault="008E7077" w:rsidP="00983587">
            <w:pPr>
              <w:jc w:val="center"/>
              <w:rPr>
                <w:b/>
              </w:rPr>
            </w:pPr>
          </w:p>
        </w:tc>
      </w:tr>
      <w:bookmarkEnd w:id="10"/>
    </w:tbl>
    <w:p w14:paraId="3FBD748C" w14:textId="4C16F93F" w:rsidR="006523AF" w:rsidRDefault="006523AF" w:rsidP="006523AF"/>
    <w:sectPr w:rsidR="006523AF" w:rsidSect="000305ED">
      <w:footerReference w:type="default" r:id="rId8"/>
      <w:pgSz w:w="11910" w:h="16840"/>
      <w:pgMar w:top="1380" w:right="920" w:bottom="960" w:left="152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1406" w14:textId="77777777" w:rsidR="000345C1" w:rsidRDefault="000345C1" w:rsidP="00CE324B">
      <w:r>
        <w:separator/>
      </w:r>
    </w:p>
  </w:endnote>
  <w:endnote w:type="continuationSeparator" w:id="0">
    <w:p w14:paraId="2401AA68" w14:textId="77777777" w:rsidR="000345C1" w:rsidRDefault="000345C1" w:rsidP="00CE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28323"/>
      <w:docPartObj>
        <w:docPartGallery w:val="Page Numbers (Bottom of Page)"/>
        <w:docPartUnique/>
      </w:docPartObj>
    </w:sdtPr>
    <w:sdtContent>
      <w:p w14:paraId="65BCC615" w14:textId="6CC6529F" w:rsidR="00CE324B" w:rsidRDefault="00CE324B">
        <w:pPr>
          <w:pStyle w:val="a3"/>
          <w:jc w:val="right"/>
        </w:pPr>
        <w:r>
          <w:fldChar w:fldCharType="begin"/>
        </w:r>
        <w:r>
          <w:instrText>PAGE   \* MERGEFORMAT</w:instrText>
        </w:r>
        <w:r>
          <w:fldChar w:fldCharType="separate"/>
        </w:r>
        <w:r>
          <w:rPr>
            <w:lang w:val="el-GR"/>
          </w:rPr>
          <w:t>2</w:t>
        </w:r>
        <w:r>
          <w:fldChar w:fldCharType="end"/>
        </w:r>
      </w:p>
    </w:sdtContent>
  </w:sdt>
  <w:p w14:paraId="200F48DD" w14:textId="77777777" w:rsidR="00CE324B" w:rsidRDefault="00CE32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1706" w14:textId="77777777" w:rsidR="000345C1" w:rsidRDefault="000345C1" w:rsidP="00CE324B">
      <w:r>
        <w:separator/>
      </w:r>
    </w:p>
  </w:footnote>
  <w:footnote w:type="continuationSeparator" w:id="0">
    <w:p w14:paraId="695C9A89" w14:textId="77777777" w:rsidR="000345C1" w:rsidRDefault="000345C1" w:rsidP="00CE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64F"/>
    <w:multiLevelType w:val="hybridMultilevel"/>
    <w:tmpl w:val="52F6FC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1D19A9"/>
    <w:multiLevelType w:val="hybridMultilevel"/>
    <w:tmpl w:val="8CAE7910"/>
    <w:lvl w:ilvl="0" w:tplc="BC1896C4">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EF86F6E"/>
    <w:multiLevelType w:val="hybridMultilevel"/>
    <w:tmpl w:val="3ACE5D2C"/>
    <w:lvl w:ilvl="0" w:tplc="FCA61312">
      <w:start w:val="1"/>
      <w:numFmt w:val="bullet"/>
      <w:lvlText w:val="•"/>
      <w:lvlJc w:val="left"/>
      <w:pPr>
        <w:tabs>
          <w:tab w:val="num" w:pos="720"/>
        </w:tabs>
        <w:ind w:left="720" w:hanging="360"/>
      </w:pPr>
      <w:rPr>
        <w:rFonts w:ascii="Arial MT" w:hAnsi="Arial MT" w:hint="default"/>
      </w:rPr>
    </w:lvl>
    <w:lvl w:ilvl="1" w:tplc="0A467940" w:tentative="1">
      <w:start w:val="1"/>
      <w:numFmt w:val="bullet"/>
      <w:lvlText w:val="•"/>
      <w:lvlJc w:val="left"/>
      <w:pPr>
        <w:tabs>
          <w:tab w:val="num" w:pos="1440"/>
        </w:tabs>
        <w:ind w:left="1440" w:hanging="360"/>
      </w:pPr>
      <w:rPr>
        <w:rFonts w:ascii="Arial MT" w:hAnsi="Arial MT" w:hint="default"/>
      </w:rPr>
    </w:lvl>
    <w:lvl w:ilvl="2" w:tplc="32B2433C" w:tentative="1">
      <w:start w:val="1"/>
      <w:numFmt w:val="bullet"/>
      <w:lvlText w:val="•"/>
      <w:lvlJc w:val="left"/>
      <w:pPr>
        <w:tabs>
          <w:tab w:val="num" w:pos="2160"/>
        </w:tabs>
        <w:ind w:left="2160" w:hanging="360"/>
      </w:pPr>
      <w:rPr>
        <w:rFonts w:ascii="Arial MT" w:hAnsi="Arial MT" w:hint="default"/>
      </w:rPr>
    </w:lvl>
    <w:lvl w:ilvl="3" w:tplc="B6FEDF9E" w:tentative="1">
      <w:start w:val="1"/>
      <w:numFmt w:val="bullet"/>
      <w:lvlText w:val="•"/>
      <w:lvlJc w:val="left"/>
      <w:pPr>
        <w:tabs>
          <w:tab w:val="num" w:pos="2880"/>
        </w:tabs>
        <w:ind w:left="2880" w:hanging="360"/>
      </w:pPr>
      <w:rPr>
        <w:rFonts w:ascii="Arial MT" w:hAnsi="Arial MT" w:hint="default"/>
      </w:rPr>
    </w:lvl>
    <w:lvl w:ilvl="4" w:tplc="38CE97EA" w:tentative="1">
      <w:start w:val="1"/>
      <w:numFmt w:val="bullet"/>
      <w:lvlText w:val="•"/>
      <w:lvlJc w:val="left"/>
      <w:pPr>
        <w:tabs>
          <w:tab w:val="num" w:pos="3600"/>
        </w:tabs>
        <w:ind w:left="3600" w:hanging="360"/>
      </w:pPr>
      <w:rPr>
        <w:rFonts w:ascii="Arial MT" w:hAnsi="Arial MT" w:hint="default"/>
      </w:rPr>
    </w:lvl>
    <w:lvl w:ilvl="5" w:tplc="5E62366A" w:tentative="1">
      <w:start w:val="1"/>
      <w:numFmt w:val="bullet"/>
      <w:lvlText w:val="•"/>
      <w:lvlJc w:val="left"/>
      <w:pPr>
        <w:tabs>
          <w:tab w:val="num" w:pos="4320"/>
        </w:tabs>
        <w:ind w:left="4320" w:hanging="360"/>
      </w:pPr>
      <w:rPr>
        <w:rFonts w:ascii="Arial MT" w:hAnsi="Arial MT" w:hint="default"/>
      </w:rPr>
    </w:lvl>
    <w:lvl w:ilvl="6" w:tplc="C7BAAA6C" w:tentative="1">
      <w:start w:val="1"/>
      <w:numFmt w:val="bullet"/>
      <w:lvlText w:val="•"/>
      <w:lvlJc w:val="left"/>
      <w:pPr>
        <w:tabs>
          <w:tab w:val="num" w:pos="5040"/>
        </w:tabs>
        <w:ind w:left="5040" w:hanging="360"/>
      </w:pPr>
      <w:rPr>
        <w:rFonts w:ascii="Arial MT" w:hAnsi="Arial MT" w:hint="default"/>
      </w:rPr>
    </w:lvl>
    <w:lvl w:ilvl="7" w:tplc="5AF83CD0" w:tentative="1">
      <w:start w:val="1"/>
      <w:numFmt w:val="bullet"/>
      <w:lvlText w:val="•"/>
      <w:lvlJc w:val="left"/>
      <w:pPr>
        <w:tabs>
          <w:tab w:val="num" w:pos="5760"/>
        </w:tabs>
        <w:ind w:left="5760" w:hanging="360"/>
      </w:pPr>
      <w:rPr>
        <w:rFonts w:ascii="Arial MT" w:hAnsi="Arial MT" w:hint="default"/>
      </w:rPr>
    </w:lvl>
    <w:lvl w:ilvl="8" w:tplc="6188F28A"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6BC597B"/>
    <w:multiLevelType w:val="hybridMultilevel"/>
    <w:tmpl w:val="1F4C0D38"/>
    <w:lvl w:ilvl="0" w:tplc="65562AA8">
      <w:start w:val="1"/>
      <w:numFmt w:val="bullet"/>
      <w:lvlText w:val="•"/>
      <w:lvlJc w:val="left"/>
      <w:pPr>
        <w:tabs>
          <w:tab w:val="num" w:pos="720"/>
        </w:tabs>
        <w:ind w:left="720" w:hanging="360"/>
      </w:pPr>
      <w:rPr>
        <w:rFonts w:ascii="Arial MT" w:hAnsi="Arial MT" w:hint="default"/>
      </w:rPr>
    </w:lvl>
    <w:lvl w:ilvl="1" w:tplc="BB86AFD4" w:tentative="1">
      <w:start w:val="1"/>
      <w:numFmt w:val="bullet"/>
      <w:lvlText w:val="•"/>
      <w:lvlJc w:val="left"/>
      <w:pPr>
        <w:tabs>
          <w:tab w:val="num" w:pos="1440"/>
        </w:tabs>
        <w:ind w:left="1440" w:hanging="360"/>
      </w:pPr>
      <w:rPr>
        <w:rFonts w:ascii="Arial MT" w:hAnsi="Arial MT" w:hint="default"/>
      </w:rPr>
    </w:lvl>
    <w:lvl w:ilvl="2" w:tplc="F7F4039A" w:tentative="1">
      <w:start w:val="1"/>
      <w:numFmt w:val="bullet"/>
      <w:lvlText w:val="•"/>
      <w:lvlJc w:val="left"/>
      <w:pPr>
        <w:tabs>
          <w:tab w:val="num" w:pos="2160"/>
        </w:tabs>
        <w:ind w:left="2160" w:hanging="360"/>
      </w:pPr>
      <w:rPr>
        <w:rFonts w:ascii="Arial MT" w:hAnsi="Arial MT" w:hint="default"/>
      </w:rPr>
    </w:lvl>
    <w:lvl w:ilvl="3" w:tplc="880496DC" w:tentative="1">
      <w:start w:val="1"/>
      <w:numFmt w:val="bullet"/>
      <w:lvlText w:val="•"/>
      <w:lvlJc w:val="left"/>
      <w:pPr>
        <w:tabs>
          <w:tab w:val="num" w:pos="2880"/>
        </w:tabs>
        <w:ind w:left="2880" w:hanging="360"/>
      </w:pPr>
      <w:rPr>
        <w:rFonts w:ascii="Arial MT" w:hAnsi="Arial MT" w:hint="default"/>
      </w:rPr>
    </w:lvl>
    <w:lvl w:ilvl="4" w:tplc="E20C782C" w:tentative="1">
      <w:start w:val="1"/>
      <w:numFmt w:val="bullet"/>
      <w:lvlText w:val="•"/>
      <w:lvlJc w:val="left"/>
      <w:pPr>
        <w:tabs>
          <w:tab w:val="num" w:pos="3600"/>
        </w:tabs>
        <w:ind w:left="3600" w:hanging="360"/>
      </w:pPr>
      <w:rPr>
        <w:rFonts w:ascii="Arial MT" w:hAnsi="Arial MT" w:hint="default"/>
      </w:rPr>
    </w:lvl>
    <w:lvl w:ilvl="5" w:tplc="BF9E9DF4" w:tentative="1">
      <w:start w:val="1"/>
      <w:numFmt w:val="bullet"/>
      <w:lvlText w:val="•"/>
      <w:lvlJc w:val="left"/>
      <w:pPr>
        <w:tabs>
          <w:tab w:val="num" w:pos="4320"/>
        </w:tabs>
        <w:ind w:left="4320" w:hanging="360"/>
      </w:pPr>
      <w:rPr>
        <w:rFonts w:ascii="Arial MT" w:hAnsi="Arial MT" w:hint="default"/>
      </w:rPr>
    </w:lvl>
    <w:lvl w:ilvl="6" w:tplc="2ECE08E8" w:tentative="1">
      <w:start w:val="1"/>
      <w:numFmt w:val="bullet"/>
      <w:lvlText w:val="•"/>
      <w:lvlJc w:val="left"/>
      <w:pPr>
        <w:tabs>
          <w:tab w:val="num" w:pos="5040"/>
        </w:tabs>
        <w:ind w:left="5040" w:hanging="360"/>
      </w:pPr>
      <w:rPr>
        <w:rFonts w:ascii="Arial MT" w:hAnsi="Arial MT" w:hint="default"/>
      </w:rPr>
    </w:lvl>
    <w:lvl w:ilvl="7" w:tplc="0D2CCE74" w:tentative="1">
      <w:start w:val="1"/>
      <w:numFmt w:val="bullet"/>
      <w:lvlText w:val="•"/>
      <w:lvlJc w:val="left"/>
      <w:pPr>
        <w:tabs>
          <w:tab w:val="num" w:pos="5760"/>
        </w:tabs>
        <w:ind w:left="5760" w:hanging="360"/>
      </w:pPr>
      <w:rPr>
        <w:rFonts w:ascii="Arial MT" w:hAnsi="Arial MT" w:hint="default"/>
      </w:rPr>
    </w:lvl>
    <w:lvl w:ilvl="8" w:tplc="F3081278" w:tentative="1">
      <w:start w:val="1"/>
      <w:numFmt w:val="bullet"/>
      <w:lvlText w:val="•"/>
      <w:lvlJc w:val="left"/>
      <w:pPr>
        <w:tabs>
          <w:tab w:val="num" w:pos="6480"/>
        </w:tabs>
        <w:ind w:left="6480" w:hanging="360"/>
      </w:pPr>
      <w:rPr>
        <w:rFonts w:ascii="Arial MT" w:hAnsi="Arial MT" w:hint="default"/>
      </w:rPr>
    </w:lvl>
  </w:abstractNum>
  <w:abstractNum w:abstractNumId="4" w15:restartNumberingAfterBreak="0">
    <w:nsid w:val="21B70EF1"/>
    <w:multiLevelType w:val="hybridMultilevel"/>
    <w:tmpl w:val="BB343AA2"/>
    <w:lvl w:ilvl="0" w:tplc="A5E83816">
      <w:start w:val="1"/>
      <w:numFmt w:val="bullet"/>
      <w:lvlText w:val="•"/>
      <w:lvlJc w:val="left"/>
      <w:pPr>
        <w:tabs>
          <w:tab w:val="num" w:pos="720"/>
        </w:tabs>
        <w:ind w:left="720" w:hanging="360"/>
      </w:pPr>
      <w:rPr>
        <w:rFonts w:ascii="Arial MT" w:hAnsi="Arial MT" w:hint="default"/>
      </w:rPr>
    </w:lvl>
    <w:lvl w:ilvl="1" w:tplc="168E9CBA" w:tentative="1">
      <w:start w:val="1"/>
      <w:numFmt w:val="bullet"/>
      <w:lvlText w:val="•"/>
      <w:lvlJc w:val="left"/>
      <w:pPr>
        <w:tabs>
          <w:tab w:val="num" w:pos="1440"/>
        </w:tabs>
        <w:ind w:left="1440" w:hanging="360"/>
      </w:pPr>
      <w:rPr>
        <w:rFonts w:ascii="Arial MT" w:hAnsi="Arial MT" w:hint="default"/>
      </w:rPr>
    </w:lvl>
    <w:lvl w:ilvl="2" w:tplc="0FAED8FC" w:tentative="1">
      <w:start w:val="1"/>
      <w:numFmt w:val="bullet"/>
      <w:lvlText w:val="•"/>
      <w:lvlJc w:val="left"/>
      <w:pPr>
        <w:tabs>
          <w:tab w:val="num" w:pos="2160"/>
        </w:tabs>
        <w:ind w:left="2160" w:hanging="360"/>
      </w:pPr>
      <w:rPr>
        <w:rFonts w:ascii="Arial MT" w:hAnsi="Arial MT" w:hint="default"/>
      </w:rPr>
    </w:lvl>
    <w:lvl w:ilvl="3" w:tplc="D3CE2F28" w:tentative="1">
      <w:start w:val="1"/>
      <w:numFmt w:val="bullet"/>
      <w:lvlText w:val="•"/>
      <w:lvlJc w:val="left"/>
      <w:pPr>
        <w:tabs>
          <w:tab w:val="num" w:pos="2880"/>
        </w:tabs>
        <w:ind w:left="2880" w:hanging="360"/>
      </w:pPr>
      <w:rPr>
        <w:rFonts w:ascii="Arial MT" w:hAnsi="Arial MT" w:hint="default"/>
      </w:rPr>
    </w:lvl>
    <w:lvl w:ilvl="4" w:tplc="80804C86" w:tentative="1">
      <w:start w:val="1"/>
      <w:numFmt w:val="bullet"/>
      <w:lvlText w:val="•"/>
      <w:lvlJc w:val="left"/>
      <w:pPr>
        <w:tabs>
          <w:tab w:val="num" w:pos="3600"/>
        </w:tabs>
        <w:ind w:left="3600" w:hanging="360"/>
      </w:pPr>
      <w:rPr>
        <w:rFonts w:ascii="Arial MT" w:hAnsi="Arial MT" w:hint="default"/>
      </w:rPr>
    </w:lvl>
    <w:lvl w:ilvl="5" w:tplc="03F2B8AE" w:tentative="1">
      <w:start w:val="1"/>
      <w:numFmt w:val="bullet"/>
      <w:lvlText w:val="•"/>
      <w:lvlJc w:val="left"/>
      <w:pPr>
        <w:tabs>
          <w:tab w:val="num" w:pos="4320"/>
        </w:tabs>
        <w:ind w:left="4320" w:hanging="360"/>
      </w:pPr>
      <w:rPr>
        <w:rFonts w:ascii="Arial MT" w:hAnsi="Arial MT" w:hint="default"/>
      </w:rPr>
    </w:lvl>
    <w:lvl w:ilvl="6" w:tplc="6A9412DC" w:tentative="1">
      <w:start w:val="1"/>
      <w:numFmt w:val="bullet"/>
      <w:lvlText w:val="•"/>
      <w:lvlJc w:val="left"/>
      <w:pPr>
        <w:tabs>
          <w:tab w:val="num" w:pos="5040"/>
        </w:tabs>
        <w:ind w:left="5040" w:hanging="360"/>
      </w:pPr>
      <w:rPr>
        <w:rFonts w:ascii="Arial MT" w:hAnsi="Arial MT" w:hint="default"/>
      </w:rPr>
    </w:lvl>
    <w:lvl w:ilvl="7" w:tplc="D91E0F34" w:tentative="1">
      <w:start w:val="1"/>
      <w:numFmt w:val="bullet"/>
      <w:lvlText w:val="•"/>
      <w:lvlJc w:val="left"/>
      <w:pPr>
        <w:tabs>
          <w:tab w:val="num" w:pos="5760"/>
        </w:tabs>
        <w:ind w:left="5760" w:hanging="360"/>
      </w:pPr>
      <w:rPr>
        <w:rFonts w:ascii="Arial MT" w:hAnsi="Arial MT" w:hint="default"/>
      </w:rPr>
    </w:lvl>
    <w:lvl w:ilvl="8" w:tplc="8B04C1A6" w:tentative="1">
      <w:start w:val="1"/>
      <w:numFmt w:val="bullet"/>
      <w:lvlText w:val="•"/>
      <w:lvlJc w:val="left"/>
      <w:pPr>
        <w:tabs>
          <w:tab w:val="num" w:pos="6480"/>
        </w:tabs>
        <w:ind w:left="6480" w:hanging="360"/>
      </w:pPr>
      <w:rPr>
        <w:rFonts w:ascii="Arial MT" w:hAnsi="Arial MT" w:hint="default"/>
      </w:rPr>
    </w:lvl>
  </w:abstractNum>
  <w:abstractNum w:abstractNumId="5" w15:restartNumberingAfterBreak="0">
    <w:nsid w:val="29710A1E"/>
    <w:multiLevelType w:val="hybridMultilevel"/>
    <w:tmpl w:val="918AF45C"/>
    <w:lvl w:ilvl="0" w:tplc="B4E0A35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9A35E4"/>
    <w:multiLevelType w:val="hybridMultilevel"/>
    <w:tmpl w:val="5C2ED4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6441A5"/>
    <w:multiLevelType w:val="hybridMultilevel"/>
    <w:tmpl w:val="9CDC17BA"/>
    <w:lvl w:ilvl="0" w:tplc="9B6624F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422202"/>
    <w:multiLevelType w:val="hybridMultilevel"/>
    <w:tmpl w:val="E42AE294"/>
    <w:lvl w:ilvl="0" w:tplc="CCB8616C">
      <w:start w:val="1"/>
      <w:numFmt w:val="bullet"/>
      <w:lvlText w:val="•"/>
      <w:lvlJc w:val="left"/>
      <w:pPr>
        <w:tabs>
          <w:tab w:val="num" w:pos="720"/>
        </w:tabs>
        <w:ind w:left="720" w:hanging="360"/>
      </w:pPr>
      <w:rPr>
        <w:rFonts w:ascii="Arial MT" w:hAnsi="Arial MT" w:hint="default"/>
      </w:rPr>
    </w:lvl>
    <w:lvl w:ilvl="1" w:tplc="094E52CC" w:tentative="1">
      <w:start w:val="1"/>
      <w:numFmt w:val="bullet"/>
      <w:lvlText w:val="•"/>
      <w:lvlJc w:val="left"/>
      <w:pPr>
        <w:tabs>
          <w:tab w:val="num" w:pos="1440"/>
        </w:tabs>
        <w:ind w:left="1440" w:hanging="360"/>
      </w:pPr>
      <w:rPr>
        <w:rFonts w:ascii="Arial MT" w:hAnsi="Arial MT" w:hint="default"/>
      </w:rPr>
    </w:lvl>
    <w:lvl w:ilvl="2" w:tplc="F0E29DDC" w:tentative="1">
      <w:start w:val="1"/>
      <w:numFmt w:val="bullet"/>
      <w:lvlText w:val="•"/>
      <w:lvlJc w:val="left"/>
      <w:pPr>
        <w:tabs>
          <w:tab w:val="num" w:pos="2160"/>
        </w:tabs>
        <w:ind w:left="2160" w:hanging="360"/>
      </w:pPr>
      <w:rPr>
        <w:rFonts w:ascii="Arial MT" w:hAnsi="Arial MT" w:hint="default"/>
      </w:rPr>
    </w:lvl>
    <w:lvl w:ilvl="3" w:tplc="78FA7380" w:tentative="1">
      <w:start w:val="1"/>
      <w:numFmt w:val="bullet"/>
      <w:lvlText w:val="•"/>
      <w:lvlJc w:val="left"/>
      <w:pPr>
        <w:tabs>
          <w:tab w:val="num" w:pos="2880"/>
        </w:tabs>
        <w:ind w:left="2880" w:hanging="360"/>
      </w:pPr>
      <w:rPr>
        <w:rFonts w:ascii="Arial MT" w:hAnsi="Arial MT" w:hint="default"/>
      </w:rPr>
    </w:lvl>
    <w:lvl w:ilvl="4" w:tplc="889EAC42" w:tentative="1">
      <w:start w:val="1"/>
      <w:numFmt w:val="bullet"/>
      <w:lvlText w:val="•"/>
      <w:lvlJc w:val="left"/>
      <w:pPr>
        <w:tabs>
          <w:tab w:val="num" w:pos="3600"/>
        </w:tabs>
        <w:ind w:left="3600" w:hanging="360"/>
      </w:pPr>
      <w:rPr>
        <w:rFonts w:ascii="Arial MT" w:hAnsi="Arial MT" w:hint="default"/>
      </w:rPr>
    </w:lvl>
    <w:lvl w:ilvl="5" w:tplc="E1B69F96" w:tentative="1">
      <w:start w:val="1"/>
      <w:numFmt w:val="bullet"/>
      <w:lvlText w:val="•"/>
      <w:lvlJc w:val="left"/>
      <w:pPr>
        <w:tabs>
          <w:tab w:val="num" w:pos="4320"/>
        </w:tabs>
        <w:ind w:left="4320" w:hanging="360"/>
      </w:pPr>
      <w:rPr>
        <w:rFonts w:ascii="Arial MT" w:hAnsi="Arial MT" w:hint="default"/>
      </w:rPr>
    </w:lvl>
    <w:lvl w:ilvl="6" w:tplc="BC6CF51A" w:tentative="1">
      <w:start w:val="1"/>
      <w:numFmt w:val="bullet"/>
      <w:lvlText w:val="•"/>
      <w:lvlJc w:val="left"/>
      <w:pPr>
        <w:tabs>
          <w:tab w:val="num" w:pos="5040"/>
        </w:tabs>
        <w:ind w:left="5040" w:hanging="360"/>
      </w:pPr>
      <w:rPr>
        <w:rFonts w:ascii="Arial MT" w:hAnsi="Arial MT" w:hint="default"/>
      </w:rPr>
    </w:lvl>
    <w:lvl w:ilvl="7" w:tplc="AB3CB260" w:tentative="1">
      <w:start w:val="1"/>
      <w:numFmt w:val="bullet"/>
      <w:lvlText w:val="•"/>
      <w:lvlJc w:val="left"/>
      <w:pPr>
        <w:tabs>
          <w:tab w:val="num" w:pos="5760"/>
        </w:tabs>
        <w:ind w:left="5760" w:hanging="360"/>
      </w:pPr>
      <w:rPr>
        <w:rFonts w:ascii="Arial MT" w:hAnsi="Arial MT" w:hint="default"/>
      </w:rPr>
    </w:lvl>
    <w:lvl w:ilvl="8" w:tplc="9A30A730" w:tentative="1">
      <w:start w:val="1"/>
      <w:numFmt w:val="bullet"/>
      <w:lvlText w:val="•"/>
      <w:lvlJc w:val="left"/>
      <w:pPr>
        <w:tabs>
          <w:tab w:val="num" w:pos="6480"/>
        </w:tabs>
        <w:ind w:left="6480" w:hanging="360"/>
      </w:pPr>
      <w:rPr>
        <w:rFonts w:ascii="Arial MT" w:hAnsi="Arial MT" w:hint="default"/>
      </w:rPr>
    </w:lvl>
  </w:abstractNum>
  <w:abstractNum w:abstractNumId="9" w15:restartNumberingAfterBreak="0">
    <w:nsid w:val="738759EA"/>
    <w:multiLevelType w:val="hybridMultilevel"/>
    <w:tmpl w:val="69042876"/>
    <w:lvl w:ilvl="0" w:tplc="88A6D2F6">
      <w:start w:val="1"/>
      <w:numFmt w:val="bullet"/>
      <w:lvlText w:val="•"/>
      <w:lvlJc w:val="left"/>
      <w:pPr>
        <w:tabs>
          <w:tab w:val="num" w:pos="720"/>
        </w:tabs>
        <w:ind w:left="720" w:hanging="360"/>
      </w:pPr>
      <w:rPr>
        <w:rFonts w:ascii="Arial MT" w:hAnsi="Arial MT" w:hint="default"/>
      </w:rPr>
    </w:lvl>
    <w:lvl w:ilvl="1" w:tplc="BE12578A" w:tentative="1">
      <w:start w:val="1"/>
      <w:numFmt w:val="bullet"/>
      <w:lvlText w:val="•"/>
      <w:lvlJc w:val="left"/>
      <w:pPr>
        <w:tabs>
          <w:tab w:val="num" w:pos="1440"/>
        </w:tabs>
        <w:ind w:left="1440" w:hanging="360"/>
      </w:pPr>
      <w:rPr>
        <w:rFonts w:ascii="Arial MT" w:hAnsi="Arial MT" w:hint="default"/>
      </w:rPr>
    </w:lvl>
    <w:lvl w:ilvl="2" w:tplc="BE36BDBC" w:tentative="1">
      <w:start w:val="1"/>
      <w:numFmt w:val="bullet"/>
      <w:lvlText w:val="•"/>
      <w:lvlJc w:val="left"/>
      <w:pPr>
        <w:tabs>
          <w:tab w:val="num" w:pos="2160"/>
        </w:tabs>
        <w:ind w:left="2160" w:hanging="360"/>
      </w:pPr>
      <w:rPr>
        <w:rFonts w:ascii="Arial MT" w:hAnsi="Arial MT" w:hint="default"/>
      </w:rPr>
    </w:lvl>
    <w:lvl w:ilvl="3" w:tplc="69BCB622" w:tentative="1">
      <w:start w:val="1"/>
      <w:numFmt w:val="bullet"/>
      <w:lvlText w:val="•"/>
      <w:lvlJc w:val="left"/>
      <w:pPr>
        <w:tabs>
          <w:tab w:val="num" w:pos="2880"/>
        </w:tabs>
        <w:ind w:left="2880" w:hanging="360"/>
      </w:pPr>
      <w:rPr>
        <w:rFonts w:ascii="Arial MT" w:hAnsi="Arial MT" w:hint="default"/>
      </w:rPr>
    </w:lvl>
    <w:lvl w:ilvl="4" w:tplc="C60EA250" w:tentative="1">
      <w:start w:val="1"/>
      <w:numFmt w:val="bullet"/>
      <w:lvlText w:val="•"/>
      <w:lvlJc w:val="left"/>
      <w:pPr>
        <w:tabs>
          <w:tab w:val="num" w:pos="3600"/>
        </w:tabs>
        <w:ind w:left="3600" w:hanging="360"/>
      </w:pPr>
      <w:rPr>
        <w:rFonts w:ascii="Arial MT" w:hAnsi="Arial MT" w:hint="default"/>
      </w:rPr>
    </w:lvl>
    <w:lvl w:ilvl="5" w:tplc="3EDA944E" w:tentative="1">
      <w:start w:val="1"/>
      <w:numFmt w:val="bullet"/>
      <w:lvlText w:val="•"/>
      <w:lvlJc w:val="left"/>
      <w:pPr>
        <w:tabs>
          <w:tab w:val="num" w:pos="4320"/>
        </w:tabs>
        <w:ind w:left="4320" w:hanging="360"/>
      </w:pPr>
      <w:rPr>
        <w:rFonts w:ascii="Arial MT" w:hAnsi="Arial MT" w:hint="default"/>
      </w:rPr>
    </w:lvl>
    <w:lvl w:ilvl="6" w:tplc="E58477EA" w:tentative="1">
      <w:start w:val="1"/>
      <w:numFmt w:val="bullet"/>
      <w:lvlText w:val="•"/>
      <w:lvlJc w:val="left"/>
      <w:pPr>
        <w:tabs>
          <w:tab w:val="num" w:pos="5040"/>
        </w:tabs>
        <w:ind w:left="5040" w:hanging="360"/>
      </w:pPr>
      <w:rPr>
        <w:rFonts w:ascii="Arial MT" w:hAnsi="Arial MT" w:hint="default"/>
      </w:rPr>
    </w:lvl>
    <w:lvl w:ilvl="7" w:tplc="E1C86E6C" w:tentative="1">
      <w:start w:val="1"/>
      <w:numFmt w:val="bullet"/>
      <w:lvlText w:val="•"/>
      <w:lvlJc w:val="left"/>
      <w:pPr>
        <w:tabs>
          <w:tab w:val="num" w:pos="5760"/>
        </w:tabs>
        <w:ind w:left="5760" w:hanging="360"/>
      </w:pPr>
      <w:rPr>
        <w:rFonts w:ascii="Arial MT" w:hAnsi="Arial MT" w:hint="default"/>
      </w:rPr>
    </w:lvl>
    <w:lvl w:ilvl="8" w:tplc="B26429CA" w:tentative="1">
      <w:start w:val="1"/>
      <w:numFmt w:val="bullet"/>
      <w:lvlText w:val="•"/>
      <w:lvlJc w:val="left"/>
      <w:pPr>
        <w:tabs>
          <w:tab w:val="num" w:pos="6480"/>
        </w:tabs>
        <w:ind w:left="6480" w:hanging="360"/>
      </w:pPr>
      <w:rPr>
        <w:rFonts w:ascii="Arial MT" w:hAnsi="Arial MT" w:hint="default"/>
      </w:rPr>
    </w:lvl>
  </w:abstractNum>
  <w:abstractNum w:abstractNumId="10" w15:restartNumberingAfterBreak="0">
    <w:nsid w:val="779A125A"/>
    <w:multiLevelType w:val="hybridMultilevel"/>
    <w:tmpl w:val="DA0207E6"/>
    <w:lvl w:ilvl="0" w:tplc="7C0677D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954948283">
    <w:abstractNumId w:val="6"/>
  </w:num>
  <w:num w:numId="2" w16cid:durableId="686910050">
    <w:abstractNumId w:val="5"/>
  </w:num>
  <w:num w:numId="3" w16cid:durableId="1135099522">
    <w:abstractNumId w:val="7"/>
  </w:num>
  <w:num w:numId="4" w16cid:durableId="178543009">
    <w:abstractNumId w:val="2"/>
  </w:num>
  <w:num w:numId="5" w16cid:durableId="1095252697">
    <w:abstractNumId w:val="3"/>
  </w:num>
  <w:num w:numId="6" w16cid:durableId="1139305183">
    <w:abstractNumId w:val="8"/>
  </w:num>
  <w:num w:numId="7" w16cid:durableId="1185249556">
    <w:abstractNumId w:val="9"/>
  </w:num>
  <w:num w:numId="8" w16cid:durableId="1469010747">
    <w:abstractNumId w:val="4"/>
  </w:num>
  <w:num w:numId="9" w16cid:durableId="1438984469">
    <w:abstractNumId w:val="10"/>
  </w:num>
  <w:num w:numId="10" w16cid:durableId="1908295723">
    <w:abstractNumId w:val="1"/>
  </w:num>
  <w:num w:numId="11" w16cid:durableId="754014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CE"/>
    <w:rsid w:val="0000283D"/>
    <w:rsid w:val="00002AC4"/>
    <w:rsid w:val="000046E2"/>
    <w:rsid w:val="000055B3"/>
    <w:rsid w:val="00011C3A"/>
    <w:rsid w:val="0001475E"/>
    <w:rsid w:val="00016A08"/>
    <w:rsid w:val="00027355"/>
    <w:rsid w:val="000305ED"/>
    <w:rsid w:val="0003226A"/>
    <w:rsid w:val="000345C1"/>
    <w:rsid w:val="00040468"/>
    <w:rsid w:val="00043B26"/>
    <w:rsid w:val="00052D84"/>
    <w:rsid w:val="00056128"/>
    <w:rsid w:val="00056FB7"/>
    <w:rsid w:val="00064912"/>
    <w:rsid w:val="00075891"/>
    <w:rsid w:val="00075C92"/>
    <w:rsid w:val="00077239"/>
    <w:rsid w:val="00082CD7"/>
    <w:rsid w:val="00086F3A"/>
    <w:rsid w:val="000925CE"/>
    <w:rsid w:val="00093B09"/>
    <w:rsid w:val="00096F64"/>
    <w:rsid w:val="000A67B8"/>
    <w:rsid w:val="000B1CEE"/>
    <w:rsid w:val="000C27D4"/>
    <w:rsid w:val="000C2E18"/>
    <w:rsid w:val="000C3AEC"/>
    <w:rsid w:val="000C435E"/>
    <w:rsid w:val="000C65EA"/>
    <w:rsid w:val="000C798E"/>
    <w:rsid w:val="000D2907"/>
    <w:rsid w:val="000D6FFE"/>
    <w:rsid w:val="000D7BF6"/>
    <w:rsid w:val="000E5950"/>
    <w:rsid w:val="00113CFB"/>
    <w:rsid w:val="00124A3E"/>
    <w:rsid w:val="001257B1"/>
    <w:rsid w:val="00125EE6"/>
    <w:rsid w:val="0012684F"/>
    <w:rsid w:val="00132165"/>
    <w:rsid w:val="00141F47"/>
    <w:rsid w:val="00145459"/>
    <w:rsid w:val="00161C21"/>
    <w:rsid w:val="00166D42"/>
    <w:rsid w:val="00170A7F"/>
    <w:rsid w:val="001910A3"/>
    <w:rsid w:val="00192045"/>
    <w:rsid w:val="00192251"/>
    <w:rsid w:val="001B3B6B"/>
    <w:rsid w:val="001B4048"/>
    <w:rsid w:val="001D3680"/>
    <w:rsid w:val="001D59E4"/>
    <w:rsid w:val="001E274F"/>
    <w:rsid w:val="001F2CAD"/>
    <w:rsid w:val="00204444"/>
    <w:rsid w:val="00205082"/>
    <w:rsid w:val="00207C01"/>
    <w:rsid w:val="002151FE"/>
    <w:rsid w:val="002153E8"/>
    <w:rsid w:val="00222977"/>
    <w:rsid w:val="00232216"/>
    <w:rsid w:val="0024708A"/>
    <w:rsid w:val="00247762"/>
    <w:rsid w:val="00271726"/>
    <w:rsid w:val="00286001"/>
    <w:rsid w:val="00290EA9"/>
    <w:rsid w:val="00290FBD"/>
    <w:rsid w:val="00292791"/>
    <w:rsid w:val="00295146"/>
    <w:rsid w:val="002961B6"/>
    <w:rsid w:val="002A12DB"/>
    <w:rsid w:val="002B3ECC"/>
    <w:rsid w:val="002D31E1"/>
    <w:rsid w:val="002D65F3"/>
    <w:rsid w:val="002E2300"/>
    <w:rsid w:val="002F570D"/>
    <w:rsid w:val="00315900"/>
    <w:rsid w:val="00320A9F"/>
    <w:rsid w:val="00323E3B"/>
    <w:rsid w:val="00325347"/>
    <w:rsid w:val="0032637D"/>
    <w:rsid w:val="00331E39"/>
    <w:rsid w:val="00334576"/>
    <w:rsid w:val="0034126D"/>
    <w:rsid w:val="003420F5"/>
    <w:rsid w:val="00345F80"/>
    <w:rsid w:val="00346ABE"/>
    <w:rsid w:val="00351412"/>
    <w:rsid w:val="00352146"/>
    <w:rsid w:val="003529ED"/>
    <w:rsid w:val="0035571F"/>
    <w:rsid w:val="00355DAE"/>
    <w:rsid w:val="00372307"/>
    <w:rsid w:val="00376376"/>
    <w:rsid w:val="00377674"/>
    <w:rsid w:val="00383CEC"/>
    <w:rsid w:val="00385BCC"/>
    <w:rsid w:val="0039588D"/>
    <w:rsid w:val="003A2386"/>
    <w:rsid w:val="003A3ADB"/>
    <w:rsid w:val="003B6B9A"/>
    <w:rsid w:val="003D15E2"/>
    <w:rsid w:val="003D1E05"/>
    <w:rsid w:val="003D22FB"/>
    <w:rsid w:val="003E133F"/>
    <w:rsid w:val="003E278B"/>
    <w:rsid w:val="003F200B"/>
    <w:rsid w:val="003F30A1"/>
    <w:rsid w:val="003F7EE0"/>
    <w:rsid w:val="0040046D"/>
    <w:rsid w:val="004169AB"/>
    <w:rsid w:val="00416F45"/>
    <w:rsid w:val="00416F7E"/>
    <w:rsid w:val="004258C0"/>
    <w:rsid w:val="00427C1E"/>
    <w:rsid w:val="00431E11"/>
    <w:rsid w:val="004320D7"/>
    <w:rsid w:val="0044066F"/>
    <w:rsid w:val="004429EE"/>
    <w:rsid w:val="00442F43"/>
    <w:rsid w:val="004450FC"/>
    <w:rsid w:val="00452F08"/>
    <w:rsid w:val="00464EA6"/>
    <w:rsid w:val="00470999"/>
    <w:rsid w:val="004723A2"/>
    <w:rsid w:val="00476879"/>
    <w:rsid w:val="00480D0B"/>
    <w:rsid w:val="00485871"/>
    <w:rsid w:val="004A1082"/>
    <w:rsid w:val="004A7462"/>
    <w:rsid w:val="004B5F2D"/>
    <w:rsid w:val="004D16D8"/>
    <w:rsid w:val="004E3113"/>
    <w:rsid w:val="004E55C3"/>
    <w:rsid w:val="004F7498"/>
    <w:rsid w:val="00503F87"/>
    <w:rsid w:val="00505CB1"/>
    <w:rsid w:val="00512089"/>
    <w:rsid w:val="0051714A"/>
    <w:rsid w:val="005252DA"/>
    <w:rsid w:val="00530E70"/>
    <w:rsid w:val="005321FC"/>
    <w:rsid w:val="00536F82"/>
    <w:rsid w:val="005514FD"/>
    <w:rsid w:val="00551A8F"/>
    <w:rsid w:val="005536FB"/>
    <w:rsid w:val="00553EF8"/>
    <w:rsid w:val="00566303"/>
    <w:rsid w:val="0056793D"/>
    <w:rsid w:val="005749B1"/>
    <w:rsid w:val="00575E3B"/>
    <w:rsid w:val="00581696"/>
    <w:rsid w:val="00587D11"/>
    <w:rsid w:val="005A286B"/>
    <w:rsid w:val="005B011F"/>
    <w:rsid w:val="005C08BF"/>
    <w:rsid w:val="005C488C"/>
    <w:rsid w:val="005E5DE7"/>
    <w:rsid w:val="005F3002"/>
    <w:rsid w:val="005F6547"/>
    <w:rsid w:val="00600C5E"/>
    <w:rsid w:val="006108C9"/>
    <w:rsid w:val="00631E7C"/>
    <w:rsid w:val="0063607E"/>
    <w:rsid w:val="00645903"/>
    <w:rsid w:val="00651C40"/>
    <w:rsid w:val="006523AF"/>
    <w:rsid w:val="006577A3"/>
    <w:rsid w:val="006606FC"/>
    <w:rsid w:val="00663651"/>
    <w:rsid w:val="00674B1D"/>
    <w:rsid w:val="006816FD"/>
    <w:rsid w:val="00691369"/>
    <w:rsid w:val="006918D8"/>
    <w:rsid w:val="0069227E"/>
    <w:rsid w:val="00697AC1"/>
    <w:rsid w:val="006A1196"/>
    <w:rsid w:val="006A3DCD"/>
    <w:rsid w:val="006A54A0"/>
    <w:rsid w:val="006B1041"/>
    <w:rsid w:val="006D1717"/>
    <w:rsid w:val="006D1C17"/>
    <w:rsid w:val="006D465C"/>
    <w:rsid w:val="006D57B0"/>
    <w:rsid w:val="006E40DE"/>
    <w:rsid w:val="006E7771"/>
    <w:rsid w:val="006F240B"/>
    <w:rsid w:val="00702C81"/>
    <w:rsid w:val="0070369A"/>
    <w:rsid w:val="00711211"/>
    <w:rsid w:val="00714961"/>
    <w:rsid w:val="0071712D"/>
    <w:rsid w:val="0072654A"/>
    <w:rsid w:val="00727808"/>
    <w:rsid w:val="00737214"/>
    <w:rsid w:val="00737C86"/>
    <w:rsid w:val="00741345"/>
    <w:rsid w:val="007464B5"/>
    <w:rsid w:val="00746B1F"/>
    <w:rsid w:val="00763959"/>
    <w:rsid w:val="007A020C"/>
    <w:rsid w:val="007A5D74"/>
    <w:rsid w:val="007C09DF"/>
    <w:rsid w:val="007C3BE9"/>
    <w:rsid w:val="007D3448"/>
    <w:rsid w:val="007D370F"/>
    <w:rsid w:val="007F0C0F"/>
    <w:rsid w:val="007F1032"/>
    <w:rsid w:val="007F7C37"/>
    <w:rsid w:val="008006A8"/>
    <w:rsid w:val="0080522D"/>
    <w:rsid w:val="00807C8A"/>
    <w:rsid w:val="008113DB"/>
    <w:rsid w:val="0081396E"/>
    <w:rsid w:val="0082770B"/>
    <w:rsid w:val="008373D6"/>
    <w:rsid w:val="008475FE"/>
    <w:rsid w:val="00851093"/>
    <w:rsid w:val="00852CBA"/>
    <w:rsid w:val="00856008"/>
    <w:rsid w:val="00857A1E"/>
    <w:rsid w:val="00862225"/>
    <w:rsid w:val="008753A4"/>
    <w:rsid w:val="008849F5"/>
    <w:rsid w:val="00887B7B"/>
    <w:rsid w:val="0089122E"/>
    <w:rsid w:val="008918FC"/>
    <w:rsid w:val="008B2C74"/>
    <w:rsid w:val="008C71FC"/>
    <w:rsid w:val="008D023F"/>
    <w:rsid w:val="008D1A75"/>
    <w:rsid w:val="008E2DA6"/>
    <w:rsid w:val="008E6110"/>
    <w:rsid w:val="008E7077"/>
    <w:rsid w:val="008F187B"/>
    <w:rsid w:val="008F5F8C"/>
    <w:rsid w:val="008F7D1E"/>
    <w:rsid w:val="0090561B"/>
    <w:rsid w:val="009121AA"/>
    <w:rsid w:val="00913824"/>
    <w:rsid w:val="009173EB"/>
    <w:rsid w:val="0093185A"/>
    <w:rsid w:val="0094239F"/>
    <w:rsid w:val="0096579D"/>
    <w:rsid w:val="00983587"/>
    <w:rsid w:val="009901F5"/>
    <w:rsid w:val="00996980"/>
    <w:rsid w:val="009B5E12"/>
    <w:rsid w:val="009C03C5"/>
    <w:rsid w:val="009C3161"/>
    <w:rsid w:val="009C77C1"/>
    <w:rsid w:val="009D5507"/>
    <w:rsid w:val="009D67CD"/>
    <w:rsid w:val="009E376C"/>
    <w:rsid w:val="009E4E7E"/>
    <w:rsid w:val="009E5A76"/>
    <w:rsid w:val="009E5BFE"/>
    <w:rsid w:val="009E5DF3"/>
    <w:rsid w:val="009F1F77"/>
    <w:rsid w:val="00A04E74"/>
    <w:rsid w:val="00A134D1"/>
    <w:rsid w:val="00A1632A"/>
    <w:rsid w:val="00A35C10"/>
    <w:rsid w:val="00A37026"/>
    <w:rsid w:val="00A3781B"/>
    <w:rsid w:val="00A4029E"/>
    <w:rsid w:val="00A41C1C"/>
    <w:rsid w:val="00A46F1B"/>
    <w:rsid w:val="00A5023C"/>
    <w:rsid w:val="00A503D7"/>
    <w:rsid w:val="00A508B8"/>
    <w:rsid w:val="00A628A7"/>
    <w:rsid w:val="00A62E7C"/>
    <w:rsid w:val="00A63066"/>
    <w:rsid w:val="00A65325"/>
    <w:rsid w:val="00A678AD"/>
    <w:rsid w:val="00A745D9"/>
    <w:rsid w:val="00A85CF9"/>
    <w:rsid w:val="00A85E52"/>
    <w:rsid w:val="00AA2C26"/>
    <w:rsid w:val="00AB2B08"/>
    <w:rsid w:val="00AB7509"/>
    <w:rsid w:val="00AC2B48"/>
    <w:rsid w:val="00AC5505"/>
    <w:rsid w:val="00AE53FE"/>
    <w:rsid w:val="00AF27A1"/>
    <w:rsid w:val="00AF4FA2"/>
    <w:rsid w:val="00B06419"/>
    <w:rsid w:val="00B13AAF"/>
    <w:rsid w:val="00B21519"/>
    <w:rsid w:val="00B259F7"/>
    <w:rsid w:val="00B337DA"/>
    <w:rsid w:val="00B3435F"/>
    <w:rsid w:val="00B34C3C"/>
    <w:rsid w:val="00B40607"/>
    <w:rsid w:val="00B4362A"/>
    <w:rsid w:val="00B47734"/>
    <w:rsid w:val="00B62544"/>
    <w:rsid w:val="00B65DF0"/>
    <w:rsid w:val="00B7712D"/>
    <w:rsid w:val="00B909B0"/>
    <w:rsid w:val="00B96F08"/>
    <w:rsid w:val="00B97D0B"/>
    <w:rsid w:val="00BA7CEB"/>
    <w:rsid w:val="00BB1252"/>
    <w:rsid w:val="00BB1967"/>
    <w:rsid w:val="00BD2147"/>
    <w:rsid w:val="00BF043D"/>
    <w:rsid w:val="00BF2932"/>
    <w:rsid w:val="00C02C10"/>
    <w:rsid w:val="00C06D31"/>
    <w:rsid w:val="00C10732"/>
    <w:rsid w:val="00C118DE"/>
    <w:rsid w:val="00C12F70"/>
    <w:rsid w:val="00C14AE3"/>
    <w:rsid w:val="00C27BF2"/>
    <w:rsid w:val="00C34BF8"/>
    <w:rsid w:val="00C34C04"/>
    <w:rsid w:val="00C41DB1"/>
    <w:rsid w:val="00C44F8F"/>
    <w:rsid w:val="00C53351"/>
    <w:rsid w:val="00C541E4"/>
    <w:rsid w:val="00C84D50"/>
    <w:rsid w:val="00C87F45"/>
    <w:rsid w:val="00C95087"/>
    <w:rsid w:val="00CB17C6"/>
    <w:rsid w:val="00CB345B"/>
    <w:rsid w:val="00CC303A"/>
    <w:rsid w:val="00CD3E20"/>
    <w:rsid w:val="00CD4227"/>
    <w:rsid w:val="00CD6AA8"/>
    <w:rsid w:val="00CE324B"/>
    <w:rsid w:val="00CE798E"/>
    <w:rsid w:val="00D006DE"/>
    <w:rsid w:val="00D05182"/>
    <w:rsid w:val="00D06ABE"/>
    <w:rsid w:val="00D10D27"/>
    <w:rsid w:val="00D16C95"/>
    <w:rsid w:val="00D177B4"/>
    <w:rsid w:val="00D2350D"/>
    <w:rsid w:val="00D25B7E"/>
    <w:rsid w:val="00D2604C"/>
    <w:rsid w:val="00D346AB"/>
    <w:rsid w:val="00D37E8D"/>
    <w:rsid w:val="00D40946"/>
    <w:rsid w:val="00D4135B"/>
    <w:rsid w:val="00D47CBE"/>
    <w:rsid w:val="00D509A5"/>
    <w:rsid w:val="00D70669"/>
    <w:rsid w:val="00D70785"/>
    <w:rsid w:val="00D80AFA"/>
    <w:rsid w:val="00D850BE"/>
    <w:rsid w:val="00D86C18"/>
    <w:rsid w:val="00D96BCD"/>
    <w:rsid w:val="00DB54D2"/>
    <w:rsid w:val="00DC494E"/>
    <w:rsid w:val="00DC7392"/>
    <w:rsid w:val="00DD387C"/>
    <w:rsid w:val="00DD43ED"/>
    <w:rsid w:val="00DD7800"/>
    <w:rsid w:val="00DE1C37"/>
    <w:rsid w:val="00DE334C"/>
    <w:rsid w:val="00DE4474"/>
    <w:rsid w:val="00DE7EAF"/>
    <w:rsid w:val="00DF6045"/>
    <w:rsid w:val="00E074BD"/>
    <w:rsid w:val="00E12E67"/>
    <w:rsid w:val="00E16666"/>
    <w:rsid w:val="00E22CDC"/>
    <w:rsid w:val="00E30BDC"/>
    <w:rsid w:val="00E31955"/>
    <w:rsid w:val="00E6154D"/>
    <w:rsid w:val="00E63A14"/>
    <w:rsid w:val="00E81624"/>
    <w:rsid w:val="00E85835"/>
    <w:rsid w:val="00EB21E0"/>
    <w:rsid w:val="00EC0173"/>
    <w:rsid w:val="00EC4D33"/>
    <w:rsid w:val="00EC76EC"/>
    <w:rsid w:val="00EE1609"/>
    <w:rsid w:val="00EE2B2C"/>
    <w:rsid w:val="00EE7F95"/>
    <w:rsid w:val="00EF5BEB"/>
    <w:rsid w:val="00F02BD3"/>
    <w:rsid w:val="00F10119"/>
    <w:rsid w:val="00F12BAF"/>
    <w:rsid w:val="00F431BE"/>
    <w:rsid w:val="00F43B03"/>
    <w:rsid w:val="00F469B2"/>
    <w:rsid w:val="00F4748E"/>
    <w:rsid w:val="00F6197F"/>
    <w:rsid w:val="00F65A24"/>
    <w:rsid w:val="00F7141B"/>
    <w:rsid w:val="00F80250"/>
    <w:rsid w:val="00F832D9"/>
    <w:rsid w:val="00F960E3"/>
    <w:rsid w:val="00FA24C0"/>
    <w:rsid w:val="00FB1D39"/>
    <w:rsid w:val="00FC2841"/>
    <w:rsid w:val="00FE2245"/>
    <w:rsid w:val="00FE4351"/>
    <w:rsid w:val="00FF0B82"/>
    <w:rsid w:val="00FF5149"/>
    <w:rsid w:val="00FF6C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BA48"/>
  <w15:chartTrackingRefBased/>
  <w15:docId w15:val="{A11BD2E7-DBD5-49EB-B4CE-F0EF26AC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E39"/>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0925CE"/>
    <w:pPr>
      <w:keepNext/>
      <w:spacing w:line="360" w:lineRule="auto"/>
      <w:outlineLvl w:val="0"/>
    </w:pPr>
    <w:rPr>
      <w:b/>
      <w:bCs/>
      <w:lang w:val="el-GR"/>
    </w:rPr>
  </w:style>
  <w:style w:type="paragraph" w:styleId="4">
    <w:name w:val="heading 4"/>
    <w:basedOn w:val="a"/>
    <w:next w:val="a"/>
    <w:link w:val="4Char"/>
    <w:qFormat/>
    <w:rsid w:val="000925CE"/>
    <w:pPr>
      <w:keepNext/>
      <w:spacing w:before="240" w:after="60"/>
      <w:outlineLvl w:val="3"/>
    </w:pPr>
    <w:rPr>
      <w:b/>
      <w:bCs/>
      <w:sz w:val="28"/>
      <w:szCs w:val="28"/>
    </w:rPr>
  </w:style>
  <w:style w:type="paragraph" w:styleId="5">
    <w:name w:val="heading 5"/>
    <w:basedOn w:val="a"/>
    <w:next w:val="a"/>
    <w:link w:val="5Char"/>
    <w:qFormat/>
    <w:rsid w:val="006523A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925CE"/>
    <w:rPr>
      <w:rFonts w:ascii="Times New Roman" w:eastAsia="Times New Roman" w:hAnsi="Times New Roman" w:cs="Times New Roman"/>
      <w:b/>
      <w:bCs/>
      <w:sz w:val="24"/>
      <w:szCs w:val="24"/>
    </w:rPr>
  </w:style>
  <w:style w:type="character" w:customStyle="1" w:styleId="4Char">
    <w:name w:val="Επικεφαλίδα 4 Char"/>
    <w:basedOn w:val="a0"/>
    <w:link w:val="4"/>
    <w:rsid w:val="000925CE"/>
    <w:rPr>
      <w:rFonts w:ascii="Times New Roman" w:eastAsia="Times New Roman" w:hAnsi="Times New Roman" w:cs="Times New Roman"/>
      <w:b/>
      <w:bCs/>
      <w:sz w:val="28"/>
      <w:szCs w:val="28"/>
      <w:lang w:val="en-GB"/>
    </w:rPr>
  </w:style>
  <w:style w:type="paragraph" w:styleId="3">
    <w:name w:val="Body Text 3"/>
    <w:basedOn w:val="a"/>
    <w:link w:val="3Char"/>
    <w:rsid w:val="000925CE"/>
    <w:pPr>
      <w:outlineLvl w:val="0"/>
    </w:pPr>
    <w:rPr>
      <w:sz w:val="22"/>
      <w:szCs w:val="20"/>
      <w:lang w:val="el-GR"/>
    </w:rPr>
  </w:style>
  <w:style w:type="character" w:customStyle="1" w:styleId="3Char">
    <w:name w:val="Σώμα κείμενου 3 Char"/>
    <w:basedOn w:val="a0"/>
    <w:link w:val="3"/>
    <w:rsid w:val="000925CE"/>
    <w:rPr>
      <w:rFonts w:ascii="Times New Roman" w:eastAsia="Times New Roman" w:hAnsi="Times New Roman" w:cs="Times New Roman"/>
      <w:szCs w:val="20"/>
    </w:rPr>
  </w:style>
  <w:style w:type="paragraph" w:styleId="a3">
    <w:name w:val="footer"/>
    <w:basedOn w:val="a"/>
    <w:link w:val="Char"/>
    <w:uiPriority w:val="99"/>
    <w:rsid w:val="000925CE"/>
    <w:pPr>
      <w:tabs>
        <w:tab w:val="center" w:pos="4320"/>
        <w:tab w:val="right" w:pos="8640"/>
      </w:tabs>
    </w:pPr>
  </w:style>
  <w:style w:type="character" w:customStyle="1" w:styleId="Char">
    <w:name w:val="Υποσέλιδο Char"/>
    <w:basedOn w:val="a0"/>
    <w:link w:val="a3"/>
    <w:uiPriority w:val="99"/>
    <w:rsid w:val="000925CE"/>
    <w:rPr>
      <w:rFonts w:ascii="Times New Roman" w:eastAsia="Times New Roman" w:hAnsi="Times New Roman" w:cs="Times New Roman"/>
      <w:sz w:val="24"/>
      <w:szCs w:val="24"/>
      <w:lang w:val="en-GB"/>
    </w:rPr>
  </w:style>
  <w:style w:type="character" w:customStyle="1" w:styleId="5Char">
    <w:name w:val="Επικεφαλίδα 5 Char"/>
    <w:basedOn w:val="a0"/>
    <w:link w:val="5"/>
    <w:rsid w:val="006523AF"/>
    <w:rPr>
      <w:rFonts w:ascii="Times New Roman" w:eastAsia="Times New Roman" w:hAnsi="Times New Roman" w:cs="Times New Roman"/>
      <w:b/>
      <w:bCs/>
      <w:i/>
      <w:iCs/>
      <w:sz w:val="26"/>
      <w:szCs w:val="26"/>
      <w:lang w:val="en-GB"/>
    </w:rPr>
  </w:style>
  <w:style w:type="paragraph" w:styleId="a4">
    <w:name w:val="Body Text"/>
    <w:basedOn w:val="a"/>
    <w:link w:val="Char0"/>
    <w:rsid w:val="006523AF"/>
    <w:pPr>
      <w:spacing w:after="120"/>
    </w:pPr>
  </w:style>
  <w:style w:type="character" w:customStyle="1" w:styleId="Char0">
    <w:name w:val="Σώμα κειμένου Char"/>
    <w:basedOn w:val="a0"/>
    <w:link w:val="a4"/>
    <w:rsid w:val="006523AF"/>
    <w:rPr>
      <w:rFonts w:ascii="Times New Roman" w:eastAsia="Times New Roman" w:hAnsi="Times New Roman" w:cs="Times New Roman"/>
      <w:sz w:val="24"/>
      <w:szCs w:val="24"/>
      <w:lang w:val="en-GB"/>
    </w:rPr>
  </w:style>
  <w:style w:type="table" w:customStyle="1" w:styleId="TableNormal">
    <w:name w:val="Table Normal"/>
    <w:uiPriority w:val="2"/>
    <w:semiHidden/>
    <w:unhideWhenUsed/>
    <w:qFormat/>
    <w:rsid w:val="002860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Web">
    <w:name w:val="Normal (Web)"/>
    <w:basedOn w:val="a"/>
    <w:uiPriority w:val="99"/>
    <w:semiHidden/>
    <w:unhideWhenUsed/>
    <w:rsid w:val="0024708A"/>
    <w:pPr>
      <w:spacing w:before="100" w:beforeAutospacing="1" w:after="100" w:afterAutospacing="1"/>
    </w:pPr>
    <w:rPr>
      <w:lang w:val="el-GR" w:eastAsia="el-GR"/>
    </w:rPr>
  </w:style>
  <w:style w:type="paragraph" w:styleId="a5">
    <w:name w:val="List Paragraph"/>
    <w:basedOn w:val="a"/>
    <w:uiPriority w:val="34"/>
    <w:qFormat/>
    <w:rsid w:val="00D177B4"/>
    <w:pPr>
      <w:ind w:left="720"/>
      <w:contextualSpacing/>
    </w:pPr>
  </w:style>
  <w:style w:type="paragraph" w:styleId="a6">
    <w:name w:val="header"/>
    <w:basedOn w:val="a"/>
    <w:link w:val="Char1"/>
    <w:uiPriority w:val="99"/>
    <w:unhideWhenUsed/>
    <w:rsid w:val="00CE324B"/>
    <w:pPr>
      <w:tabs>
        <w:tab w:val="center" w:pos="4153"/>
        <w:tab w:val="right" w:pos="8306"/>
      </w:tabs>
    </w:pPr>
  </w:style>
  <w:style w:type="character" w:customStyle="1" w:styleId="Char1">
    <w:name w:val="Κεφαλίδα Char"/>
    <w:basedOn w:val="a0"/>
    <w:link w:val="a6"/>
    <w:uiPriority w:val="99"/>
    <w:rsid w:val="00CE324B"/>
    <w:rPr>
      <w:rFonts w:ascii="Times New Roman" w:eastAsia="Times New Roman" w:hAnsi="Times New Roman" w:cs="Times New Roman"/>
      <w:sz w:val="24"/>
      <w:szCs w:val="24"/>
      <w:lang w:val="en-GB"/>
    </w:rPr>
  </w:style>
  <w:style w:type="paragraph" w:customStyle="1" w:styleId="TableParagraph">
    <w:name w:val="Table Paragraph"/>
    <w:basedOn w:val="a"/>
    <w:uiPriority w:val="1"/>
    <w:qFormat/>
    <w:rsid w:val="008373D6"/>
    <w:pPr>
      <w:widowControl w:val="0"/>
      <w:autoSpaceDE w:val="0"/>
      <w:autoSpaceDN w:val="0"/>
    </w:pPr>
    <w:rPr>
      <w:sz w:val="22"/>
      <w:szCs w:val="22"/>
      <w:lang w:val="el-GR"/>
    </w:rPr>
  </w:style>
  <w:style w:type="table" w:customStyle="1" w:styleId="TableNormal1">
    <w:name w:val="Table Normal1"/>
    <w:uiPriority w:val="2"/>
    <w:semiHidden/>
    <w:unhideWhenUsed/>
    <w:qFormat/>
    <w:rsid w:val="00B215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7">
    <w:name w:val="Table Grid"/>
    <w:basedOn w:val="a1"/>
    <w:uiPriority w:val="39"/>
    <w:rsid w:val="006D46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91308">
      <w:bodyDiv w:val="1"/>
      <w:marLeft w:val="0"/>
      <w:marRight w:val="0"/>
      <w:marTop w:val="0"/>
      <w:marBottom w:val="0"/>
      <w:divBdr>
        <w:top w:val="none" w:sz="0" w:space="0" w:color="auto"/>
        <w:left w:val="none" w:sz="0" w:space="0" w:color="auto"/>
        <w:bottom w:val="none" w:sz="0" w:space="0" w:color="auto"/>
        <w:right w:val="none" w:sz="0" w:space="0" w:color="auto"/>
      </w:divBdr>
    </w:div>
    <w:div w:id="12739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7C4A-5358-490D-A521-22FEC6EE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1589</Words>
  <Characters>8585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3</cp:revision>
  <cp:lastPrinted>2023-11-16T06:46:00Z</cp:lastPrinted>
  <dcterms:created xsi:type="dcterms:W3CDTF">2023-12-12T07:11:00Z</dcterms:created>
  <dcterms:modified xsi:type="dcterms:W3CDTF">2023-12-12T07:25:00Z</dcterms:modified>
</cp:coreProperties>
</file>