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29AAF" w14:textId="77777777" w:rsidR="006F2B54" w:rsidRPr="003F21A8" w:rsidRDefault="006F2B54" w:rsidP="006F2B54">
      <w:pPr>
        <w:jc w:val="both"/>
        <w:rPr>
          <w:b/>
          <w:bCs/>
        </w:rPr>
      </w:pPr>
      <w:r w:rsidRPr="003F21A8">
        <w:rPr>
          <w:b/>
          <w:bCs/>
        </w:rPr>
        <w:t xml:space="preserve">Παράδειγμα </w:t>
      </w:r>
    </w:p>
    <w:p w14:paraId="16050B56" w14:textId="77777777" w:rsidR="006F2B54" w:rsidRPr="003F21A8" w:rsidRDefault="006F2B54" w:rsidP="006F2B54">
      <w:pPr>
        <w:jc w:val="center"/>
      </w:pPr>
    </w:p>
    <w:p w14:paraId="5A909AF6" w14:textId="77777777" w:rsidR="006F2B54" w:rsidRPr="003F21A8" w:rsidRDefault="006F2B54" w:rsidP="006F2B54">
      <w:pPr>
        <w:ind w:right="-1254"/>
        <w:jc w:val="both"/>
      </w:pPr>
      <w:r w:rsidRPr="003F21A8">
        <w:t>Δίνονται οι παρακάτω πληροφορίες για την βιομηχανική επιχείρηση «Χ.Τ. ΑΕ» για τις 31/12/20X8, τελευταία ημέρα της χρήσεως 1/1/20Χ8 – 31/12/20Χ8:</w:t>
      </w:r>
    </w:p>
    <w:p w14:paraId="7895BC76" w14:textId="77777777" w:rsidR="006F2B54" w:rsidRPr="003F21A8" w:rsidRDefault="006F2B54" w:rsidP="006F2B54">
      <w:pPr>
        <w:ind w:right="-1254"/>
        <w:jc w:val="both"/>
      </w:pPr>
    </w:p>
    <w:tbl>
      <w:tblPr>
        <w:tblW w:w="7779" w:type="dxa"/>
        <w:tblInd w:w="108" w:type="dxa"/>
        <w:tblLook w:val="0000" w:firstRow="0" w:lastRow="0" w:firstColumn="0" w:lastColumn="0" w:noHBand="0" w:noVBand="0"/>
      </w:tblPr>
      <w:tblGrid>
        <w:gridCol w:w="5529"/>
        <w:gridCol w:w="2250"/>
      </w:tblGrid>
      <w:tr w:rsidR="006F2B54" w:rsidRPr="003F21A8" w14:paraId="5F99559E" w14:textId="77777777" w:rsidTr="00673CF3">
        <w:tc>
          <w:tcPr>
            <w:tcW w:w="5529" w:type="dxa"/>
          </w:tcPr>
          <w:p w14:paraId="236BE6B1" w14:textId="77777777" w:rsidR="006F2B54" w:rsidRPr="003F21A8" w:rsidRDefault="006F2B54" w:rsidP="00673CF3">
            <w:pPr>
              <w:ind w:right="-1254"/>
              <w:jc w:val="both"/>
            </w:pPr>
            <w:r w:rsidRPr="003F21A8">
              <w:t xml:space="preserve">Οικόπεδα  </w:t>
            </w:r>
          </w:p>
        </w:tc>
        <w:tc>
          <w:tcPr>
            <w:tcW w:w="2250" w:type="dxa"/>
          </w:tcPr>
          <w:p w14:paraId="7D7DD676" w14:textId="77777777" w:rsidR="006F2B54" w:rsidRPr="003F21A8" w:rsidRDefault="006F2B54" w:rsidP="00673CF3">
            <w:pPr>
              <w:ind w:right="-1254"/>
              <w:jc w:val="center"/>
            </w:pPr>
            <w:r w:rsidRPr="003F21A8">
              <w:t>250.000</w:t>
            </w:r>
          </w:p>
        </w:tc>
      </w:tr>
      <w:tr w:rsidR="006F2B54" w:rsidRPr="003F21A8" w14:paraId="23773145" w14:textId="77777777" w:rsidTr="00673CF3">
        <w:tc>
          <w:tcPr>
            <w:tcW w:w="5529" w:type="dxa"/>
          </w:tcPr>
          <w:p w14:paraId="187665D8" w14:textId="77777777" w:rsidR="006F2B54" w:rsidRPr="003F21A8" w:rsidRDefault="006F2B54" w:rsidP="00673CF3">
            <w:pPr>
              <w:ind w:right="-1254"/>
              <w:jc w:val="both"/>
            </w:pPr>
            <w:r w:rsidRPr="003F21A8">
              <w:t xml:space="preserve">Απόθεμα Αρχής Α΄ Υλών </w:t>
            </w:r>
          </w:p>
        </w:tc>
        <w:tc>
          <w:tcPr>
            <w:tcW w:w="2250" w:type="dxa"/>
          </w:tcPr>
          <w:p w14:paraId="112DC1F9" w14:textId="77777777" w:rsidR="006F2B54" w:rsidRPr="003F21A8" w:rsidRDefault="006F2B54" w:rsidP="00673CF3">
            <w:pPr>
              <w:ind w:right="-1254"/>
              <w:jc w:val="center"/>
            </w:pPr>
            <w:r w:rsidRPr="003F21A8">
              <w:t>18.000</w:t>
            </w:r>
          </w:p>
        </w:tc>
      </w:tr>
      <w:tr w:rsidR="006F2B54" w:rsidRPr="003F21A8" w14:paraId="4134E479" w14:textId="77777777" w:rsidTr="00673CF3">
        <w:tc>
          <w:tcPr>
            <w:tcW w:w="5529" w:type="dxa"/>
          </w:tcPr>
          <w:p w14:paraId="2EA9E64E" w14:textId="77777777" w:rsidR="006F2B54" w:rsidRPr="003F21A8" w:rsidRDefault="006F2B54" w:rsidP="00673CF3">
            <w:pPr>
              <w:ind w:right="-1254"/>
              <w:jc w:val="both"/>
            </w:pPr>
            <w:r w:rsidRPr="003F21A8">
              <w:t xml:space="preserve">Αγορές Α΄ Υλών </w:t>
            </w:r>
          </w:p>
        </w:tc>
        <w:tc>
          <w:tcPr>
            <w:tcW w:w="2250" w:type="dxa"/>
          </w:tcPr>
          <w:p w14:paraId="46F507B1" w14:textId="77777777" w:rsidR="006F2B54" w:rsidRPr="003F21A8" w:rsidRDefault="006F2B54" w:rsidP="00673CF3">
            <w:pPr>
              <w:ind w:right="-1254"/>
              <w:jc w:val="center"/>
            </w:pPr>
            <w:r w:rsidRPr="003F21A8">
              <w:t>50.000</w:t>
            </w:r>
          </w:p>
        </w:tc>
      </w:tr>
      <w:tr w:rsidR="006F2B54" w:rsidRPr="003F21A8" w14:paraId="4D0E1142" w14:textId="77777777" w:rsidTr="00673CF3">
        <w:tc>
          <w:tcPr>
            <w:tcW w:w="5529" w:type="dxa"/>
          </w:tcPr>
          <w:p w14:paraId="252DC143" w14:textId="77777777" w:rsidR="006F2B54" w:rsidRPr="003F21A8" w:rsidRDefault="006F2B54" w:rsidP="00673CF3">
            <w:pPr>
              <w:ind w:right="-1254"/>
              <w:jc w:val="both"/>
            </w:pPr>
            <w:r w:rsidRPr="003F21A8">
              <w:t>Απόθεμα τέλους  Α΄ Υλών</w:t>
            </w:r>
          </w:p>
        </w:tc>
        <w:tc>
          <w:tcPr>
            <w:tcW w:w="2250" w:type="dxa"/>
          </w:tcPr>
          <w:p w14:paraId="675BEFDE" w14:textId="77777777" w:rsidR="006F2B54" w:rsidRPr="003F21A8" w:rsidRDefault="006F2B54" w:rsidP="00673CF3">
            <w:pPr>
              <w:ind w:right="-1254"/>
              <w:jc w:val="center"/>
            </w:pPr>
            <w:r w:rsidRPr="003F21A8">
              <w:t>15.000</w:t>
            </w:r>
          </w:p>
        </w:tc>
      </w:tr>
      <w:tr w:rsidR="006F2B54" w:rsidRPr="003F21A8" w14:paraId="18887104" w14:textId="77777777" w:rsidTr="00673CF3">
        <w:tc>
          <w:tcPr>
            <w:tcW w:w="5529" w:type="dxa"/>
          </w:tcPr>
          <w:p w14:paraId="2FB8E340" w14:textId="77777777" w:rsidR="006F2B54" w:rsidRPr="003F21A8" w:rsidRDefault="006F2B54" w:rsidP="00673CF3">
            <w:pPr>
              <w:ind w:right="-1254"/>
              <w:jc w:val="both"/>
            </w:pPr>
            <w:r w:rsidRPr="003F21A8">
              <w:t>Τόκοι  Πιστωτικοί</w:t>
            </w:r>
          </w:p>
        </w:tc>
        <w:tc>
          <w:tcPr>
            <w:tcW w:w="2250" w:type="dxa"/>
          </w:tcPr>
          <w:p w14:paraId="62F2D2A8" w14:textId="77777777" w:rsidR="006F2B54" w:rsidRPr="003F21A8" w:rsidRDefault="006F2B54" w:rsidP="00673CF3">
            <w:pPr>
              <w:ind w:right="-1254"/>
              <w:jc w:val="center"/>
            </w:pPr>
            <w:r w:rsidRPr="003F21A8">
              <w:t>6.000</w:t>
            </w:r>
          </w:p>
        </w:tc>
      </w:tr>
      <w:tr w:rsidR="006F2B54" w:rsidRPr="003F21A8" w14:paraId="72B46EF1" w14:textId="77777777" w:rsidTr="00673CF3">
        <w:tc>
          <w:tcPr>
            <w:tcW w:w="5529" w:type="dxa"/>
          </w:tcPr>
          <w:p w14:paraId="45647534" w14:textId="77777777" w:rsidR="006F2B54" w:rsidRPr="003F21A8" w:rsidRDefault="006F2B54" w:rsidP="00673CF3">
            <w:pPr>
              <w:ind w:right="-1254"/>
              <w:jc w:val="both"/>
            </w:pPr>
            <w:r w:rsidRPr="003F21A8">
              <w:t xml:space="preserve">Πρόστιμα </w:t>
            </w:r>
          </w:p>
        </w:tc>
        <w:tc>
          <w:tcPr>
            <w:tcW w:w="2250" w:type="dxa"/>
          </w:tcPr>
          <w:p w14:paraId="39F1220F" w14:textId="77777777" w:rsidR="006F2B54" w:rsidRPr="003F21A8" w:rsidRDefault="006F2B54" w:rsidP="00673CF3">
            <w:pPr>
              <w:ind w:right="-1254"/>
              <w:jc w:val="center"/>
            </w:pPr>
            <w:r w:rsidRPr="003F21A8">
              <w:t>5.000</w:t>
            </w:r>
          </w:p>
        </w:tc>
      </w:tr>
      <w:tr w:rsidR="006F2B54" w:rsidRPr="003F21A8" w14:paraId="4C792049" w14:textId="77777777" w:rsidTr="00673CF3">
        <w:tc>
          <w:tcPr>
            <w:tcW w:w="5529" w:type="dxa"/>
          </w:tcPr>
          <w:p w14:paraId="0F10F70F" w14:textId="77777777" w:rsidR="006F2B54" w:rsidRPr="003F21A8" w:rsidRDefault="006F2B54" w:rsidP="00673CF3">
            <w:pPr>
              <w:ind w:right="-1254"/>
              <w:jc w:val="both"/>
            </w:pPr>
            <w:r w:rsidRPr="003F21A8">
              <w:t>Γραμμάτια Πληρωτέα</w:t>
            </w:r>
          </w:p>
        </w:tc>
        <w:tc>
          <w:tcPr>
            <w:tcW w:w="2250" w:type="dxa"/>
          </w:tcPr>
          <w:p w14:paraId="18E2B652" w14:textId="77777777" w:rsidR="006F2B54" w:rsidRPr="003F21A8" w:rsidRDefault="006F2B54" w:rsidP="00673CF3">
            <w:pPr>
              <w:ind w:right="-1254"/>
              <w:jc w:val="center"/>
            </w:pPr>
            <w:r w:rsidRPr="003F21A8">
              <w:t>4.000</w:t>
            </w:r>
          </w:p>
        </w:tc>
      </w:tr>
      <w:tr w:rsidR="006F2B54" w:rsidRPr="003F21A8" w14:paraId="77DCE183" w14:textId="77777777" w:rsidTr="00673CF3">
        <w:tc>
          <w:tcPr>
            <w:tcW w:w="5529" w:type="dxa"/>
          </w:tcPr>
          <w:p w14:paraId="5DD868B5" w14:textId="77777777" w:rsidR="006F2B54" w:rsidRPr="003F21A8" w:rsidRDefault="006F2B54" w:rsidP="00673CF3">
            <w:pPr>
              <w:ind w:right="-1254"/>
              <w:jc w:val="both"/>
            </w:pPr>
            <w:r w:rsidRPr="003F21A8">
              <w:t xml:space="preserve">Πωλήσεις </w:t>
            </w:r>
          </w:p>
        </w:tc>
        <w:tc>
          <w:tcPr>
            <w:tcW w:w="2250" w:type="dxa"/>
          </w:tcPr>
          <w:p w14:paraId="5235DFF0" w14:textId="77777777" w:rsidR="006F2B54" w:rsidRPr="003F21A8" w:rsidRDefault="006F2B54" w:rsidP="00673CF3">
            <w:pPr>
              <w:ind w:right="-1254"/>
              <w:jc w:val="center"/>
            </w:pPr>
            <w:r w:rsidRPr="003F21A8">
              <w:t>400.000</w:t>
            </w:r>
          </w:p>
        </w:tc>
      </w:tr>
      <w:tr w:rsidR="006F2B54" w:rsidRPr="003F21A8" w14:paraId="1A95FC0E" w14:textId="77777777" w:rsidTr="00673CF3">
        <w:tc>
          <w:tcPr>
            <w:tcW w:w="5529" w:type="dxa"/>
          </w:tcPr>
          <w:p w14:paraId="6FC44AEF" w14:textId="77777777" w:rsidR="006F2B54" w:rsidRPr="003F21A8" w:rsidRDefault="006F2B54" w:rsidP="00673CF3">
            <w:pPr>
              <w:ind w:right="-1254"/>
              <w:jc w:val="both"/>
            </w:pPr>
            <w:r w:rsidRPr="003F21A8">
              <w:t xml:space="preserve">Γραμμάτια Εισπρακτέα </w:t>
            </w:r>
          </w:p>
        </w:tc>
        <w:tc>
          <w:tcPr>
            <w:tcW w:w="2250" w:type="dxa"/>
          </w:tcPr>
          <w:p w14:paraId="587BA5D7" w14:textId="77777777" w:rsidR="006F2B54" w:rsidRPr="003F21A8" w:rsidRDefault="006F2B54" w:rsidP="00673CF3">
            <w:pPr>
              <w:ind w:right="-1254"/>
              <w:jc w:val="center"/>
            </w:pPr>
            <w:r w:rsidRPr="003F21A8">
              <w:t>50.000</w:t>
            </w:r>
          </w:p>
        </w:tc>
      </w:tr>
      <w:tr w:rsidR="006F2B54" w:rsidRPr="003F21A8" w14:paraId="237187AD" w14:textId="77777777" w:rsidTr="00673CF3">
        <w:tc>
          <w:tcPr>
            <w:tcW w:w="5529" w:type="dxa"/>
          </w:tcPr>
          <w:p w14:paraId="06F35B7D" w14:textId="77777777" w:rsidR="006F2B54" w:rsidRPr="003F21A8" w:rsidRDefault="006F2B54" w:rsidP="00673CF3">
            <w:pPr>
              <w:ind w:right="-1254"/>
              <w:jc w:val="both"/>
            </w:pPr>
            <w:r w:rsidRPr="003F21A8">
              <w:t xml:space="preserve">Προμηθευτές </w:t>
            </w:r>
          </w:p>
        </w:tc>
        <w:tc>
          <w:tcPr>
            <w:tcW w:w="2250" w:type="dxa"/>
          </w:tcPr>
          <w:p w14:paraId="410978F1" w14:textId="77777777" w:rsidR="006F2B54" w:rsidRPr="003F21A8" w:rsidRDefault="006F2B54" w:rsidP="00673CF3">
            <w:pPr>
              <w:ind w:right="-1254"/>
              <w:jc w:val="center"/>
            </w:pPr>
            <w:r w:rsidRPr="003F21A8">
              <w:t>7.000</w:t>
            </w:r>
          </w:p>
        </w:tc>
      </w:tr>
      <w:tr w:rsidR="006F2B54" w:rsidRPr="003F21A8" w14:paraId="4B22E3AB" w14:textId="77777777" w:rsidTr="00673CF3">
        <w:tc>
          <w:tcPr>
            <w:tcW w:w="5529" w:type="dxa"/>
          </w:tcPr>
          <w:p w14:paraId="556EAE52" w14:textId="77777777" w:rsidR="006F2B54" w:rsidRPr="003F21A8" w:rsidRDefault="006F2B54" w:rsidP="00673CF3">
            <w:pPr>
              <w:ind w:right="-1254"/>
              <w:jc w:val="both"/>
            </w:pPr>
            <w:r w:rsidRPr="003F21A8">
              <w:t>Αμοιβές Προσωπικού</w:t>
            </w:r>
          </w:p>
        </w:tc>
        <w:tc>
          <w:tcPr>
            <w:tcW w:w="2250" w:type="dxa"/>
          </w:tcPr>
          <w:p w14:paraId="12225BA7" w14:textId="77777777" w:rsidR="006F2B54" w:rsidRPr="003F21A8" w:rsidRDefault="006F2B54" w:rsidP="00673CF3">
            <w:pPr>
              <w:ind w:right="-1254"/>
              <w:jc w:val="center"/>
            </w:pPr>
            <w:r w:rsidRPr="003F21A8">
              <w:t>30.000</w:t>
            </w:r>
          </w:p>
        </w:tc>
      </w:tr>
      <w:tr w:rsidR="006F2B54" w:rsidRPr="003F21A8" w14:paraId="1005F91B" w14:textId="77777777" w:rsidTr="00673CF3">
        <w:tc>
          <w:tcPr>
            <w:tcW w:w="5529" w:type="dxa"/>
          </w:tcPr>
          <w:p w14:paraId="1484F456" w14:textId="77777777" w:rsidR="006F2B54" w:rsidRPr="003F21A8" w:rsidRDefault="006F2B54" w:rsidP="00673CF3">
            <w:pPr>
              <w:ind w:right="-1254"/>
              <w:jc w:val="both"/>
            </w:pPr>
            <w:r w:rsidRPr="003F21A8">
              <w:t xml:space="preserve">Αποσβεσμένα μηχανήματα </w:t>
            </w:r>
          </w:p>
        </w:tc>
        <w:tc>
          <w:tcPr>
            <w:tcW w:w="2250" w:type="dxa"/>
          </w:tcPr>
          <w:p w14:paraId="4B9E3938" w14:textId="77777777" w:rsidR="006F2B54" w:rsidRPr="003F21A8" w:rsidRDefault="006F2B54" w:rsidP="00673CF3">
            <w:pPr>
              <w:ind w:right="-1254"/>
              <w:jc w:val="center"/>
            </w:pPr>
            <w:r w:rsidRPr="003F21A8">
              <w:t>100.000</w:t>
            </w:r>
          </w:p>
        </w:tc>
      </w:tr>
      <w:tr w:rsidR="006F2B54" w:rsidRPr="003F21A8" w14:paraId="74917389" w14:textId="77777777" w:rsidTr="00673CF3">
        <w:tc>
          <w:tcPr>
            <w:tcW w:w="5529" w:type="dxa"/>
          </w:tcPr>
          <w:p w14:paraId="50323987" w14:textId="77777777" w:rsidR="006F2B54" w:rsidRPr="003F21A8" w:rsidRDefault="006F2B54" w:rsidP="00673CF3">
            <w:pPr>
              <w:ind w:right="-1254"/>
              <w:jc w:val="both"/>
            </w:pPr>
            <w:r w:rsidRPr="003F21A8">
              <w:t xml:space="preserve">Κατανάλωση Ηλεκτρικού Ρεύματος </w:t>
            </w:r>
          </w:p>
        </w:tc>
        <w:tc>
          <w:tcPr>
            <w:tcW w:w="2250" w:type="dxa"/>
          </w:tcPr>
          <w:p w14:paraId="31D5DD24" w14:textId="77777777" w:rsidR="006F2B54" w:rsidRPr="003F21A8" w:rsidRDefault="006F2B54" w:rsidP="00673CF3">
            <w:pPr>
              <w:ind w:right="-1254"/>
              <w:jc w:val="center"/>
            </w:pPr>
            <w:r w:rsidRPr="003F21A8">
              <w:t>8.000</w:t>
            </w:r>
          </w:p>
        </w:tc>
      </w:tr>
      <w:tr w:rsidR="006F2B54" w:rsidRPr="003F21A8" w14:paraId="58D603C7" w14:textId="77777777" w:rsidTr="00673CF3">
        <w:tc>
          <w:tcPr>
            <w:tcW w:w="5529" w:type="dxa"/>
          </w:tcPr>
          <w:p w14:paraId="0B0A3739" w14:textId="77777777" w:rsidR="006F2B54" w:rsidRPr="003F21A8" w:rsidRDefault="006F2B54" w:rsidP="00673CF3">
            <w:pPr>
              <w:ind w:right="-1254"/>
              <w:jc w:val="both"/>
            </w:pPr>
            <w:r w:rsidRPr="003F21A8">
              <w:t>Ομολογιακό Δάνειο</w:t>
            </w:r>
          </w:p>
        </w:tc>
        <w:tc>
          <w:tcPr>
            <w:tcW w:w="2250" w:type="dxa"/>
          </w:tcPr>
          <w:p w14:paraId="21F54147" w14:textId="77777777" w:rsidR="006F2B54" w:rsidRPr="003F21A8" w:rsidRDefault="006F2B54" w:rsidP="00673CF3">
            <w:pPr>
              <w:ind w:right="-1254"/>
              <w:jc w:val="center"/>
            </w:pPr>
            <w:r w:rsidRPr="003F21A8">
              <w:t>52.500</w:t>
            </w:r>
          </w:p>
        </w:tc>
      </w:tr>
      <w:tr w:rsidR="006F2B54" w:rsidRPr="003F21A8" w14:paraId="74C4C2EB" w14:textId="77777777" w:rsidTr="00673CF3">
        <w:tc>
          <w:tcPr>
            <w:tcW w:w="5529" w:type="dxa"/>
          </w:tcPr>
          <w:p w14:paraId="255BD1F8" w14:textId="77777777" w:rsidR="006F2B54" w:rsidRPr="003F21A8" w:rsidRDefault="006F2B54" w:rsidP="00673CF3">
            <w:pPr>
              <w:ind w:right="-1254"/>
              <w:jc w:val="both"/>
            </w:pPr>
            <w:r w:rsidRPr="003F21A8">
              <w:t xml:space="preserve">Χρεόγραφα </w:t>
            </w:r>
          </w:p>
        </w:tc>
        <w:tc>
          <w:tcPr>
            <w:tcW w:w="2250" w:type="dxa"/>
          </w:tcPr>
          <w:p w14:paraId="4E92E76B" w14:textId="77777777" w:rsidR="006F2B54" w:rsidRPr="003F21A8" w:rsidRDefault="006F2B54" w:rsidP="00673CF3">
            <w:pPr>
              <w:ind w:right="-1254"/>
              <w:jc w:val="center"/>
            </w:pPr>
            <w:r w:rsidRPr="003F21A8">
              <w:t>25.000</w:t>
            </w:r>
          </w:p>
        </w:tc>
      </w:tr>
      <w:tr w:rsidR="006F2B54" w:rsidRPr="003F21A8" w14:paraId="18D612B3" w14:textId="77777777" w:rsidTr="00673CF3">
        <w:tc>
          <w:tcPr>
            <w:tcW w:w="5529" w:type="dxa"/>
          </w:tcPr>
          <w:p w14:paraId="3B76A36A" w14:textId="77777777" w:rsidR="006F2B54" w:rsidRPr="003F21A8" w:rsidRDefault="006F2B54" w:rsidP="00673CF3">
            <w:pPr>
              <w:ind w:right="-1254"/>
              <w:jc w:val="both"/>
            </w:pPr>
            <w:r w:rsidRPr="003F21A8">
              <w:t xml:space="preserve">Μετοχές Διαθέσιμες προς πώληση </w:t>
            </w:r>
          </w:p>
        </w:tc>
        <w:tc>
          <w:tcPr>
            <w:tcW w:w="2250" w:type="dxa"/>
          </w:tcPr>
          <w:p w14:paraId="5167DEAA" w14:textId="77777777" w:rsidR="006F2B54" w:rsidRPr="003F21A8" w:rsidRDefault="006F2B54" w:rsidP="00673CF3">
            <w:pPr>
              <w:ind w:right="-1254"/>
              <w:jc w:val="center"/>
            </w:pPr>
            <w:r w:rsidRPr="003F21A8">
              <w:t>25.000</w:t>
            </w:r>
          </w:p>
        </w:tc>
      </w:tr>
      <w:tr w:rsidR="006F2B54" w:rsidRPr="003F21A8" w14:paraId="33529784" w14:textId="77777777" w:rsidTr="00673CF3">
        <w:tc>
          <w:tcPr>
            <w:tcW w:w="5529" w:type="dxa"/>
          </w:tcPr>
          <w:p w14:paraId="679828ED" w14:textId="77777777" w:rsidR="006F2B54" w:rsidRPr="003F21A8" w:rsidRDefault="006F2B54" w:rsidP="00673CF3">
            <w:pPr>
              <w:ind w:right="-1254"/>
              <w:jc w:val="both"/>
            </w:pPr>
            <w:r w:rsidRPr="003F21A8">
              <w:t xml:space="preserve">Ταμείο </w:t>
            </w:r>
          </w:p>
        </w:tc>
        <w:tc>
          <w:tcPr>
            <w:tcW w:w="2250" w:type="dxa"/>
          </w:tcPr>
          <w:p w14:paraId="53670C60" w14:textId="77777777" w:rsidR="006F2B54" w:rsidRPr="003F21A8" w:rsidRDefault="006F2B54" w:rsidP="00673CF3">
            <w:pPr>
              <w:ind w:right="-1254"/>
              <w:jc w:val="center"/>
            </w:pPr>
            <w:r w:rsidRPr="003F21A8">
              <w:t>60.000</w:t>
            </w:r>
          </w:p>
        </w:tc>
      </w:tr>
      <w:tr w:rsidR="006F2B54" w:rsidRPr="003F21A8" w14:paraId="1C292BEF" w14:textId="77777777" w:rsidTr="00673CF3">
        <w:tc>
          <w:tcPr>
            <w:tcW w:w="5529" w:type="dxa"/>
          </w:tcPr>
          <w:p w14:paraId="028B783A" w14:textId="77777777" w:rsidR="006F2B54" w:rsidRPr="003F21A8" w:rsidRDefault="006F2B54" w:rsidP="00673CF3">
            <w:pPr>
              <w:ind w:right="-1254"/>
              <w:jc w:val="both"/>
              <w:rPr>
                <w:highlight w:val="yellow"/>
              </w:rPr>
            </w:pPr>
            <w:r w:rsidRPr="003F21A8">
              <w:t xml:space="preserve">Μηχανήματα </w:t>
            </w:r>
          </w:p>
        </w:tc>
        <w:tc>
          <w:tcPr>
            <w:tcW w:w="2250" w:type="dxa"/>
          </w:tcPr>
          <w:p w14:paraId="3B8FF14F" w14:textId="77777777" w:rsidR="006F2B54" w:rsidRPr="003F21A8" w:rsidRDefault="006F2B54" w:rsidP="00673CF3">
            <w:pPr>
              <w:ind w:right="-1254"/>
              <w:jc w:val="center"/>
            </w:pPr>
            <w:r w:rsidRPr="003F21A8">
              <w:t>200.000</w:t>
            </w:r>
          </w:p>
        </w:tc>
      </w:tr>
      <w:tr w:rsidR="006F2B54" w:rsidRPr="003F21A8" w14:paraId="03309C28" w14:textId="77777777" w:rsidTr="00673CF3">
        <w:tc>
          <w:tcPr>
            <w:tcW w:w="5529" w:type="dxa"/>
          </w:tcPr>
          <w:p w14:paraId="72873E32" w14:textId="77777777" w:rsidR="006F2B54" w:rsidRPr="003F21A8" w:rsidRDefault="006F2B54" w:rsidP="00673CF3">
            <w:pPr>
              <w:ind w:right="-1254"/>
              <w:jc w:val="both"/>
            </w:pPr>
            <w:r w:rsidRPr="003F21A8">
              <w:t xml:space="preserve">Αποσβέσεις    </w:t>
            </w:r>
          </w:p>
        </w:tc>
        <w:tc>
          <w:tcPr>
            <w:tcW w:w="2250" w:type="dxa"/>
          </w:tcPr>
          <w:p w14:paraId="496A0437" w14:textId="77777777" w:rsidR="006F2B54" w:rsidRPr="003F21A8" w:rsidRDefault="006F2B54" w:rsidP="00673CF3">
            <w:pPr>
              <w:ind w:right="-1254"/>
              <w:jc w:val="center"/>
            </w:pPr>
            <w:r w:rsidRPr="003F21A8">
              <w:t>12.000</w:t>
            </w:r>
          </w:p>
        </w:tc>
      </w:tr>
      <w:tr w:rsidR="006F2B54" w:rsidRPr="003F21A8" w14:paraId="386E69E9" w14:textId="77777777" w:rsidTr="00673CF3">
        <w:tc>
          <w:tcPr>
            <w:tcW w:w="5529" w:type="dxa"/>
          </w:tcPr>
          <w:p w14:paraId="7AE36CC4" w14:textId="77777777" w:rsidR="006F2B54" w:rsidRPr="003F21A8" w:rsidRDefault="006F2B54" w:rsidP="00673CF3">
            <w:pPr>
              <w:ind w:right="-1254"/>
              <w:jc w:val="both"/>
            </w:pPr>
            <w:r w:rsidRPr="003F21A8">
              <w:t>Ζημίες από πωλήσεις χρεογράφων</w:t>
            </w:r>
          </w:p>
        </w:tc>
        <w:tc>
          <w:tcPr>
            <w:tcW w:w="2250" w:type="dxa"/>
          </w:tcPr>
          <w:p w14:paraId="01D08AED" w14:textId="77777777" w:rsidR="006F2B54" w:rsidRPr="003F21A8" w:rsidRDefault="006F2B54" w:rsidP="00673CF3">
            <w:pPr>
              <w:ind w:right="-1254"/>
              <w:jc w:val="center"/>
            </w:pPr>
            <w:r w:rsidRPr="003F21A8">
              <w:t>1.000</w:t>
            </w:r>
          </w:p>
        </w:tc>
      </w:tr>
      <w:tr w:rsidR="006F2B54" w:rsidRPr="003F21A8" w14:paraId="30E7981F" w14:textId="77777777" w:rsidTr="00673CF3">
        <w:tc>
          <w:tcPr>
            <w:tcW w:w="5529" w:type="dxa"/>
          </w:tcPr>
          <w:p w14:paraId="7EE1D1E1" w14:textId="77777777" w:rsidR="006F2B54" w:rsidRPr="003F21A8" w:rsidRDefault="006F2B54" w:rsidP="00673CF3">
            <w:pPr>
              <w:ind w:right="-1254"/>
              <w:jc w:val="both"/>
            </w:pPr>
            <w:r w:rsidRPr="003F21A8">
              <w:t xml:space="preserve">Έξοδα για ενοίκια </w:t>
            </w:r>
          </w:p>
        </w:tc>
        <w:tc>
          <w:tcPr>
            <w:tcW w:w="2250" w:type="dxa"/>
          </w:tcPr>
          <w:p w14:paraId="383DAB76" w14:textId="77777777" w:rsidR="006F2B54" w:rsidRPr="003F21A8" w:rsidRDefault="006F2B54" w:rsidP="00673CF3">
            <w:pPr>
              <w:ind w:right="-1254"/>
              <w:jc w:val="center"/>
            </w:pPr>
            <w:r w:rsidRPr="003F21A8">
              <w:t>15.000</w:t>
            </w:r>
          </w:p>
        </w:tc>
      </w:tr>
      <w:tr w:rsidR="006F2B54" w:rsidRPr="003F21A8" w14:paraId="4DE6BFF6" w14:textId="77777777" w:rsidTr="00673CF3">
        <w:tc>
          <w:tcPr>
            <w:tcW w:w="5529" w:type="dxa"/>
          </w:tcPr>
          <w:p w14:paraId="3FC3B753" w14:textId="77777777" w:rsidR="006F2B54" w:rsidRPr="003F21A8" w:rsidRDefault="006F2B54" w:rsidP="00673CF3">
            <w:pPr>
              <w:ind w:right="-1254"/>
              <w:jc w:val="both"/>
            </w:pPr>
            <w:r w:rsidRPr="003F21A8">
              <w:t>Τακτικό Αποθεματικό</w:t>
            </w:r>
          </w:p>
        </w:tc>
        <w:tc>
          <w:tcPr>
            <w:tcW w:w="2250" w:type="dxa"/>
          </w:tcPr>
          <w:p w14:paraId="525CD1BA" w14:textId="77777777" w:rsidR="006F2B54" w:rsidRPr="003F21A8" w:rsidRDefault="006F2B54" w:rsidP="00673CF3">
            <w:pPr>
              <w:ind w:right="-1254"/>
              <w:jc w:val="center"/>
            </w:pPr>
            <w:r w:rsidRPr="003F21A8">
              <w:t>10.000</w:t>
            </w:r>
          </w:p>
        </w:tc>
      </w:tr>
      <w:tr w:rsidR="006F2B54" w:rsidRPr="003F21A8" w14:paraId="06E258CC" w14:textId="77777777" w:rsidTr="00673CF3">
        <w:tc>
          <w:tcPr>
            <w:tcW w:w="5529" w:type="dxa"/>
          </w:tcPr>
          <w:p w14:paraId="285F0FB8" w14:textId="77777777" w:rsidR="006F2B54" w:rsidRPr="003F21A8" w:rsidRDefault="006F2B54" w:rsidP="00673CF3">
            <w:pPr>
              <w:ind w:right="-1254"/>
              <w:jc w:val="both"/>
            </w:pPr>
            <w:r w:rsidRPr="003F21A8">
              <w:t>Μετοχικό Κεφάλαιο</w:t>
            </w:r>
          </w:p>
        </w:tc>
        <w:tc>
          <w:tcPr>
            <w:tcW w:w="2250" w:type="dxa"/>
          </w:tcPr>
          <w:p w14:paraId="61EAC708" w14:textId="77777777" w:rsidR="006F2B54" w:rsidRPr="003F21A8" w:rsidRDefault="006F2B54" w:rsidP="00673CF3">
            <w:pPr>
              <w:ind w:right="-1254"/>
              <w:jc w:val="center"/>
            </w:pPr>
            <w:r w:rsidRPr="003F21A8">
              <w:t>185.000</w:t>
            </w:r>
          </w:p>
        </w:tc>
      </w:tr>
      <w:tr w:rsidR="006F2B54" w:rsidRPr="003F21A8" w14:paraId="41BF8D2B" w14:textId="77777777" w:rsidTr="00673CF3">
        <w:tc>
          <w:tcPr>
            <w:tcW w:w="5529" w:type="dxa"/>
          </w:tcPr>
          <w:p w14:paraId="34754A40" w14:textId="77777777" w:rsidR="006F2B54" w:rsidRPr="003F21A8" w:rsidRDefault="006F2B54" w:rsidP="00673CF3">
            <w:pPr>
              <w:ind w:right="-1254"/>
              <w:jc w:val="both"/>
            </w:pPr>
            <w:r w:rsidRPr="003F21A8">
              <w:t xml:space="preserve">Έξοδα για διαφημίσεις   </w:t>
            </w:r>
          </w:p>
        </w:tc>
        <w:tc>
          <w:tcPr>
            <w:tcW w:w="2250" w:type="dxa"/>
          </w:tcPr>
          <w:p w14:paraId="12AE3F50" w14:textId="77777777" w:rsidR="006F2B54" w:rsidRPr="003F21A8" w:rsidRDefault="006F2B54" w:rsidP="00673CF3">
            <w:pPr>
              <w:ind w:right="-1254"/>
              <w:jc w:val="center"/>
            </w:pPr>
            <w:r w:rsidRPr="003F21A8">
              <w:t>20.000</w:t>
            </w:r>
          </w:p>
        </w:tc>
      </w:tr>
      <w:tr w:rsidR="006F2B54" w:rsidRPr="003F21A8" w14:paraId="44964C0F" w14:textId="77777777" w:rsidTr="00673CF3">
        <w:tc>
          <w:tcPr>
            <w:tcW w:w="5529" w:type="dxa"/>
          </w:tcPr>
          <w:p w14:paraId="6C9791CC" w14:textId="77777777" w:rsidR="006F2B54" w:rsidRPr="003F21A8" w:rsidRDefault="006F2B54" w:rsidP="00673CF3">
            <w:pPr>
              <w:ind w:right="-1254"/>
              <w:jc w:val="both"/>
            </w:pPr>
            <w:r w:rsidRPr="003F21A8">
              <w:t xml:space="preserve">Αμοιβές Τρίτων Πληρωτέες </w:t>
            </w:r>
          </w:p>
        </w:tc>
        <w:tc>
          <w:tcPr>
            <w:tcW w:w="2250" w:type="dxa"/>
          </w:tcPr>
          <w:p w14:paraId="0DC11D86" w14:textId="77777777" w:rsidR="006F2B54" w:rsidRPr="003F21A8" w:rsidRDefault="006F2B54" w:rsidP="00673CF3">
            <w:pPr>
              <w:ind w:right="-1254"/>
              <w:jc w:val="center"/>
            </w:pPr>
            <w:r w:rsidRPr="003F21A8">
              <w:t>1.500</w:t>
            </w:r>
          </w:p>
        </w:tc>
      </w:tr>
      <w:tr w:rsidR="006F2B54" w:rsidRPr="003F21A8" w14:paraId="0036C399" w14:textId="77777777" w:rsidTr="00673CF3">
        <w:tc>
          <w:tcPr>
            <w:tcW w:w="5529" w:type="dxa"/>
          </w:tcPr>
          <w:p w14:paraId="54F0C5FF" w14:textId="77777777" w:rsidR="006F2B54" w:rsidRPr="003F21A8" w:rsidRDefault="006F2B54" w:rsidP="00673CF3">
            <w:pPr>
              <w:ind w:right="-1254"/>
              <w:jc w:val="both"/>
            </w:pPr>
            <w:r w:rsidRPr="003F21A8">
              <w:t xml:space="preserve">Αποθεματικό Αναπροσαρμογής Οικοπέδων </w:t>
            </w:r>
          </w:p>
        </w:tc>
        <w:tc>
          <w:tcPr>
            <w:tcW w:w="2250" w:type="dxa"/>
          </w:tcPr>
          <w:p w14:paraId="33E8ACB7" w14:textId="77777777" w:rsidR="006F2B54" w:rsidRPr="003F21A8" w:rsidRDefault="006F2B54" w:rsidP="00673CF3">
            <w:pPr>
              <w:ind w:right="-1254"/>
              <w:jc w:val="center"/>
            </w:pPr>
            <w:r w:rsidRPr="003F21A8">
              <w:t>10.000</w:t>
            </w:r>
          </w:p>
        </w:tc>
      </w:tr>
      <w:tr w:rsidR="006F2B54" w:rsidRPr="003F21A8" w14:paraId="58B67909" w14:textId="77777777" w:rsidTr="00673CF3">
        <w:tc>
          <w:tcPr>
            <w:tcW w:w="5529" w:type="dxa"/>
          </w:tcPr>
          <w:p w14:paraId="4FFA7343" w14:textId="77777777" w:rsidR="006F2B54" w:rsidRPr="003F21A8" w:rsidRDefault="006F2B54" w:rsidP="00673CF3">
            <w:pPr>
              <w:ind w:right="-1254"/>
              <w:jc w:val="both"/>
            </w:pPr>
            <w:r w:rsidRPr="003F21A8">
              <w:t xml:space="preserve">Αποθεματικό Αναπροσαρμογής Μετοχών Διαθεσίμων προς πώληση </w:t>
            </w:r>
          </w:p>
        </w:tc>
        <w:tc>
          <w:tcPr>
            <w:tcW w:w="2250" w:type="dxa"/>
          </w:tcPr>
          <w:p w14:paraId="5624B166" w14:textId="77777777" w:rsidR="006F2B54" w:rsidRPr="003F21A8" w:rsidRDefault="006F2B54" w:rsidP="00673CF3">
            <w:pPr>
              <w:ind w:right="-1254"/>
              <w:jc w:val="center"/>
            </w:pPr>
            <w:r w:rsidRPr="003F21A8">
              <w:t>5.000</w:t>
            </w:r>
          </w:p>
        </w:tc>
      </w:tr>
      <w:tr w:rsidR="006F2B54" w:rsidRPr="003F21A8" w14:paraId="21458BE3" w14:textId="77777777" w:rsidTr="00673CF3">
        <w:tc>
          <w:tcPr>
            <w:tcW w:w="5529" w:type="dxa"/>
          </w:tcPr>
          <w:p w14:paraId="6B4E2615" w14:textId="77777777" w:rsidR="006F2B54" w:rsidRPr="003F21A8" w:rsidRDefault="006F2B54" w:rsidP="00673CF3">
            <w:pPr>
              <w:ind w:right="-1254"/>
              <w:jc w:val="both"/>
            </w:pPr>
            <w:r w:rsidRPr="003F21A8">
              <w:t xml:space="preserve">Αμοιβές Τρίτων </w:t>
            </w:r>
          </w:p>
        </w:tc>
        <w:tc>
          <w:tcPr>
            <w:tcW w:w="2250" w:type="dxa"/>
          </w:tcPr>
          <w:p w14:paraId="3017EF56" w14:textId="77777777" w:rsidR="006F2B54" w:rsidRPr="003F21A8" w:rsidRDefault="006F2B54" w:rsidP="00673CF3">
            <w:pPr>
              <w:ind w:right="-1254"/>
              <w:jc w:val="center"/>
            </w:pPr>
            <w:r w:rsidRPr="003F21A8">
              <w:t>12.000</w:t>
            </w:r>
          </w:p>
        </w:tc>
      </w:tr>
    </w:tbl>
    <w:p w14:paraId="04144E8C" w14:textId="77777777" w:rsidR="006F2B54" w:rsidRPr="003F21A8" w:rsidRDefault="006F2B54" w:rsidP="006F2B54">
      <w:pPr>
        <w:ind w:right="101"/>
        <w:jc w:val="both"/>
      </w:pPr>
    </w:p>
    <w:p w14:paraId="1A16047D" w14:textId="77777777" w:rsidR="006F2B54" w:rsidRPr="003F21A8" w:rsidRDefault="006F2B54" w:rsidP="006F2B54">
      <w:pPr>
        <w:ind w:right="101"/>
        <w:jc w:val="both"/>
        <w:rPr>
          <w:b/>
          <w:bCs/>
        </w:rPr>
      </w:pPr>
      <w:r w:rsidRPr="003F21A8">
        <w:rPr>
          <w:b/>
          <w:bCs/>
        </w:rPr>
        <w:t xml:space="preserve">Ζητείται: </w:t>
      </w:r>
    </w:p>
    <w:p w14:paraId="59B6E8A7" w14:textId="77777777" w:rsidR="006F2B54" w:rsidRPr="003F21A8" w:rsidRDefault="006F2B54" w:rsidP="006F2B54">
      <w:pPr>
        <w:ind w:right="101"/>
        <w:jc w:val="both"/>
      </w:pPr>
      <w:r w:rsidRPr="003F21A8">
        <w:rPr>
          <w:b/>
          <w:bCs/>
        </w:rPr>
        <w:t xml:space="preserve">Α) </w:t>
      </w:r>
      <w:r w:rsidRPr="003F21A8">
        <w:t>Να καταρτισθεί η Κατάσταση Οικονομικής Θέσης, η Κατάσταση Συνολικού Εισοδήματος και η Κατάσταση Μεταβολών των Ιδίων Κεφαλαίων βάσει για τη χρήση 1/1/20Χ8-31/12/20Χ8 λαμβάνοντας υπόψη τα παρακάτω:</w:t>
      </w:r>
    </w:p>
    <w:p w14:paraId="5908462D" w14:textId="77777777" w:rsidR="006F2B54" w:rsidRPr="003F21A8" w:rsidRDefault="006F2B54" w:rsidP="006F2B54">
      <w:pPr>
        <w:ind w:right="101"/>
        <w:jc w:val="both"/>
      </w:pPr>
      <w:r w:rsidRPr="003F21A8">
        <w:t xml:space="preserve">1.Η επιχείρηση υιοθετεί την κατά λειτουργία παρουσίαση των δαπανών. Για τον προσδιορισμό του λειτουργικού αποτελέσματος τα διάφορα έξοδα που το διαμορφώνουν κατανέμονται μεταξύ των λειτουργιών της διοίκησης και της διάθεσης με την παρακάτω αναλογία : παραγωγή 65 %, διοίκηση 20 %, διάθεση 15 %. Εξαίρεση αποτελούν : (α) η ανάλωση Α΄ υλών η οποία επιβαρύνει αποκλειστικά τη λειτουργία της παραγωγής, (β) τα διαφημιστικά έξοδα τα οποία κατανέμονται εξ ολοκλήρου στην λειτουργία της διάθεσης, και (γ) τα έξοδα για ενοίκια τα οποία επιβαρύνουν αποκλειστικά τη λειτουργία της διοίκησης. </w:t>
      </w:r>
    </w:p>
    <w:p w14:paraId="2D7921B0" w14:textId="77777777" w:rsidR="006F2B54" w:rsidRPr="003F21A8" w:rsidRDefault="006F2B54" w:rsidP="006F2B54">
      <w:pPr>
        <w:ind w:right="101"/>
        <w:jc w:val="both"/>
      </w:pPr>
      <w:r w:rsidRPr="003F21A8">
        <w:t xml:space="preserve">2.Το κόστος της λειτουργία της παραγωγής προσδιορίζει την αξία των ετοίμων προϊόντων που παρήχθησαν. Από τα παραχθέντα προϊόντα του 20Χ8 πουλήθηκαν το 85 % ενώ το 15 % παρέμεινε ως απόθεμα. </w:t>
      </w:r>
    </w:p>
    <w:p w14:paraId="1B0E21A6" w14:textId="77777777" w:rsidR="006F2B54" w:rsidRPr="003F21A8" w:rsidRDefault="006F2B54" w:rsidP="006F2B54">
      <w:pPr>
        <w:ind w:right="101"/>
        <w:jc w:val="both"/>
      </w:pPr>
      <w:r w:rsidRPr="003F21A8">
        <w:lastRenderedPageBreak/>
        <w:t>3. Η αξία των οικόπεδα της εταιρείας αναπροσαρμόσθηκε κατά 10.000 € κατά τη διάρκεια της χρήσεως.</w:t>
      </w:r>
    </w:p>
    <w:p w14:paraId="082DA670" w14:textId="77777777" w:rsidR="006F2B54" w:rsidRPr="003F21A8" w:rsidRDefault="006F2B54" w:rsidP="006F2B54">
      <w:pPr>
        <w:ind w:right="101"/>
        <w:jc w:val="both"/>
      </w:pPr>
      <w:r w:rsidRPr="003F21A8">
        <w:t xml:space="preserve">4. Η αξία των επενδύσεων σε μετοχές διαθέσιμες προς πώληση αυξήθηκε κατά 5.000 € κατά τη διάρκεια της χρήσεως.   </w:t>
      </w:r>
    </w:p>
    <w:p w14:paraId="5A56D4F4" w14:textId="77777777" w:rsidR="006F2B54" w:rsidRPr="003F21A8" w:rsidRDefault="006F2B54" w:rsidP="006F2B54">
      <w:pPr>
        <w:ind w:right="101"/>
        <w:jc w:val="both"/>
      </w:pPr>
      <w:r w:rsidRPr="003F21A8">
        <w:t xml:space="preserve">5. Τα κέρδη της εταιρείας φορολογούνται με συντελεστή 26 % ενώ δεν απαιτείται φορολογική αναμόρφωση του αποτελέσματος.  </w:t>
      </w:r>
    </w:p>
    <w:p w14:paraId="50346C4E" w14:textId="77777777" w:rsidR="006F2B54" w:rsidRPr="003F21A8" w:rsidRDefault="006F2B54" w:rsidP="006F2B54">
      <w:pPr>
        <w:ind w:right="101"/>
        <w:jc w:val="both"/>
      </w:pPr>
      <w:r w:rsidRPr="003F21A8">
        <w:t xml:space="preserve"> 6. Το ΔΣ της επιχείρησης που συνεδρίασε την 30/3/20Χ9 ενέκρινε τις λογιστικές καταστάσεις της χρήσης που έληξε την 31/12/20Χ8, και πρότεινε προς τη ΓΣ των μετοχών το καθαρό ποσό των κερδών μετά τη κράτηση του φόρου εισοδήματος να κατανεμηθεί εξίσου σε τακτικό αποθεματικό και διανεμόμενα μερίσματα. </w:t>
      </w:r>
    </w:p>
    <w:p w14:paraId="062BDA1C" w14:textId="77777777" w:rsidR="006F2B54" w:rsidRPr="003F21A8" w:rsidRDefault="006F2B54" w:rsidP="006F2B54">
      <w:pPr>
        <w:ind w:right="101"/>
        <w:jc w:val="both"/>
      </w:pPr>
      <w:r w:rsidRPr="003F21A8">
        <w:rPr>
          <w:b/>
          <w:bCs/>
        </w:rPr>
        <w:t>Β)</w:t>
      </w:r>
      <w:r w:rsidRPr="003F21A8">
        <w:t xml:space="preserve"> Να καταρτισθεί η Κατάσταση Μεταβολών των Ιδίων Κεφαλαίων για τη χρήση 20Χ9 υποθέτοντας ότι:</w:t>
      </w:r>
    </w:p>
    <w:p w14:paraId="5B5B1B9E" w14:textId="77777777" w:rsidR="006F2B54" w:rsidRPr="003F21A8" w:rsidRDefault="006F2B54" w:rsidP="006F2B54">
      <w:pPr>
        <w:ind w:right="101"/>
        <w:jc w:val="both"/>
      </w:pPr>
      <w:r w:rsidRPr="003F21A8">
        <w:t>- το καθαρό αποτέλεσμα της χρήσεως είναι κέρδος 50.000 € ενώ τα λοιπά στοιχεία του συνολικού εισοδήματος παρέμειναν αμετάβλητα κατά τη διάρκεια  του 2009.</w:t>
      </w:r>
    </w:p>
    <w:p w14:paraId="513F661F" w14:textId="77777777" w:rsidR="006F2B54" w:rsidRPr="003F21A8" w:rsidRDefault="006F2B54" w:rsidP="006F2B54">
      <w:pPr>
        <w:ind w:right="101"/>
        <w:jc w:val="both"/>
      </w:pPr>
      <w:r w:rsidRPr="003F21A8">
        <w:t>- αυξήθηκε το κεφάλαιο της εταιρείας κατά 50.000 € ενώ η αναλογούσα Διαφορά Υπέρ το Άρτιο ήταν 8.000 €.</w:t>
      </w:r>
    </w:p>
    <w:p w14:paraId="083D986B" w14:textId="77777777" w:rsidR="006F2B54" w:rsidRDefault="006F2B54" w:rsidP="006F2B54">
      <w:pPr>
        <w:jc w:val="both"/>
      </w:pPr>
    </w:p>
    <w:p w14:paraId="3E0CFC97" w14:textId="77777777" w:rsidR="006F2B54" w:rsidRDefault="006F2B54" w:rsidP="006F2B54">
      <w:pPr>
        <w:jc w:val="both"/>
      </w:pPr>
    </w:p>
    <w:p w14:paraId="1342FDC8" w14:textId="77777777" w:rsidR="006F2B54" w:rsidRPr="003F21A8" w:rsidRDefault="006F2B54" w:rsidP="006F2B54">
      <w:pPr>
        <w:jc w:val="both"/>
      </w:pPr>
    </w:p>
    <w:p w14:paraId="0C0E9BBB" w14:textId="77777777" w:rsidR="006F2B54" w:rsidRPr="003F21A8" w:rsidRDefault="006F2B54" w:rsidP="006F2B54">
      <w:pPr>
        <w:keepNext/>
        <w:spacing w:before="240" w:after="60"/>
        <w:outlineLvl w:val="0"/>
        <w:rPr>
          <w:b/>
          <w:kern w:val="32"/>
        </w:rPr>
      </w:pPr>
      <w:r w:rsidRPr="003F21A8">
        <w:rPr>
          <w:b/>
          <w:kern w:val="32"/>
        </w:rPr>
        <w:t xml:space="preserve">Λύση </w:t>
      </w:r>
    </w:p>
    <w:p w14:paraId="2778FFA5" w14:textId="77777777" w:rsidR="006F2B54" w:rsidRPr="003F21A8" w:rsidRDefault="006F2B54" w:rsidP="006F2B54">
      <w:r w:rsidRPr="003F21A8">
        <w:t>Α)</w:t>
      </w:r>
    </w:p>
    <w:p w14:paraId="67F424F2" w14:textId="77777777" w:rsidR="006F2B54" w:rsidRPr="003F21A8" w:rsidRDefault="006F2B54" w:rsidP="006F2B54">
      <w:pPr>
        <w:jc w:val="both"/>
      </w:pPr>
    </w:p>
    <w:p w14:paraId="1C3A471C" w14:textId="77777777" w:rsidR="006F2B54" w:rsidRPr="003F21A8" w:rsidRDefault="006F2B54" w:rsidP="006F2B54">
      <w:pPr>
        <w:jc w:val="both"/>
        <w:rPr>
          <w:b/>
        </w:rPr>
      </w:pPr>
      <w:r w:rsidRPr="003F21A8">
        <w:rPr>
          <w:b/>
        </w:rPr>
        <w:t>Υπολογισμός Ανάλωσης Α’ Υλών</w:t>
      </w:r>
    </w:p>
    <w:p w14:paraId="02C6C5EE" w14:textId="77777777" w:rsidR="006F2B54" w:rsidRPr="003F21A8" w:rsidRDefault="006F2B54" w:rsidP="006F2B54">
      <w:pPr>
        <w:jc w:val="both"/>
      </w:pPr>
      <w:r w:rsidRPr="003F21A8">
        <w:t>Απόθεμα Αρχής</w:t>
      </w:r>
      <w:r w:rsidRPr="003F21A8">
        <w:tab/>
      </w:r>
      <w:r w:rsidRPr="003F21A8">
        <w:tab/>
      </w:r>
      <w:r w:rsidRPr="003F21A8">
        <w:tab/>
      </w:r>
      <w:r w:rsidRPr="003F21A8">
        <w:tab/>
        <w:t>18.000</w:t>
      </w:r>
    </w:p>
    <w:p w14:paraId="1EA3FD40" w14:textId="77777777" w:rsidR="006F2B54" w:rsidRPr="003F21A8" w:rsidRDefault="006F2B54" w:rsidP="006F2B54">
      <w:pPr>
        <w:jc w:val="both"/>
      </w:pPr>
      <w:r w:rsidRPr="003F21A8">
        <w:t>(+) Αγορές Α΄ Υλών</w:t>
      </w:r>
      <w:r w:rsidRPr="003F21A8">
        <w:tab/>
      </w:r>
      <w:r w:rsidRPr="003F21A8">
        <w:tab/>
      </w:r>
      <w:r w:rsidRPr="003F21A8">
        <w:tab/>
      </w:r>
      <w:r w:rsidRPr="003F21A8">
        <w:tab/>
      </w:r>
      <w:r w:rsidRPr="003F21A8">
        <w:rPr>
          <w:u w:val="single"/>
        </w:rPr>
        <w:t xml:space="preserve">50.000 </w:t>
      </w:r>
    </w:p>
    <w:p w14:paraId="1437462A" w14:textId="77777777" w:rsidR="006F2B54" w:rsidRPr="003F21A8" w:rsidRDefault="006F2B54" w:rsidP="006F2B54">
      <w:pPr>
        <w:spacing w:before="240" w:after="60"/>
        <w:outlineLvl w:val="7"/>
        <w:rPr>
          <w:iCs/>
        </w:rPr>
      </w:pPr>
      <w:r w:rsidRPr="003F21A8">
        <w:rPr>
          <w:iCs/>
        </w:rPr>
        <w:t xml:space="preserve">Σύνολο Α΄ Υλών προς ανάλωση </w:t>
      </w:r>
      <w:r w:rsidRPr="003F21A8">
        <w:rPr>
          <w:iCs/>
        </w:rPr>
        <w:tab/>
      </w:r>
      <w:r w:rsidRPr="003F21A8">
        <w:rPr>
          <w:iCs/>
        </w:rPr>
        <w:tab/>
        <w:t>68.000</w:t>
      </w:r>
    </w:p>
    <w:p w14:paraId="278B6F6F" w14:textId="77777777" w:rsidR="006F2B54" w:rsidRPr="003F21A8" w:rsidRDefault="006F2B54" w:rsidP="006F2B54">
      <w:pPr>
        <w:jc w:val="both"/>
        <w:rPr>
          <w:u w:val="single"/>
        </w:rPr>
      </w:pPr>
      <w:r w:rsidRPr="003F21A8">
        <w:t xml:space="preserve">(-) Απόθεμα Τέλους </w:t>
      </w:r>
      <w:r w:rsidRPr="003F21A8">
        <w:tab/>
      </w:r>
      <w:r w:rsidRPr="003F21A8">
        <w:tab/>
      </w:r>
      <w:r w:rsidRPr="003F21A8">
        <w:tab/>
      </w:r>
      <w:r w:rsidRPr="003F21A8">
        <w:tab/>
      </w:r>
      <w:r w:rsidRPr="003F21A8">
        <w:rPr>
          <w:u w:val="single"/>
        </w:rPr>
        <w:t>15.000</w:t>
      </w:r>
    </w:p>
    <w:p w14:paraId="2B3EB551" w14:textId="77777777" w:rsidR="006F2B54" w:rsidRPr="003F21A8" w:rsidRDefault="006F2B54" w:rsidP="006F2B54">
      <w:pPr>
        <w:spacing w:before="240" w:after="60"/>
        <w:outlineLvl w:val="7"/>
        <w:rPr>
          <w:iCs/>
        </w:rPr>
      </w:pPr>
      <w:r w:rsidRPr="003F21A8">
        <w:rPr>
          <w:iCs/>
        </w:rPr>
        <w:t>Ανάλωση Α΄ Υλών</w:t>
      </w:r>
      <w:r w:rsidRPr="003F21A8">
        <w:rPr>
          <w:iCs/>
        </w:rPr>
        <w:tab/>
      </w:r>
      <w:r w:rsidRPr="003F21A8">
        <w:rPr>
          <w:iCs/>
        </w:rPr>
        <w:tab/>
      </w:r>
      <w:r w:rsidRPr="003F21A8">
        <w:rPr>
          <w:iCs/>
        </w:rPr>
        <w:tab/>
      </w:r>
      <w:r w:rsidRPr="003F21A8">
        <w:rPr>
          <w:iCs/>
        </w:rPr>
        <w:tab/>
        <w:t>53.000</w:t>
      </w:r>
    </w:p>
    <w:p w14:paraId="1FBE9C8D" w14:textId="77777777" w:rsidR="006F2B54" w:rsidRPr="003F21A8" w:rsidRDefault="006F2B54" w:rsidP="006F2B54"/>
    <w:p w14:paraId="6E888292" w14:textId="77777777" w:rsidR="006F2B54" w:rsidRPr="003F21A8" w:rsidRDefault="006F2B54" w:rsidP="006F2B54">
      <w:pPr>
        <w:rPr>
          <w:b/>
        </w:rPr>
      </w:pPr>
      <w:r w:rsidRPr="003F21A8">
        <w:rPr>
          <w:b/>
        </w:rPr>
        <w:t xml:space="preserve">Φύλλο μερισμού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4"/>
        <w:gridCol w:w="1704"/>
      </w:tblGrid>
      <w:tr w:rsidR="006F2B54" w:rsidRPr="003F21A8" w14:paraId="6C6284D3" w14:textId="77777777" w:rsidTr="00673CF3">
        <w:tc>
          <w:tcPr>
            <w:tcW w:w="1704" w:type="dxa"/>
          </w:tcPr>
          <w:p w14:paraId="06060178" w14:textId="77777777" w:rsidR="006F2B54" w:rsidRPr="003F21A8" w:rsidRDefault="006F2B54" w:rsidP="00673CF3">
            <w:pPr>
              <w:ind w:right="-1333"/>
              <w:jc w:val="both"/>
              <w:rPr>
                <w:b/>
                <w:sz w:val="20"/>
              </w:rPr>
            </w:pPr>
            <w:r w:rsidRPr="003F21A8">
              <w:rPr>
                <w:b/>
                <w:sz w:val="20"/>
              </w:rPr>
              <w:t xml:space="preserve">Έξοδα </w:t>
            </w:r>
          </w:p>
        </w:tc>
        <w:tc>
          <w:tcPr>
            <w:tcW w:w="1704" w:type="dxa"/>
          </w:tcPr>
          <w:p w14:paraId="2F7317C2" w14:textId="77777777" w:rsidR="006F2B54" w:rsidRPr="003F21A8" w:rsidRDefault="006F2B54" w:rsidP="00673CF3">
            <w:pPr>
              <w:ind w:right="-1333"/>
              <w:jc w:val="both"/>
              <w:rPr>
                <w:b/>
                <w:sz w:val="20"/>
              </w:rPr>
            </w:pPr>
            <w:r w:rsidRPr="003F21A8">
              <w:rPr>
                <w:b/>
                <w:sz w:val="20"/>
              </w:rPr>
              <w:t>Σύνολο</w:t>
            </w:r>
          </w:p>
        </w:tc>
        <w:tc>
          <w:tcPr>
            <w:tcW w:w="1704" w:type="dxa"/>
          </w:tcPr>
          <w:p w14:paraId="6D634C09" w14:textId="77777777" w:rsidR="006F2B54" w:rsidRPr="003F21A8" w:rsidRDefault="006F2B54" w:rsidP="00673CF3">
            <w:pPr>
              <w:ind w:right="-1333"/>
              <w:jc w:val="both"/>
              <w:rPr>
                <w:b/>
                <w:sz w:val="20"/>
              </w:rPr>
            </w:pPr>
            <w:r w:rsidRPr="003F21A8">
              <w:rPr>
                <w:b/>
                <w:sz w:val="20"/>
              </w:rPr>
              <w:t>Παραγωγή</w:t>
            </w:r>
          </w:p>
        </w:tc>
        <w:tc>
          <w:tcPr>
            <w:tcW w:w="1704" w:type="dxa"/>
          </w:tcPr>
          <w:p w14:paraId="1568D7F4" w14:textId="77777777" w:rsidR="006F2B54" w:rsidRPr="003F21A8" w:rsidRDefault="006F2B54" w:rsidP="00673CF3">
            <w:pPr>
              <w:ind w:right="-1333"/>
              <w:jc w:val="both"/>
              <w:rPr>
                <w:b/>
                <w:sz w:val="20"/>
              </w:rPr>
            </w:pPr>
            <w:r w:rsidRPr="003F21A8">
              <w:rPr>
                <w:b/>
                <w:sz w:val="20"/>
              </w:rPr>
              <w:t>Διοίκηση</w:t>
            </w:r>
          </w:p>
        </w:tc>
        <w:tc>
          <w:tcPr>
            <w:tcW w:w="1704" w:type="dxa"/>
          </w:tcPr>
          <w:p w14:paraId="723167A8" w14:textId="77777777" w:rsidR="006F2B54" w:rsidRPr="003F21A8" w:rsidRDefault="006F2B54" w:rsidP="00673CF3">
            <w:pPr>
              <w:ind w:right="-1333"/>
              <w:jc w:val="both"/>
              <w:rPr>
                <w:b/>
                <w:sz w:val="20"/>
              </w:rPr>
            </w:pPr>
            <w:r w:rsidRPr="003F21A8">
              <w:rPr>
                <w:b/>
                <w:sz w:val="20"/>
              </w:rPr>
              <w:t>Διάθεση</w:t>
            </w:r>
          </w:p>
        </w:tc>
      </w:tr>
      <w:tr w:rsidR="006F2B54" w:rsidRPr="003F21A8" w14:paraId="2AD1E80B" w14:textId="77777777" w:rsidTr="00673CF3">
        <w:tc>
          <w:tcPr>
            <w:tcW w:w="1704" w:type="dxa"/>
          </w:tcPr>
          <w:p w14:paraId="1A8E88F7" w14:textId="77777777" w:rsidR="006F2B54" w:rsidRPr="003F21A8" w:rsidRDefault="006F2B54" w:rsidP="00673CF3">
            <w:pPr>
              <w:ind w:right="-1333"/>
              <w:jc w:val="both"/>
              <w:rPr>
                <w:sz w:val="20"/>
              </w:rPr>
            </w:pPr>
            <w:r w:rsidRPr="003F21A8">
              <w:rPr>
                <w:sz w:val="20"/>
              </w:rPr>
              <w:t xml:space="preserve">1. Αμοιβές </w:t>
            </w:r>
          </w:p>
          <w:p w14:paraId="69293E60" w14:textId="77777777" w:rsidR="006F2B54" w:rsidRPr="003F21A8" w:rsidRDefault="006F2B54" w:rsidP="00673CF3">
            <w:pPr>
              <w:ind w:right="-1333"/>
              <w:jc w:val="both"/>
              <w:rPr>
                <w:sz w:val="20"/>
              </w:rPr>
            </w:pPr>
            <w:r w:rsidRPr="003F21A8">
              <w:rPr>
                <w:sz w:val="20"/>
              </w:rPr>
              <w:t>προσωπικού</w:t>
            </w:r>
          </w:p>
        </w:tc>
        <w:tc>
          <w:tcPr>
            <w:tcW w:w="1704" w:type="dxa"/>
          </w:tcPr>
          <w:p w14:paraId="6E4AD020" w14:textId="77777777" w:rsidR="006F2B54" w:rsidRPr="003F21A8" w:rsidRDefault="006F2B54" w:rsidP="00673CF3">
            <w:pPr>
              <w:ind w:right="-1333"/>
              <w:jc w:val="both"/>
              <w:rPr>
                <w:sz w:val="20"/>
              </w:rPr>
            </w:pPr>
            <w:r w:rsidRPr="003F21A8">
              <w:rPr>
                <w:sz w:val="20"/>
              </w:rPr>
              <w:t>30.000</w:t>
            </w:r>
          </w:p>
        </w:tc>
        <w:tc>
          <w:tcPr>
            <w:tcW w:w="1704" w:type="dxa"/>
          </w:tcPr>
          <w:p w14:paraId="471F4101" w14:textId="77777777" w:rsidR="006F2B54" w:rsidRPr="003F21A8" w:rsidRDefault="006F2B54" w:rsidP="00673CF3">
            <w:pPr>
              <w:ind w:right="-1333"/>
              <w:jc w:val="both"/>
              <w:rPr>
                <w:sz w:val="20"/>
              </w:rPr>
            </w:pPr>
            <w:r w:rsidRPr="003F21A8">
              <w:rPr>
                <w:sz w:val="20"/>
              </w:rPr>
              <w:t>19.500 (65%)</w:t>
            </w:r>
          </w:p>
        </w:tc>
        <w:tc>
          <w:tcPr>
            <w:tcW w:w="1704" w:type="dxa"/>
          </w:tcPr>
          <w:p w14:paraId="150D9410" w14:textId="77777777" w:rsidR="006F2B54" w:rsidRPr="003F21A8" w:rsidRDefault="006F2B54" w:rsidP="00673CF3">
            <w:pPr>
              <w:ind w:right="-1333"/>
              <w:jc w:val="both"/>
              <w:rPr>
                <w:sz w:val="20"/>
              </w:rPr>
            </w:pPr>
            <w:r w:rsidRPr="003F21A8">
              <w:rPr>
                <w:sz w:val="20"/>
              </w:rPr>
              <w:t>6.000 (20%)</w:t>
            </w:r>
          </w:p>
        </w:tc>
        <w:tc>
          <w:tcPr>
            <w:tcW w:w="1704" w:type="dxa"/>
          </w:tcPr>
          <w:p w14:paraId="44F5F557" w14:textId="77777777" w:rsidR="006F2B54" w:rsidRPr="003F21A8" w:rsidRDefault="006F2B54" w:rsidP="00673CF3">
            <w:pPr>
              <w:ind w:right="-1333"/>
              <w:jc w:val="both"/>
              <w:rPr>
                <w:sz w:val="20"/>
              </w:rPr>
            </w:pPr>
            <w:r w:rsidRPr="003F21A8">
              <w:rPr>
                <w:sz w:val="20"/>
              </w:rPr>
              <w:t>4.500 (15 %)</w:t>
            </w:r>
          </w:p>
        </w:tc>
      </w:tr>
      <w:tr w:rsidR="006F2B54" w:rsidRPr="003F21A8" w14:paraId="30978524" w14:textId="77777777" w:rsidTr="00673CF3">
        <w:tc>
          <w:tcPr>
            <w:tcW w:w="1704" w:type="dxa"/>
          </w:tcPr>
          <w:p w14:paraId="51BFB4E1" w14:textId="77777777" w:rsidR="006F2B54" w:rsidRPr="003F21A8" w:rsidRDefault="006F2B54" w:rsidP="00673CF3">
            <w:pPr>
              <w:ind w:right="-1333"/>
              <w:jc w:val="both"/>
              <w:rPr>
                <w:sz w:val="20"/>
              </w:rPr>
            </w:pPr>
            <w:r w:rsidRPr="003F21A8">
              <w:rPr>
                <w:sz w:val="20"/>
              </w:rPr>
              <w:t>2. Κατανάλωση</w:t>
            </w:r>
          </w:p>
          <w:p w14:paraId="428AEF22" w14:textId="77777777" w:rsidR="006F2B54" w:rsidRPr="003F21A8" w:rsidRDefault="006F2B54" w:rsidP="00673CF3">
            <w:pPr>
              <w:ind w:right="-1333"/>
              <w:jc w:val="both"/>
              <w:rPr>
                <w:sz w:val="20"/>
              </w:rPr>
            </w:pPr>
            <w:proofErr w:type="spellStart"/>
            <w:r w:rsidRPr="003F21A8">
              <w:rPr>
                <w:sz w:val="20"/>
              </w:rPr>
              <w:t>Ηλ</w:t>
            </w:r>
            <w:proofErr w:type="spellEnd"/>
            <w:r w:rsidRPr="003F21A8">
              <w:rPr>
                <w:sz w:val="20"/>
              </w:rPr>
              <w:t xml:space="preserve">. Ρεύματος </w:t>
            </w:r>
          </w:p>
        </w:tc>
        <w:tc>
          <w:tcPr>
            <w:tcW w:w="1704" w:type="dxa"/>
          </w:tcPr>
          <w:p w14:paraId="6704CB8F" w14:textId="77777777" w:rsidR="006F2B54" w:rsidRPr="003F21A8" w:rsidRDefault="006F2B54" w:rsidP="00673CF3">
            <w:pPr>
              <w:ind w:right="-1333"/>
              <w:jc w:val="both"/>
              <w:rPr>
                <w:sz w:val="20"/>
              </w:rPr>
            </w:pPr>
            <w:r w:rsidRPr="003F21A8">
              <w:rPr>
                <w:sz w:val="20"/>
              </w:rPr>
              <w:t>8.000</w:t>
            </w:r>
          </w:p>
        </w:tc>
        <w:tc>
          <w:tcPr>
            <w:tcW w:w="1704" w:type="dxa"/>
          </w:tcPr>
          <w:p w14:paraId="3E020F7B" w14:textId="77777777" w:rsidR="006F2B54" w:rsidRPr="003F21A8" w:rsidRDefault="006F2B54" w:rsidP="00673CF3">
            <w:pPr>
              <w:ind w:right="-1333"/>
              <w:jc w:val="both"/>
              <w:rPr>
                <w:sz w:val="20"/>
              </w:rPr>
            </w:pPr>
            <w:r w:rsidRPr="003F21A8">
              <w:rPr>
                <w:sz w:val="20"/>
              </w:rPr>
              <w:t>5.200 (65 %)</w:t>
            </w:r>
          </w:p>
        </w:tc>
        <w:tc>
          <w:tcPr>
            <w:tcW w:w="1704" w:type="dxa"/>
          </w:tcPr>
          <w:p w14:paraId="7018B60D" w14:textId="77777777" w:rsidR="006F2B54" w:rsidRPr="003F21A8" w:rsidRDefault="006F2B54" w:rsidP="00673CF3">
            <w:pPr>
              <w:ind w:right="-1333"/>
              <w:jc w:val="both"/>
              <w:rPr>
                <w:sz w:val="20"/>
              </w:rPr>
            </w:pPr>
            <w:r w:rsidRPr="003F21A8">
              <w:rPr>
                <w:sz w:val="20"/>
              </w:rPr>
              <w:t>1.600 (20 %)</w:t>
            </w:r>
          </w:p>
        </w:tc>
        <w:tc>
          <w:tcPr>
            <w:tcW w:w="1704" w:type="dxa"/>
          </w:tcPr>
          <w:p w14:paraId="7F0CFECA" w14:textId="77777777" w:rsidR="006F2B54" w:rsidRPr="003F21A8" w:rsidRDefault="006F2B54" w:rsidP="00673CF3">
            <w:pPr>
              <w:ind w:right="-1333"/>
              <w:jc w:val="both"/>
              <w:rPr>
                <w:sz w:val="20"/>
              </w:rPr>
            </w:pPr>
            <w:r w:rsidRPr="003F21A8">
              <w:rPr>
                <w:sz w:val="20"/>
              </w:rPr>
              <w:t>1.200 (15 %)</w:t>
            </w:r>
          </w:p>
        </w:tc>
      </w:tr>
      <w:tr w:rsidR="006F2B54" w:rsidRPr="003F21A8" w14:paraId="08653F85" w14:textId="77777777" w:rsidTr="00673CF3">
        <w:tc>
          <w:tcPr>
            <w:tcW w:w="1704" w:type="dxa"/>
          </w:tcPr>
          <w:p w14:paraId="3FDB965C" w14:textId="77777777" w:rsidR="006F2B54" w:rsidRPr="003F21A8" w:rsidRDefault="006F2B54" w:rsidP="00673CF3">
            <w:pPr>
              <w:ind w:right="-1333"/>
              <w:jc w:val="both"/>
              <w:rPr>
                <w:sz w:val="20"/>
              </w:rPr>
            </w:pPr>
            <w:r w:rsidRPr="003F21A8">
              <w:rPr>
                <w:sz w:val="20"/>
              </w:rPr>
              <w:t>3. Αποσβέσεις</w:t>
            </w:r>
          </w:p>
        </w:tc>
        <w:tc>
          <w:tcPr>
            <w:tcW w:w="1704" w:type="dxa"/>
          </w:tcPr>
          <w:p w14:paraId="662430EB" w14:textId="77777777" w:rsidR="006F2B54" w:rsidRPr="003F21A8" w:rsidRDefault="006F2B54" w:rsidP="00673CF3">
            <w:pPr>
              <w:ind w:right="-1333"/>
              <w:jc w:val="both"/>
              <w:rPr>
                <w:sz w:val="20"/>
              </w:rPr>
            </w:pPr>
            <w:r w:rsidRPr="003F21A8">
              <w:rPr>
                <w:sz w:val="20"/>
              </w:rPr>
              <w:t>12.000</w:t>
            </w:r>
          </w:p>
        </w:tc>
        <w:tc>
          <w:tcPr>
            <w:tcW w:w="1704" w:type="dxa"/>
          </w:tcPr>
          <w:p w14:paraId="15759DFC" w14:textId="77777777" w:rsidR="006F2B54" w:rsidRPr="003F21A8" w:rsidRDefault="006F2B54" w:rsidP="00673CF3">
            <w:pPr>
              <w:ind w:right="-1333"/>
              <w:jc w:val="both"/>
              <w:rPr>
                <w:sz w:val="20"/>
              </w:rPr>
            </w:pPr>
            <w:r w:rsidRPr="003F21A8">
              <w:rPr>
                <w:sz w:val="20"/>
              </w:rPr>
              <w:t>7.800 (65 %)</w:t>
            </w:r>
          </w:p>
        </w:tc>
        <w:tc>
          <w:tcPr>
            <w:tcW w:w="1704" w:type="dxa"/>
          </w:tcPr>
          <w:p w14:paraId="5C3A94A0" w14:textId="77777777" w:rsidR="006F2B54" w:rsidRPr="003F21A8" w:rsidRDefault="006F2B54" w:rsidP="00673CF3">
            <w:pPr>
              <w:ind w:right="-1333"/>
              <w:jc w:val="both"/>
              <w:rPr>
                <w:sz w:val="20"/>
              </w:rPr>
            </w:pPr>
            <w:r w:rsidRPr="003F21A8">
              <w:rPr>
                <w:sz w:val="20"/>
              </w:rPr>
              <w:t>2.400 (20 %)</w:t>
            </w:r>
          </w:p>
        </w:tc>
        <w:tc>
          <w:tcPr>
            <w:tcW w:w="1704" w:type="dxa"/>
          </w:tcPr>
          <w:p w14:paraId="4E64B449" w14:textId="77777777" w:rsidR="006F2B54" w:rsidRPr="003F21A8" w:rsidRDefault="006F2B54" w:rsidP="00673CF3">
            <w:pPr>
              <w:ind w:right="-1333"/>
              <w:jc w:val="both"/>
              <w:rPr>
                <w:sz w:val="20"/>
              </w:rPr>
            </w:pPr>
            <w:r w:rsidRPr="003F21A8">
              <w:rPr>
                <w:sz w:val="20"/>
              </w:rPr>
              <w:t>1.800 (15 %)</w:t>
            </w:r>
          </w:p>
        </w:tc>
      </w:tr>
      <w:tr w:rsidR="006F2B54" w:rsidRPr="003F21A8" w14:paraId="52910E58" w14:textId="77777777" w:rsidTr="00673CF3">
        <w:tc>
          <w:tcPr>
            <w:tcW w:w="1704" w:type="dxa"/>
          </w:tcPr>
          <w:p w14:paraId="2F42937B" w14:textId="77777777" w:rsidR="006F2B54" w:rsidRPr="003F21A8" w:rsidRDefault="006F2B54" w:rsidP="00673CF3">
            <w:pPr>
              <w:ind w:right="-1333"/>
              <w:jc w:val="both"/>
              <w:rPr>
                <w:sz w:val="20"/>
              </w:rPr>
            </w:pPr>
            <w:r w:rsidRPr="003F21A8">
              <w:rPr>
                <w:sz w:val="20"/>
              </w:rPr>
              <w:t xml:space="preserve">4. Έξοδα για </w:t>
            </w:r>
          </w:p>
          <w:p w14:paraId="28209812" w14:textId="77777777" w:rsidR="006F2B54" w:rsidRPr="003F21A8" w:rsidRDefault="006F2B54" w:rsidP="00673CF3">
            <w:pPr>
              <w:ind w:right="-1333"/>
              <w:jc w:val="both"/>
              <w:rPr>
                <w:sz w:val="20"/>
              </w:rPr>
            </w:pPr>
            <w:r w:rsidRPr="003F21A8">
              <w:rPr>
                <w:sz w:val="20"/>
              </w:rPr>
              <w:t>ενοίκια</w:t>
            </w:r>
          </w:p>
        </w:tc>
        <w:tc>
          <w:tcPr>
            <w:tcW w:w="1704" w:type="dxa"/>
          </w:tcPr>
          <w:p w14:paraId="0576C1D6" w14:textId="77777777" w:rsidR="006F2B54" w:rsidRPr="003F21A8" w:rsidRDefault="006F2B54" w:rsidP="00673CF3">
            <w:pPr>
              <w:ind w:right="-1333"/>
              <w:jc w:val="both"/>
              <w:rPr>
                <w:sz w:val="20"/>
              </w:rPr>
            </w:pPr>
            <w:r w:rsidRPr="003F21A8">
              <w:rPr>
                <w:sz w:val="20"/>
              </w:rPr>
              <w:t>15.000</w:t>
            </w:r>
          </w:p>
        </w:tc>
        <w:tc>
          <w:tcPr>
            <w:tcW w:w="1704" w:type="dxa"/>
          </w:tcPr>
          <w:p w14:paraId="37F6D34F" w14:textId="77777777" w:rsidR="006F2B54" w:rsidRPr="003F21A8" w:rsidRDefault="006F2B54" w:rsidP="00673CF3">
            <w:pPr>
              <w:ind w:right="-1333"/>
              <w:jc w:val="both"/>
              <w:rPr>
                <w:sz w:val="20"/>
              </w:rPr>
            </w:pPr>
            <w:r w:rsidRPr="003F21A8">
              <w:rPr>
                <w:sz w:val="20"/>
              </w:rPr>
              <w:t>-</w:t>
            </w:r>
          </w:p>
        </w:tc>
        <w:tc>
          <w:tcPr>
            <w:tcW w:w="1704" w:type="dxa"/>
          </w:tcPr>
          <w:p w14:paraId="131549C1" w14:textId="77777777" w:rsidR="006F2B54" w:rsidRPr="003F21A8" w:rsidRDefault="006F2B54" w:rsidP="00673CF3">
            <w:pPr>
              <w:ind w:right="-1333"/>
              <w:jc w:val="both"/>
              <w:rPr>
                <w:sz w:val="20"/>
              </w:rPr>
            </w:pPr>
            <w:r w:rsidRPr="003F21A8">
              <w:rPr>
                <w:sz w:val="20"/>
              </w:rPr>
              <w:t>15.000 (100 %)</w:t>
            </w:r>
          </w:p>
        </w:tc>
        <w:tc>
          <w:tcPr>
            <w:tcW w:w="1704" w:type="dxa"/>
          </w:tcPr>
          <w:p w14:paraId="32BB329A" w14:textId="77777777" w:rsidR="006F2B54" w:rsidRPr="003F21A8" w:rsidRDefault="006F2B54" w:rsidP="00673CF3">
            <w:pPr>
              <w:ind w:right="-1333"/>
              <w:jc w:val="both"/>
              <w:rPr>
                <w:sz w:val="20"/>
              </w:rPr>
            </w:pPr>
            <w:r w:rsidRPr="003F21A8">
              <w:rPr>
                <w:sz w:val="20"/>
              </w:rPr>
              <w:t>-</w:t>
            </w:r>
          </w:p>
        </w:tc>
      </w:tr>
      <w:tr w:rsidR="006F2B54" w:rsidRPr="003F21A8" w14:paraId="09F70BA9" w14:textId="77777777" w:rsidTr="00673CF3">
        <w:tc>
          <w:tcPr>
            <w:tcW w:w="1704" w:type="dxa"/>
          </w:tcPr>
          <w:p w14:paraId="21E01BFD" w14:textId="77777777" w:rsidR="006F2B54" w:rsidRPr="003F21A8" w:rsidRDefault="006F2B54" w:rsidP="00673CF3">
            <w:pPr>
              <w:ind w:right="-1333"/>
              <w:jc w:val="both"/>
              <w:rPr>
                <w:sz w:val="20"/>
              </w:rPr>
            </w:pPr>
            <w:r w:rsidRPr="003F21A8">
              <w:rPr>
                <w:sz w:val="20"/>
              </w:rPr>
              <w:t xml:space="preserve">5. Έξοδα για </w:t>
            </w:r>
          </w:p>
          <w:p w14:paraId="2D9E8078" w14:textId="77777777" w:rsidR="006F2B54" w:rsidRPr="003F21A8" w:rsidRDefault="006F2B54" w:rsidP="00673CF3">
            <w:pPr>
              <w:ind w:right="-1333"/>
              <w:jc w:val="both"/>
              <w:rPr>
                <w:sz w:val="20"/>
              </w:rPr>
            </w:pPr>
            <w:r w:rsidRPr="003F21A8">
              <w:rPr>
                <w:sz w:val="20"/>
              </w:rPr>
              <w:t>διαφημίσεις</w:t>
            </w:r>
          </w:p>
        </w:tc>
        <w:tc>
          <w:tcPr>
            <w:tcW w:w="1704" w:type="dxa"/>
          </w:tcPr>
          <w:p w14:paraId="34B340FA" w14:textId="77777777" w:rsidR="006F2B54" w:rsidRPr="003F21A8" w:rsidRDefault="006F2B54" w:rsidP="00673CF3">
            <w:pPr>
              <w:ind w:right="-1333"/>
              <w:jc w:val="both"/>
              <w:rPr>
                <w:sz w:val="20"/>
              </w:rPr>
            </w:pPr>
            <w:r w:rsidRPr="003F21A8">
              <w:rPr>
                <w:sz w:val="20"/>
              </w:rPr>
              <w:t>20.000</w:t>
            </w:r>
          </w:p>
        </w:tc>
        <w:tc>
          <w:tcPr>
            <w:tcW w:w="1704" w:type="dxa"/>
          </w:tcPr>
          <w:p w14:paraId="5BD0984D" w14:textId="77777777" w:rsidR="006F2B54" w:rsidRPr="003F21A8" w:rsidRDefault="006F2B54" w:rsidP="00673CF3">
            <w:pPr>
              <w:ind w:right="-1333"/>
              <w:jc w:val="both"/>
              <w:rPr>
                <w:sz w:val="20"/>
              </w:rPr>
            </w:pPr>
            <w:r w:rsidRPr="003F21A8">
              <w:rPr>
                <w:sz w:val="20"/>
              </w:rPr>
              <w:t>-</w:t>
            </w:r>
          </w:p>
        </w:tc>
        <w:tc>
          <w:tcPr>
            <w:tcW w:w="1704" w:type="dxa"/>
          </w:tcPr>
          <w:p w14:paraId="6C6FA7DF" w14:textId="77777777" w:rsidR="006F2B54" w:rsidRPr="003F21A8" w:rsidRDefault="006F2B54" w:rsidP="00673CF3">
            <w:pPr>
              <w:ind w:right="-1333"/>
              <w:jc w:val="both"/>
              <w:rPr>
                <w:sz w:val="20"/>
              </w:rPr>
            </w:pPr>
            <w:r w:rsidRPr="003F21A8">
              <w:rPr>
                <w:sz w:val="20"/>
              </w:rPr>
              <w:t>-</w:t>
            </w:r>
          </w:p>
        </w:tc>
        <w:tc>
          <w:tcPr>
            <w:tcW w:w="1704" w:type="dxa"/>
          </w:tcPr>
          <w:p w14:paraId="1288176A" w14:textId="77777777" w:rsidR="006F2B54" w:rsidRPr="003F21A8" w:rsidRDefault="006F2B54" w:rsidP="00673CF3">
            <w:pPr>
              <w:ind w:right="-1333"/>
              <w:jc w:val="both"/>
              <w:rPr>
                <w:sz w:val="20"/>
              </w:rPr>
            </w:pPr>
            <w:r w:rsidRPr="003F21A8">
              <w:rPr>
                <w:sz w:val="20"/>
              </w:rPr>
              <w:t>20.000 (100 %)</w:t>
            </w:r>
          </w:p>
        </w:tc>
      </w:tr>
      <w:tr w:rsidR="006F2B54" w:rsidRPr="003F21A8" w14:paraId="09A29899" w14:textId="77777777" w:rsidTr="00673CF3">
        <w:tc>
          <w:tcPr>
            <w:tcW w:w="1704" w:type="dxa"/>
          </w:tcPr>
          <w:p w14:paraId="6587172D" w14:textId="77777777" w:rsidR="006F2B54" w:rsidRPr="003F21A8" w:rsidRDefault="006F2B54" w:rsidP="00673CF3">
            <w:pPr>
              <w:ind w:right="-1333"/>
              <w:jc w:val="both"/>
              <w:rPr>
                <w:sz w:val="20"/>
              </w:rPr>
            </w:pPr>
            <w:r w:rsidRPr="003F21A8">
              <w:rPr>
                <w:sz w:val="20"/>
              </w:rPr>
              <w:t xml:space="preserve">6.Αμοιβές </w:t>
            </w:r>
          </w:p>
          <w:p w14:paraId="0A910FD0" w14:textId="77777777" w:rsidR="006F2B54" w:rsidRPr="003F21A8" w:rsidRDefault="006F2B54" w:rsidP="00673CF3">
            <w:pPr>
              <w:ind w:right="-1333"/>
              <w:jc w:val="both"/>
              <w:rPr>
                <w:sz w:val="20"/>
              </w:rPr>
            </w:pPr>
            <w:r w:rsidRPr="003F21A8">
              <w:rPr>
                <w:sz w:val="20"/>
              </w:rPr>
              <w:t>Τρίτων</w:t>
            </w:r>
          </w:p>
        </w:tc>
        <w:tc>
          <w:tcPr>
            <w:tcW w:w="1704" w:type="dxa"/>
          </w:tcPr>
          <w:p w14:paraId="7A1858B4" w14:textId="77777777" w:rsidR="006F2B54" w:rsidRPr="003F21A8" w:rsidRDefault="006F2B54" w:rsidP="00673CF3">
            <w:pPr>
              <w:ind w:right="-1333"/>
              <w:jc w:val="both"/>
              <w:rPr>
                <w:sz w:val="20"/>
              </w:rPr>
            </w:pPr>
            <w:r w:rsidRPr="003F21A8">
              <w:rPr>
                <w:sz w:val="20"/>
              </w:rPr>
              <w:t>12.000</w:t>
            </w:r>
          </w:p>
        </w:tc>
        <w:tc>
          <w:tcPr>
            <w:tcW w:w="1704" w:type="dxa"/>
          </w:tcPr>
          <w:p w14:paraId="130FEFCC" w14:textId="77777777" w:rsidR="006F2B54" w:rsidRPr="003F21A8" w:rsidRDefault="006F2B54" w:rsidP="00673CF3">
            <w:pPr>
              <w:ind w:right="-1333"/>
              <w:jc w:val="both"/>
              <w:rPr>
                <w:sz w:val="20"/>
              </w:rPr>
            </w:pPr>
            <w:r w:rsidRPr="003F21A8">
              <w:rPr>
                <w:sz w:val="20"/>
              </w:rPr>
              <w:t>7.800 (65 %)</w:t>
            </w:r>
          </w:p>
        </w:tc>
        <w:tc>
          <w:tcPr>
            <w:tcW w:w="1704" w:type="dxa"/>
          </w:tcPr>
          <w:p w14:paraId="656F2911" w14:textId="77777777" w:rsidR="006F2B54" w:rsidRPr="003F21A8" w:rsidRDefault="006F2B54" w:rsidP="00673CF3">
            <w:pPr>
              <w:ind w:right="-1333"/>
              <w:jc w:val="both"/>
              <w:rPr>
                <w:sz w:val="20"/>
              </w:rPr>
            </w:pPr>
            <w:r w:rsidRPr="003F21A8">
              <w:rPr>
                <w:sz w:val="20"/>
              </w:rPr>
              <w:t>2.400 (20 %)</w:t>
            </w:r>
          </w:p>
        </w:tc>
        <w:tc>
          <w:tcPr>
            <w:tcW w:w="1704" w:type="dxa"/>
          </w:tcPr>
          <w:p w14:paraId="748767B6" w14:textId="77777777" w:rsidR="006F2B54" w:rsidRPr="003F21A8" w:rsidRDefault="006F2B54" w:rsidP="00673CF3">
            <w:pPr>
              <w:ind w:right="-1333"/>
              <w:jc w:val="both"/>
              <w:rPr>
                <w:sz w:val="20"/>
              </w:rPr>
            </w:pPr>
            <w:r w:rsidRPr="003F21A8">
              <w:rPr>
                <w:sz w:val="20"/>
              </w:rPr>
              <w:t>1.800 (15 %)</w:t>
            </w:r>
          </w:p>
        </w:tc>
      </w:tr>
      <w:tr w:rsidR="006F2B54" w:rsidRPr="003F21A8" w14:paraId="5CE3BE88" w14:textId="77777777" w:rsidTr="00673CF3">
        <w:tc>
          <w:tcPr>
            <w:tcW w:w="1704" w:type="dxa"/>
          </w:tcPr>
          <w:p w14:paraId="3DC4D337" w14:textId="77777777" w:rsidR="006F2B54" w:rsidRPr="003F21A8" w:rsidRDefault="006F2B54" w:rsidP="00673CF3">
            <w:pPr>
              <w:ind w:right="-1333"/>
              <w:jc w:val="both"/>
              <w:rPr>
                <w:sz w:val="20"/>
              </w:rPr>
            </w:pPr>
            <w:r w:rsidRPr="003F21A8">
              <w:rPr>
                <w:sz w:val="20"/>
              </w:rPr>
              <w:t>7. Ανάλωση Α΄</w:t>
            </w:r>
          </w:p>
          <w:p w14:paraId="42E7B035" w14:textId="77777777" w:rsidR="006F2B54" w:rsidRPr="003F21A8" w:rsidRDefault="006F2B54" w:rsidP="00673CF3">
            <w:pPr>
              <w:ind w:right="-1333"/>
              <w:jc w:val="both"/>
              <w:rPr>
                <w:sz w:val="20"/>
              </w:rPr>
            </w:pPr>
            <w:r w:rsidRPr="003F21A8">
              <w:rPr>
                <w:sz w:val="20"/>
              </w:rPr>
              <w:t xml:space="preserve">Υλών </w:t>
            </w:r>
          </w:p>
        </w:tc>
        <w:tc>
          <w:tcPr>
            <w:tcW w:w="1704" w:type="dxa"/>
          </w:tcPr>
          <w:p w14:paraId="4D5FC92E" w14:textId="77777777" w:rsidR="006F2B54" w:rsidRPr="003F21A8" w:rsidRDefault="006F2B54" w:rsidP="00673CF3">
            <w:pPr>
              <w:ind w:right="-1333"/>
              <w:jc w:val="both"/>
              <w:rPr>
                <w:sz w:val="20"/>
              </w:rPr>
            </w:pPr>
            <w:r w:rsidRPr="003F21A8">
              <w:rPr>
                <w:sz w:val="20"/>
              </w:rPr>
              <w:t>53.000</w:t>
            </w:r>
          </w:p>
        </w:tc>
        <w:tc>
          <w:tcPr>
            <w:tcW w:w="1704" w:type="dxa"/>
          </w:tcPr>
          <w:p w14:paraId="6EB5C113" w14:textId="77777777" w:rsidR="006F2B54" w:rsidRPr="003F21A8" w:rsidRDefault="006F2B54" w:rsidP="00673CF3">
            <w:pPr>
              <w:ind w:right="-1333"/>
              <w:jc w:val="both"/>
              <w:rPr>
                <w:sz w:val="20"/>
              </w:rPr>
            </w:pPr>
            <w:r w:rsidRPr="003F21A8">
              <w:rPr>
                <w:sz w:val="20"/>
              </w:rPr>
              <w:t>53.000 (100 %)</w:t>
            </w:r>
          </w:p>
        </w:tc>
        <w:tc>
          <w:tcPr>
            <w:tcW w:w="1704" w:type="dxa"/>
          </w:tcPr>
          <w:p w14:paraId="4DBCEE29" w14:textId="77777777" w:rsidR="006F2B54" w:rsidRPr="003F21A8" w:rsidRDefault="006F2B54" w:rsidP="00673CF3">
            <w:pPr>
              <w:ind w:right="-1333"/>
              <w:jc w:val="both"/>
              <w:rPr>
                <w:sz w:val="20"/>
              </w:rPr>
            </w:pPr>
            <w:r w:rsidRPr="003F21A8">
              <w:rPr>
                <w:sz w:val="20"/>
              </w:rPr>
              <w:t>-</w:t>
            </w:r>
          </w:p>
        </w:tc>
        <w:tc>
          <w:tcPr>
            <w:tcW w:w="1704" w:type="dxa"/>
          </w:tcPr>
          <w:p w14:paraId="64098943" w14:textId="77777777" w:rsidR="006F2B54" w:rsidRPr="003F21A8" w:rsidRDefault="006F2B54" w:rsidP="00673CF3">
            <w:pPr>
              <w:ind w:right="-1333"/>
              <w:jc w:val="both"/>
              <w:rPr>
                <w:sz w:val="20"/>
              </w:rPr>
            </w:pPr>
            <w:r w:rsidRPr="003F21A8">
              <w:rPr>
                <w:sz w:val="20"/>
              </w:rPr>
              <w:t>-</w:t>
            </w:r>
          </w:p>
        </w:tc>
      </w:tr>
      <w:tr w:rsidR="006F2B54" w:rsidRPr="003F21A8" w14:paraId="4A83D9D5" w14:textId="77777777" w:rsidTr="00673CF3">
        <w:tc>
          <w:tcPr>
            <w:tcW w:w="1704" w:type="dxa"/>
          </w:tcPr>
          <w:p w14:paraId="28115687" w14:textId="77777777" w:rsidR="006F2B54" w:rsidRPr="003F21A8" w:rsidRDefault="006F2B54" w:rsidP="00673CF3">
            <w:pPr>
              <w:ind w:right="-1333"/>
              <w:jc w:val="both"/>
              <w:rPr>
                <w:sz w:val="20"/>
              </w:rPr>
            </w:pPr>
          </w:p>
        </w:tc>
        <w:tc>
          <w:tcPr>
            <w:tcW w:w="1704" w:type="dxa"/>
          </w:tcPr>
          <w:p w14:paraId="3C313AD5" w14:textId="77777777" w:rsidR="006F2B54" w:rsidRPr="003F21A8" w:rsidRDefault="006F2B54" w:rsidP="00673CF3">
            <w:pPr>
              <w:ind w:right="-1333"/>
              <w:jc w:val="both"/>
              <w:rPr>
                <w:b/>
                <w:sz w:val="20"/>
              </w:rPr>
            </w:pPr>
            <w:r w:rsidRPr="003F21A8">
              <w:rPr>
                <w:b/>
                <w:sz w:val="20"/>
              </w:rPr>
              <w:t>150.000</w:t>
            </w:r>
          </w:p>
        </w:tc>
        <w:tc>
          <w:tcPr>
            <w:tcW w:w="1704" w:type="dxa"/>
          </w:tcPr>
          <w:p w14:paraId="47AAC349" w14:textId="77777777" w:rsidR="006F2B54" w:rsidRPr="003F21A8" w:rsidRDefault="006F2B54" w:rsidP="00673CF3">
            <w:pPr>
              <w:ind w:right="-1333"/>
              <w:jc w:val="both"/>
              <w:rPr>
                <w:b/>
                <w:sz w:val="20"/>
              </w:rPr>
            </w:pPr>
            <w:r w:rsidRPr="003F21A8">
              <w:rPr>
                <w:b/>
                <w:sz w:val="20"/>
              </w:rPr>
              <w:t>93.300</w:t>
            </w:r>
          </w:p>
        </w:tc>
        <w:tc>
          <w:tcPr>
            <w:tcW w:w="1704" w:type="dxa"/>
          </w:tcPr>
          <w:p w14:paraId="7D12B36A" w14:textId="77777777" w:rsidR="006F2B54" w:rsidRPr="003F21A8" w:rsidRDefault="006F2B54" w:rsidP="00673CF3">
            <w:pPr>
              <w:ind w:right="-1333"/>
              <w:jc w:val="both"/>
              <w:rPr>
                <w:b/>
                <w:sz w:val="20"/>
              </w:rPr>
            </w:pPr>
            <w:r w:rsidRPr="003F21A8">
              <w:rPr>
                <w:b/>
                <w:sz w:val="20"/>
              </w:rPr>
              <w:t>27.400</w:t>
            </w:r>
          </w:p>
        </w:tc>
        <w:tc>
          <w:tcPr>
            <w:tcW w:w="1704" w:type="dxa"/>
          </w:tcPr>
          <w:p w14:paraId="5179D8ED" w14:textId="77777777" w:rsidR="006F2B54" w:rsidRPr="003F21A8" w:rsidRDefault="006F2B54" w:rsidP="00673CF3">
            <w:pPr>
              <w:ind w:right="-1333"/>
              <w:jc w:val="both"/>
              <w:rPr>
                <w:b/>
                <w:sz w:val="20"/>
              </w:rPr>
            </w:pPr>
            <w:r w:rsidRPr="003F21A8">
              <w:rPr>
                <w:b/>
                <w:sz w:val="20"/>
              </w:rPr>
              <w:t>29.300</w:t>
            </w:r>
          </w:p>
        </w:tc>
      </w:tr>
    </w:tbl>
    <w:p w14:paraId="3F48A322" w14:textId="77777777" w:rsidR="006F2B54" w:rsidRPr="003F21A8" w:rsidRDefault="006F2B54" w:rsidP="006F2B54">
      <w:pPr>
        <w:ind w:firstLine="720"/>
        <w:jc w:val="both"/>
        <w:rPr>
          <w:bCs/>
          <w:sz w:val="20"/>
        </w:rPr>
      </w:pPr>
    </w:p>
    <w:p w14:paraId="60A738A0" w14:textId="77777777" w:rsidR="006F2B54" w:rsidRPr="003F21A8" w:rsidRDefault="006F2B54" w:rsidP="006F2B54">
      <w:pPr>
        <w:jc w:val="both"/>
        <w:rPr>
          <w:b/>
        </w:rPr>
      </w:pPr>
      <w:r w:rsidRPr="003F21A8">
        <w:rPr>
          <w:b/>
        </w:rPr>
        <w:t xml:space="preserve">Υπολογισμός Κόστους </w:t>
      </w:r>
      <w:proofErr w:type="spellStart"/>
      <w:r w:rsidRPr="003F21A8">
        <w:rPr>
          <w:b/>
        </w:rPr>
        <w:t>Πωληθέντων</w:t>
      </w:r>
      <w:proofErr w:type="spellEnd"/>
      <w:r w:rsidRPr="003F21A8">
        <w:rPr>
          <w:b/>
        </w:rPr>
        <w:t xml:space="preserve"> κ΄ </w:t>
      </w:r>
      <w:proofErr w:type="spellStart"/>
      <w:r w:rsidRPr="003F21A8">
        <w:rPr>
          <w:b/>
        </w:rPr>
        <w:t>Μενόντων</w:t>
      </w:r>
      <w:proofErr w:type="spellEnd"/>
      <w:r w:rsidRPr="003F21A8">
        <w:rPr>
          <w:b/>
        </w:rPr>
        <w:t xml:space="preserve"> </w:t>
      </w:r>
    </w:p>
    <w:p w14:paraId="0A3433D6" w14:textId="77777777" w:rsidR="006F2B54" w:rsidRPr="003F21A8" w:rsidRDefault="006F2B54" w:rsidP="006F2B54">
      <w:pPr>
        <w:jc w:val="both"/>
      </w:pPr>
      <w:r w:rsidRPr="003F21A8">
        <w:t>93.300 x 85 % = 79.305</w:t>
      </w:r>
    </w:p>
    <w:p w14:paraId="0FB546D4" w14:textId="77777777" w:rsidR="006F2B54" w:rsidRPr="003F21A8" w:rsidRDefault="006F2B54" w:rsidP="006F2B54">
      <w:pPr>
        <w:jc w:val="both"/>
      </w:pPr>
      <w:r w:rsidRPr="003F21A8">
        <w:t>93.300 x 15 % = 13.995</w:t>
      </w:r>
    </w:p>
    <w:p w14:paraId="386ADB54" w14:textId="77777777" w:rsidR="006F2B54" w:rsidRPr="003F21A8" w:rsidRDefault="006F2B54" w:rsidP="006F2B54">
      <w:pPr>
        <w:ind w:firstLine="720"/>
        <w:rPr>
          <w:b/>
          <w:bCs/>
        </w:rPr>
      </w:pPr>
    </w:p>
    <w:p w14:paraId="766CF4B6" w14:textId="77777777" w:rsidR="006F2B54" w:rsidRPr="003F21A8" w:rsidRDefault="006F2B54" w:rsidP="006F2B54">
      <w:pPr>
        <w:ind w:firstLine="720"/>
        <w:rPr>
          <w:b/>
          <w:bCs/>
        </w:rPr>
      </w:pPr>
      <w:r w:rsidRPr="003F21A8">
        <w:rPr>
          <w:b/>
          <w:bCs/>
        </w:rPr>
        <w:t>Κατάσταση συνολικού εισοδήματος για την περίοδο 1/1/20Χ8-31/12/20Χ8</w:t>
      </w:r>
    </w:p>
    <w:p w14:paraId="4CF4EA18" w14:textId="77777777" w:rsidR="006F2B54" w:rsidRPr="003F21A8" w:rsidRDefault="006F2B54" w:rsidP="006F2B54">
      <w:pPr>
        <w:ind w:firstLine="720"/>
        <w:jc w:val="both"/>
        <w:rPr>
          <w:bCs/>
          <w:sz w:val="20"/>
        </w:rPr>
      </w:pPr>
    </w:p>
    <w:tbl>
      <w:tblPr>
        <w:tblW w:w="0" w:type="auto"/>
        <w:tblLook w:val="0000" w:firstRow="0" w:lastRow="0" w:firstColumn="0" w:lastColumn="0" w:noHBand="0" w:noVBand="0"/>
      </w:tblPr>
      <w:tblGrid>
        <w:gridCol w:w="2794"/>
        <w:gridCol w:w="668"/>
        <w:gridCol w:w="2089"/>
        <w:gridCol w:w="2755"/>
      </w:tblGrid>
      <w:tr w:rsidR="006F2B54" w:rsidRPr="003F21A8" w14:paraId="0DF1D348" w14:textId="77777777" w:rsidTr="00673CF3">
        <w:tc>
          <w:tcPr>
            <w:tcW w:w="2840" w:type="dxa"/>
          </w:tcPr>
          <w:p w14:paraId="6AC57DD9" w14:textId="77777777" w:rsidR="006F2B54" w:rsidRPr="003F21A8" w:rsidRDefault="006F2B54" w:rsidP="00673CF3">
            <w:pPr>
              <w:jc w:val="both"/>
              <w:rPr>
                <w:bCs/>
                <w:sz w:val="20"/>
              </w:rPr>
            </w:pPr>
            <w:r w:rsidRPr="003F21A8">
              <w:rPr>
                <w:bCs/>
                <w:sz w:val="20"/>
              </w:rPr>
              <w:t xml:space="preserve">Πωλήσεις </w:t>
            </w:r>
          </w:p>
        </w:tc>
        <w:tc>
          <w:tcPr>
            <w:tcW w:w="2841" w:type="dxa"/>
            <w:gridSpan w:val="2"/>
          </w:tcPr>
          <w:p w14:paraId="3579D396" w14:textId="77777777" w:rsidR="006F2B54" w:rsidRPr="003F21A8" w:rsidRDefault="006F2B54" w:rsidP="00673CF3">
            <w:pPr>
              <w:jc w:val="both"/>
              <w:rPr>
                <w:bCs/>
                <w:sz w:val="20"/>
              </w:rPr>
            </w:pPr>
          </w:p>
        </w:tc>
        <w:tc>
          <w:tcPr>
            <w:tcW w:w="2841" w:type="dxa"/>
          </w:tcPr>
          <w:p w14:paraId="1DB6EEBF" w14:textId="77777777" w:rsidR="006F2B54" w:rsidRPr="003F21A8" w:rsidRDefault="006F2B54" w:rsidP="00673CF3">
            <w:pPr>
              <w:jc w:val="both"/>
              <w:rPr>
                <w:bCs/>
                <w:sz w:val="20"/>
              </w:rPr>
            </w:pPr>
            <w:r w:rsidRPr="003F21A8">
              <w:rPr>
                <w:bCs/>
                <w:sz w:val="20"/>
              </w:rPr>
              <w:t>400.000</w:t>
            </w:r>
          </w:p>
        </w:tc>
      </w:tr>
      <w:tr w:rsidR="006F2B54" w:rsidRPr="003F21A8" w14:paraId="25FF266A" w14:textId="77777777" w:rsidTr="00673CF3">
        <w:tc>
          <w:tcPr>
            <w:tcW w:w="2840" w:type="dxa"/>
          </w:tcPr>
          <w:p w14:paraId="114325FC" w14:textId="77777777" w:rsidR="006F2B54" w:rsidRPr="003F21A8" w:rsidRDefault="006F2B54" w:rsidP="00673CF3">
            <w:pPr>
              <w:jc w:val="both"/>
              <w:rPr>
                <w:bCs/>
                <w:sz w:val="20"/>
              </w:rPr>
            </w:pPr>
            <w:r w:rsidRPr="003F21A8">
              <w:rPr>
                <w:bCs/>
                <w:sz w:val="20"/>
              </w:rPr>
              <w:t>(-) Κόστος Πωλήσεων</w:t>
            </w:r>
          </w:p>
        </w:tc>
        <w:tc>
          <w:tcPr>
            <w:tcW w:w="2841" w:type="dxa"/>
            <w:gridSpan w:val="2"/>
          </w:tcPr>
          <w:p w14:paraId="5814EA32" w14:textId="77777777" w:rsidR="006F2B54" w:rsidRPr="003F21A8" w:rsidRDefault="006F2B54" w:rsidP="00673CF3">
            <w:pPr>
              <w:jc w:val="both"/>
              <w:rPr>
                <w:bCs/>
                <w:sz w:val="20"/>
              </w:rPr>
            </w:pPr>
          </w:p>
        </w:tc>
        <w:tc>
          <w:tcPr>
            <w:tcW w:w="2841" w:type="dxa"/>
          </w:tcPr>
          <w:p w14:paraId="35695C1A" w14:textId="77777777" w:rsidR="006F2B54" w:rsidRPr="003F21A8" w:rsidRDefault="006F2B54" w:rsidP="00673CF3">
            <w:pPr>
              <w:jc w:val="both"/>
              <w:rPr>
                <w:bCs/>
                <w:sz w:val="20"/>
                <w:u w:val="single"/>
              </w:rPr>
            </w:pPr>
            <w:r w:rsidRPr="003F21A8">
              <w:rPr>
                <w:bCs/>
                <w:sz w:val="20"/>
                <w:u w:val="single"/>
              </w:rPr>
              <w:t>(79.305)</w:t>
            </w:r>
          </w:p>
        </w:tc>
      </w:tr>
      <w:tr w:rsidR="006F2B54" w:rsidRPr="003F21A8" w14:paraId="06DA5551" w14:textId="77777777" w:rsidTr="00673CF3">
        <w:tc>
          <w:tcPr>
            <w:tcW w:w="2840" w:type="dxa"/>
          </w:tcPr>
          <w:p w14:paraId="48718999" w14:textId="77777777" w:rsidR="006F2B54" w:rsidRPr="003F21A8" w:rsidRDefault="006F2B54" w:rsidP="00673CF3">
            <w:pPr>
              <w:jc w:val="both"/>
              <w:rPr>
                <w:bCs/>
                <w:sz w:val="20"/>
              </w:rPr>
            </w:pPr>
            <w:r w:rsidRPr="003F21A8">
              <w:rPr>
                <w:bCs/>
                <w:sz w:val="20"/>
              </w:rPr>
              <w:t xml:space="preserve">Μικτό κέρδος </w:t>
            </w:r>
          </w:p>
        </w:tc>
        <w:tc>
          <w:tcPr>
            <w:tcW w:w="2841" w:type="dxa"/>
            <w:gridSpan w:val="2"/>
          </w:tcPr>
          <w:p w14:paraId="46B88B4C" w14:textId="77777777" w:rsidR="006F2B54" w:rsidRPr="003F21A8" w:rsidRDefault="006F2B54" w:rsidP="00673CF3">
            <w:pPr>
              <w:jc w:val="both"/>
              <w:rPr>
                <w:bCs/>
                <w:sz w:val="20"/>
              </w:rPr>
            </w:pPr>
          </w:p>
        </w:tc>
        <w:tc>
          <w:tcPr>
            <w:tcW w:w="2841" w:type="dxa"/>
          </w:tcPr>
          <w:p w14:paraId="30C4BED9" w14:textId="77777777" w:rsidR="006F2B54" w:rsidRPr="003F21A8" w:rsidRDefault="006F2B54" w:rsidP="00673CF3">
            <w:pPr>
              <w:jc w:val="both"/>
              <w:rPr>
                <w:bCs/>
                <w:sz w:val="20"/>
              </w:rPr>
            </w:pPr>
            <w:r w:rsidRPr="003F21A8">
              <w:rPr>
                <w:bCs/>
                <w:sz w:val="20"/>
              </w:rPr>
              <w:t>320.695</w:t>
            </w:r>
          </w:p>
        </w:tc>
      </w:tr>
      <w:tr w:rsidR="006F2B54" w:rsidRPr="003F21A8" w14:paraId="53D547FA" w14:textId="77777777" w:rsidTr="00673CF3">
        <w:tc>
          <w:tcPr>
            <w:tcW w:w="3528" w:type="dxa"/>
            <w:gridSpan w:val="2"/>
          </w:tcPr>
          <w:p w14:paraId="0107A6AC" w14:textId="77777777" w:rsidR="006F2B54" w:rsidRPr="003F21A8" w:rsidRDefault="006F2B54" w:rsidP="00673CF3">
            <w:pPr>
              <w:jc w:val="both"/>
              <w:rPr>
                <w:bCs/>
                <w:sz w:val="20"/>
              </w:rPr>
            </w:pPr>
            <w:r w:rsidRPr="003F21A8">
              <w:rPr>
                <w:sz w:val="20"/>
              </w:rPr>
              <w:t>(-) Έξοδα διοικητικής λειτουργίας</w:t>
            </w:r>
          </w:p>
        </w:tc>
        <w:tc>
          <w:tcPr>
            <w:tcW w:w="2153" w:type="dxa"/>
          </w:tcPr>
          <w:p w14:paraId="1D91C856" w14:textId="77777777" w:rsidR="006F2B54" w:rsidRPr="003F21A8" w:rsidRDefault="006F2B54" w:rsidP="00673CF3">
            <w:pPr>
              <w:jc w:val="both"/>
              <w:rPr>
                <w:bCs/>
                <w:sz w:val="20"/>
              </w:rPr>
            </w:pPr>
          </w:p>
        </w:tc>
        <w:tc>
          <w:tcPr>
            <w:tcW w:w="2841" w:type="dxa"/>
          </w:tcPr>
          <w:p w14:paraId="7CBF5964" w14:textId="77777777" w:rsidR="006F2B54" w:rsidRPr="003F21A8" w:rsidRDefault="006F2B54" w:rsidP="00673CF3">
            <w:pPr>
              <w:jc w:val="both"/>
              <w:rPr>
                <w:bCs/>
                <w:sz w:val="20"/>
              </w:rPr>
            </w:pPr>
            <w:r w:rsidRPr="003F21A8">
              <w:rPr>
                <w:bCs/>
                <w:sz w:val="20"/>
              </w:rPr>
              <w:t>(27.400)</w:t>
            </w:r>
          </w:p>
        </w:tc>
      </w:tr>
      <w:tr w:rsidR="006F2B54" w:rsidRPr="003F21A8" w14:paraId="0ED47B49" w14:textId="77777777" w:rsidTr="00673CF3">
        <w:tc>
          <w:tcPr>
            <w:tcW w:w="3528" w:type="dxa"/>
            <w:gridSpan w:val="2"/>
          </w:tcPr>
          <w:p w14:paraId="3837209B" w14:textId="77777777" w:rsidR="006F2B54" w:rsidRPr="003F21A8" w:rsidRDefault="006F2B54" w:rsidP="00673CF3">
            <w:pPr>
              <w:jc w:val="both"/>
              <w:rPr>
                <w:bCs/>
                <w:sz w:val="20"/>
              </w:rPr>
            </w:pPr>
            <w:r w:rsidRPr="003F21A8">
              <w:rPr>
                <w:sz w:val="20"/>
              </w:rPr>
              <w:t>(-) Έξοδα  λειτουργίας διαθέσεως</w:t>
            </w:r>
          </w:p>
        </w:tc>
        <w:tc>
          <w:tcPr>
            <w:tcW w:w="2153" w:type="dxa"/>
          </w:tcPr>
          <w:p w14:paraId="35EAAB88" w14:textId="77777777" w:rsidR="006F2B54" w:rsidRPr="003F21A8" w:rsidRDefault="006F2B54" w:rsidP="00673CF3">
            <w:pPr>
              <w:jc w:val="both"/>
              <w:rPr>
                <w:bCs/>
                <w:sz w:val="20"/>
              </w:rPr>
            </w:pPr>
          </w:p>
        </w:tc>
        <w:tc>
          <w:tcPr>
            <w:tcW w:w="2841" w:type="dxa"/>
          </w:tcPr>
          <w:p w14:paraId="06C3565A" w14:textId="77777777" w:rsidR="006F2B54" w:rsidRPr="003F21A8" w:rsidRDefault="006F2B54" w:rsidP="00673CF3">
            <w:pPr>
              <w:jc w:val="both"/>
              <w:rPr>
                <w:bCs/>
                <w:sz w:val="20"/>
                <w:u w:val="single"/>
              </w:rPr>
            </w:pPr>
            <w:r w:rsidRPr="003F21A8">
              <w:rPr>
                <w:bCs/>
                <w:sz w:val="20"/>
                <w:u w:val="single"/>
              </w:rPr>
              <w:t>(29.300)</w:t>
            </w:r>
          </w:p>
        </w:tc>
      </w:tr>
      <w:tr w:rsidR="006F2B54" w:rsidRPr="003F21A8" w14:paraId="37892E32" w14:textId="77777777" w:rsidTr="00673CF3">
        <w:tc>
          <w:tcPr>
            <w:tcW w:w="2840" w:type="dxa"/>
          </w:tcPr>
          <w:p w14:paraId="088A6907" w14:textId="77777777" w:rsidR="006F2B54" w:rsidRPr="003F21A8" w:rsidRDefault="006F2B54" w:rsidP="00673CF3">
            <w:pPr>
              <w:jc w:val="both"/>
              <w:rPr>
                <w:bCs/>
                <w:sz w:val="20"/>
              </w:rPr>
            </w:pPr>
            <w:r w:rsidRPr="003F21A8">
              <w:rPr>
                <w:bCs/>
                <w:sz w:val="20"/>
              </w:rPr>
              <w:t xml:space="preserve">Λειτουργικό αποτέλεσμα </w:t>
            </w:r>
          </w:p>
        </w:tc>
        <w:tc>
          <w:tcPr>
            <w:tcW w:w="2841" w:type="dxa"/>
            <w:gridSpan w:val="2"/>
          </w:tcPr>
          <w:p w14:paraId="40EBEC49" w14:textId="77777777" w:rsidR="006F2B54" w:rsidRPr="003F21A8" w:rsidRDefault="006F2B54" w:rsidP="00673CF3">
            <w:pPr>
              <w:jc w:val="both"/>
              <w:rPr>
                <w:bCs/>
                <w:sz w:val="20"/>
              </w:rPr>
            </w:pPr>
          </w:p>
        </w:tc>
        <w:tc>
          <w:tcPr>
            <w:tcW w:w="2841" w:type="dxa"/>
          </w:tcPr>
          <w:p w14:paraId="35D495F2" w14:textId="77777777" w:rsidR="006F2B54" w:rsidRPr="003F21A8" w:rsidRDefault="006F2B54" w:rsidP="00673CF3">
            <w:pPr>
              <w:jc w:val="both"/>
              <w:rPr>
                <w:bCs/>
                <w:sz w:val="20"/>
              </w:rPr>
            </w:pPr>
            <w:r w:rsidRPr="003F21A8">
              <w:rPr>
                <w:bCs/>
                <w:sz w:val="20"/>
              </w:rPr>
              <w:t>263.995</w:t>
            </w:r>
          </w:p>
        </w:tc>
      </w:tr>
      <w:tr w:rsidR="006F2B54" w:rsidRPr="003F21A8" w14:paraId="476644B7" w14:textId="77777777" w:rsidTr="00673CF3">
        <w:tc>
          <w:tcPr>
            <w:tcW w:w="2840" w:type="dxa"/>
          </w:tcPr>
          <w:p w14:paraId="24BE005E" w14:textId="77777777" w:rsidR="006F2B54" w:rsidRPr="003F21A8" w:rsidRDefault="006F2B54" w:rsidP="00673CF3">
            <w:pPr>
              <w:jc w:val="both"/>
              <w:rPr>
                <w:bCs/>
                <w:sz w:val="20"/>
              </w:rPr>
            </w:pPr>
            <w:r w:rsidRPr="003F21A8">
              <w:rPr>
                <w:bCs/>
                <w:sz w:val="20"/>
              </w:rPr>
              <w:t xml:space="preserve">(-) </w:t>
            </w:r>
            <w:proofErr w:type="spellStart"/>
            <w:r w:rsidRPr="003F21A8">
              <w:rPr>
                <w:bCs/>
                <w:sz w:val="20"/>
              </w:rPr>
              <w:t>Χρημ</w:t>
            </w:r>
            <w:proofErr w:type="spellEnd"/>
            <w:r w:rsidRPr="003F21A8">
              <w:rPr>
                <w:bCs/>
                <w:sz w:val="20"/>
              </w:rPr>
              <w:t>/κα έξοδα</w:t>
            </w:r>
          </w:p>
        </w:tc>
        <w:tc>
          <w:tcPr>
            <w:tcW w:w="2841" w:type="dxa"/>
            <w:gridSpan w:val="2"/>
          </w:tcPr>
          <w:p w14:paraId="2820E593" w14:textId="77777777" w:rsidR="006F2B54" w:rsidRPr="003F21A8" w:rsidRDefault="006F2B54" w:rsidP="00673CF3">
            <w:pPr>
              <w:jc w:val="both"/>
              <w:rPr>
                <w:bCs/>
                <w:sz w:val="20"/>
              </w:rPr>
            </w:pPr>
          </w:p>
        </w:tc>
        <w:tc>
          <w:tcPr>
            <w:tcW w:w="2841" w:type="dxa"/>
          </w:tcPr>
          <w:p w14:paraId="11140090" w14:textId="77777777" w:rsidR="006F2B54" w:rsidRPr="003F21A8" w:rsidRDefault="006F2B54" w:rsidP="00673CF3">
            <w:pPr>
              <w:jc w:val="both"/>
              <w:rPr>
                <w:bCs/>
                <w:sz w:val="20"/>
              </w:rPr>
            </w:pPr>
            <w:r w:rsidRPr="003F21A8">
              <w:rPr>
                <w:bCs/>
                <w:sz w:val="20"/>
              </w:rPr>
              <w:t>(1.000)</w:t>
            </w:r>
          </w:p>
        </w:tc>
      </w:tr>
      <w:tr w:rsidR="006F2B54" w:rsidRPr="003F21A8" w14:paraId="5034B27B" w14:textId="77777777" w:rsidTr="00673CF3">
        <w:tc>
          <w:tcPr>
            <w:tcW w:w="2840" w:type="dxa"/>
          </w:tcPr>
          <w:p w14:paraId="3967075C" w14:textId="77777777" w:rsidR="006F2B54" w:rsidRPr="003F21A8" w:rsidRDefault="006F2B54" w:rsidP="00673CF3">
            <w:pPr>
              <w:jc w:val="both"/>
              <w:rPr>
                <w:bCs/>
                <w:sz w:val="20"/>
              </w:rPr>
            </w:pPr>
            <w:proofErr w:type="spellStart"/>
            <w:r w:rsidRPr="003F21A8">
              <w:rPr>
                <w:bCs/>
                <w:sz w:val="20"/>
              </w:rPr>
              <w:t>Χρημ</w:t>
            </w:r>
            <w:proofErr w:type="spellEnd"/>
            <w:r w:rsidRPr="003F21A8">
              <w:rPr>
                <w:bCs/>
                <w:sz w:val="20"/>
              </w:rPr>
              <w:t>/κα έσοδα</w:t>
            </w:r>
          </w:p>
        </w:tc>
        <w:tc>
          <w:tcPr>
            <w:tcW w:w="2841" w:type="dxa"/>
            <w:gridSpan w:val="2"/>
          </w:tcPr>
          <w:p w14:paraId="409216F5" w14:textId="77777777" w:rsidR="006F2B54" w:rsidRPr="003F21A8" w:rsidRDefault="006F2B54" w:rsidP="00673CF3">
            <w:pPr>
              <w:jc w:val="both"/>
              <w:rPr>
                <w:bCs/>
                <w:sz w:val="20"/>
              </w:rPr>
            </w:pPr>
          </w:p>
        </w:tc>
        <w:tc>
          <w:tcPr>
            <w:tcW w:w="2841" w:type="dxa"/>
          </w:tcPr>
          <w:p w14:paraId="3F879A3B" w14:textId="77777777" w:rsidR="006F2B54" w:rsidRPr="003F21A8" w:rsidRDefault="006F2B54" w:rsidP="00673CF3">
            <w:pPr>
              <w:jc w:val="both"/>
              <w:rPr>
                <w:bCs/>
                <w:sz w:val="20"/>
                <w:u w:val="single"/>
              </w:rPr>
            </w:pPr>
            <w:r w:rsidRPr="003F21A8">
              <w:rPr>
                <w:bCs/>
                <w:sz w:val="20"/>
                <w:u w:val="single"/>
              </w:rPr>
              <w:t>6.000</w:t>
            </w:r>
          </w:p>
        </w:tc>
      </w:tr>
      <w:tr w:rsidR="006F2B54" w:rsidRPr="003F21A8" w14:paraId="26498CC1" w14:textId="77777777" w:rsidTr="00673CF3">
        <w:tc>
          <w:tcPr>
            <w:tcW w:w="2840" w:type="dxa"/>
          </w:tcPr>
          <w:p w14:paraId="10B00BDA" w14:textId="77777777" w:rsidR="006F2B54" w:rsidRPr="003F21A8" w:rsidRDefault="006F2B54" w:rsidP="00673CF3">
            <w:pPr>
              <w:jc w:val="both"/>
              <w:rPr>
                <w:bCs/>
                <w:sz w:val="20"/>
              </w:rPr>
            </w:pPr>
          </w:p>
        </w:tc>
        <w:tc>
          <w:tcPr>
            <w:tcW w:w="2841" w:type="dxa"/>
            <w:gridSpan w:val="2"/>
          </w:tcPr>
          <w:p w14:paraId="4CC364A4" w14:textId="77777777" w:rsidR="006F2B54" w:rsidRPr="003F21A8" w:rsidRDefault="006F2B54" w:rsidP="00673CF3">
            <w:pPr>
              <w:jc w:val="both"/>
              <w:rPr>
                <w:bCs/>
                <w:sz w:val="20"/>
              </w:rPr>
            </w:pPr>
          </w:p>
        </w:tc>
        <w:tc>
          <w:tcPr>
            <w:tcW w:w="2841" w:type="dxa"/>
          </w:tcPr>
          <w:p w14:paraId="7EF8B520" w14:textId="77777777" w:rsidR="006F2B54" w:rsidRPr="003F21A8" w:rsidRDefault="006F2B54" w:rsidP="00673CF3">
            <w:pPr>
              <w:jc w:val="both"/>
              <w:rPr>
                <w:bCs/>
                <w:sz w:val="20"/>
              </w:rPr>
            </w:pPr>
            <w:r w:rsidRPr="003F21A8">
              <w:rPr>
                <w:bCs/>
                <w:sz w:val="20"/>
              </w:rPr>
              <w:t>268.995</w:t>
            </w:r>
          </w:p>
        </w:tc>
      </w:tr>
      <w:tr w:rsidR="006F2B54" w:rsidRPr="003F21A8" w14:paraId="5E871CA1" w14:textId="77777777" w:rsidTr="00673CF3">
        <w:tc>
          <w:tcPr>
            <w:tcW w:w="2840" w:type="dxa"/>
          </w:tcPr>
          <w:p w14:paraId="6EA992F7" w14:textId="77777777" w:rsidR="006F2B54" w:rsidRPr="003F21A8" w:rsidRDefault="006F2B54" w:rsidP="00673CF3">
            <w:pPr>
              <w:jc w:val="both"/>
              <w:rPr>
                <w:bCs/>
                <w:sz w:val="20"/>
              </w:rPr>
            </w:pPr>
            <w:r w:rsidRPr="003F21A8">
              <w:rPr>
                <w:bCs/>
                <w:sz w:val="20"/>
              </w:rPr>
              <w:t>πρόστιμα</w:t>
            </w:r>
          </w:p>
        </w:tc>
        <w:tc>
          <w:tcPr>
            <w:tcW w:w="2841" w:type="dxa"/>
            <w:gridSpan w:val="2"/>
          </w:tcPr>
          <w:p w14:paraId="7A77F92D" w14:textId="77777777" w:rsidR="006F2B54" w:rsidRPr="003F21A8" w:rsidRDefault="006F2B54" w:rsidP="00673CF3">
            <w:pPr>
              <w:jc w:val="both"/>
              <w:rPr>
                <w:bCs/>
                <w:sz w:val="20"/>
              </w:rPr>
            </w:pPr>
          </w:p>
        </w:tc>
        <w:tc>
          <w:tcPr>
            <w:tcW w:w="2841" w:type="dxa"/>
          </w:tcPr>
          <w:p w14:paraId="679F1F78" w14:textId="77777777" w:rsidR="006F2B54" w:rsidRPr="003F21A8" w:rsidRDefault="006F2B54" w:rsidP="00673CF3">
            <w:pPr>
              <w:jc w:val="both"/>
              <w:rPr>
                <w:bCs/>
                <w:sz w:val="20"/>
              </w:rPr>
            </w:pPr>
            <w:r w:rsidRPr="003F21A8">
              <w:rPr>
                <w:bCs/>
                <w:sz w:val="20"/>
              </w:rPr>
              <w:t>(5.000)</w:t>
            </w:r>
          </w:p>
        </w:tc>
      </w:tr>
      <w:tr w:rsidR="006F2B54" w:rsidRPr="003F21A8" w14:paraId="4803155E" w14:textId="77777777" w:rsidTr="00673CF3">
        <w:tc>
          <w:tcPr>
            <w:tcW w:w="2840" w:type="dxa"/>
          </w:tcPr>
          <w:p w14:paraId="006224C2" w14:textId="77777777" w:rsidR="006F2B54" w:rsidRPr="003F21A8" w:rsidRDefault="006F2B54" w:rsidP="00673CF3">
            <w:pPr>
              <w:jc w:val="both"/>
              <w:rPr>
                <w:bCs/>
                <w:sz w:val="20"/>
              </w:rPr>
            </w:pPr>
            <w:r w:rsidRPr="003F21A8">
              <w:rPr>
                <w:bCs/>
                <w:sz w:val="20"/>
              </w:rPr>
              <w:t>Κέρδη προ φόρων</w:t>
            </w:r>
          </w:p>
        </w:tc>
        <w:tc>
          <w:tcPr>
            <w:tcW w:w="2841" w:type="dxa"/>
            <w:gridSpan w:val="2"/>
          </w:tcPr>
          <w:p w14:paraId="5028D8E7" w14:textId="77777777" w:rsidR="006F2B54" w:rsidRPr="003F21A8" w:rsidRDefault="006F2B54" w:rsidP="00673CF3">
            <w:pPr>
              <w:jc w:val="both"/>
              <w:rPr>
                <w:bCs/>
                <w:sz w:val="20"/>
              </w:rPr>
            </w:pPr>
          </w:p>
        </w:tc>
        <w:tc>
          <w:tcPr>
            <w:tcW w:w="2841" w:type="dxa"/>
          </w:tcPr>
          <w:p w14:paraId="4A15F920" w14:textId="77777777" w:rsidR="006F2B54" w:rsidRPr="003F21A8" w:rsidRDefault="006F2B54" w:rsidP="00673CF3">
            <w:pPr>
              <w:jc w:val="both"/>
              <w:rPr>
                <w:bCs/>
                <w:sz w:val="20"/>
                <w:u w:val="single"/>
              </w:rPr>
            </w:pPr>
            <w:r w:rsidRPr="003F21A8">
              <w:rPr>
                <w:bCs/>
                <w:sz w:val="20"/>
                <w:u w:val="single"/>
              </w:rPr>
              <w:t>263.995</w:t>
            </w:r>
          </w:p>
        </w:tc>
      </w:tr>
      <w:tr w:rsidR="006F2B54" w:rsidRPr="003F21A8" w14:paraId="1A2995C3" w14:textId="77777777" w:rsidTr="00673CF3">
        <w:tc>
          <w:tcPr>
            <w:tcW w:w="2840" w:type="dxa"/>
          </w:tcPr>
          <w:p w14:paraId="3957A1B2" w14:textId="77777777" w:rsidR="006F2B54" w:rsidRPr="003F21A8" w:rsidRDefault="006F2B54" w:rsidP="00673CF3">
            <w:pPr>
              <w:jc w:val="both"/>
              <w:rPr>
                <w:bCs/>
                <w:sz w:val="20"/>
              </w:rPr>
            </w:pPr>
            <w:r w:rsidRPr="003F21A8">
              <w:rPr>
                <w:bCs/>
                <w:sz w:val="20"/>
              </w:rPr>
              <w:t xml:space="preserve">(-) Φόρος εισοδήματος </w:t>
            </w:r>
          </w:p>
        </w:tc>
        <w:tc>
          <w:tcPr>
            <w:tcW w:w="2841" w:type="dxa"/>
            <w:gridSpan w:val="2"/>
          </w:tcPr>
          <w:p w14:paraId="71E30EBD" w14:textId="77777777" w:rsidR="006F2B54" w:rsidRPr="003F21A8" w:rsidRDefault="006F2B54" w:rsidP="00673CF3">
            <w:pPr>
              <w:jc w:val="both"/>
              <w:rPr>
                <w:bCs/>
                <w:sz w:val="20"/>
              </w:rPr>
            </w:pPr>
            <w:r w:rsidRPr="003F21A8">
              <w:rPr>
                <w:bCs/>
                <w:sz w:val="20"/>
              </w:rPr>
              <w:t>(263.995 Χ 26 %)</w:t>
            </w:r>
          </w:p>
        </w:tc>
        <w:tc>
          <w:tcPr>
            <w:tcW w:w="2841" w:type="dxa"/>
          </w:tcPr>
          <w:p w14:paraId="2EB96A23" w14:textId="77777777" w:rsidR="006F2B54" w:rsidRPr="003F21A8" w:rsidRDefault="006F2B54" w:rsidP="00673CF3">
            <w:pPr>
              <w:jc w:val="both"/>
              <w:rPr>
                <w:bCs/>
                <w:sz w:val="20"/>
                <w:u w:val="single"/>
              </w:rPr>
            </w:pPr>
            <w:r w:rsidRPr="003F21A8">
              <w:rPr>
                <w:bCs/>
                <w:sz w:val="20"/>
                <w:u w:val="single"/>
              </w:rPr>
              <w:t>(68.639)</w:t>
            </w:r>
          </w:p>
        </w:tc>
      </w:tr>
      <w:tr w:rsidR="006F2B54" w:rsidRPr="003F21A8" w14:paraId="7A04C702" w14:textId="77777777" w:rsidTr="00673CF3">
        <w:tc>
          <w:tcPr>
            <w:tcW w:w="2840" w:type="dxa"/>
          </w:tcPr>
          <w:p w14:paraId="48631389" w14:textId="77777777" w:rsidR="006F2B54" w:rsidRPr="003F21A8" w:rsidRDefault="006F2B54" w:rsidP="00673CF3">
            <w:pPr>
              <w:jc w:val="both"/>
              <w:rPr>
                <w:bCs/>
                <w:sz w:val="20"/>
              </w:rPr>
            </w:pPr>
            <w:r w:rsidRPr="003F21A8">
              <w:rPr>
                <w:bCs/>
                <w:sz w:val="20"/>
              </w:rPr>
              <w:t xml:space="preserve">Καθαρά κέρδη χρήσεως </w:t>
            </w:r>
          </w:p>
        </w:tc>
        <w:tc>
          <w:tcPr>
            <w:tcW w:w="2841" w:type="dxa"/>
            <w:gridSpan w:val="2"/>
          </w:tcPr>
          <w:p w14:paraId="1BF1435E" w14:textId="77777777" w:rsidR="006F2B54" w:rsidRPr="003F21A8" w:rsidRDefault="006F2B54" w:rsidP="00673CF3">
            <w:pPr>
              <w:jc w:val="both"/>
              <w:rPr>
                <w:bCs/>
                <w:sz w:val="20"/>
              </w:rPr>
            </w:pPr>
          </w:p>
        </w:tc>
        <w:tc>
          <w:tcPr>
            <w:tcW w:w="2841" w:type="dxa"/>
          </w:tcPr>
          <w:p w14:paraId="11B22366" w14:textId="77777777" w:rsidR="006F2B54" w:rsidRPr="003F21A8" w:rsidRDefault="006F2B54" w:rsidP="00673CF3">
            <w:pPr>
              <w:jc w:val="both"/>
              <w:rPr>
                <w:bCs/>
                <w:sz w:val="20"/>
              </w:rPr>
            </w:pPr>
            <w:r w:rsidRPr="003F21A8">
              <w:rPr>
                <w:bCs/>
                <w:sz w:val="20"/>
              </w:rPr>
              <w:t>195.356</w:t>
            </w:r>
          </w:p>
        </w:tc>
      </w:tr>
      <w:tr w:rsidR="006F2B54" w:rsidRPr="003F21A8" w14:paraId="2F4E2873" w14:textId="77777777" w:rsidTr="00673CF3">
        <w:tc>
          <w:tcPr>
            <w:tcW w:w="2840" w:type="dxa"/>
          </w:tcPr>
          <w:p w14:paraId="24539875" w14:textId="77777777" w:rsidR="006F2B54" w:rsidRPr="003F21A8" w:rsidRDefault="006F2B54" w:rsidP="00673CF3">
            <w:pPr>
              <w:jc w:val="both"/>
              <w:rPr>
                <w:bCs/>
                <w:sz w:val="20"/>
              </w:rPr>
            </w:pPr>
          </w:p>
        </w:tc>
        <w:tc>
          <w:tcPr>
            <w:tcW w:w="2841" w:type="dxa"/>
            <w:gridSpan w:val="2"/>
          </w:tcPr>
          <w:p w14:paraId="360C7661" w14:textId="77777777" w:rsidR="006F2B54" w:rsidRPr="003F21A8" w:rsidRDefault="006F2B54" w:rsidP="00673CF3">
            <w:pPr>
              <w:jc w:val="both"/>
              <w:rPr>
                <w:bCs/>
                <w:sz w:val="20"/>
              </w:rPr>
            </w:pPr>
          </w:p>
        </w:tc>
        <w:tc>
          <w:tcPr>
            <w:tcW w:w="2841" w:type="dxa"/>
          </w:tcPr>
          <w:p w14:paraId="172631B8" w14:textId="77777777" w:rsidR="006F2B54" w:rsidRPr="003F21A8" w:rsidRDefault="006F2B54" w:rsidP="00673CF3">
            <w:pPr>
              <w:jc w:val="both"/>
              <w:rPr>
                <w:bCs/>
                <w:sz w:val="20"/>
              </w:rPr>
            </w:pPr>
          </w:p>
        </w:tc>
      </w:tr>
      <w:tr w:rsidR="006F2B54" w:rsidRPr="003F21A8" w14:paraId="394550B3" w14:textId="77777777" w:rsidTr="00673CF3">
        <w:tc>
          <w:tcPr>
            <w:tcW w:w="2840" w:type="dxa"/>
          </w:tcPr>
          <w:p w14:paraId="64729DFD" w14:textId="77777777" w:rsidR="006F2B54" w:rsidRPr="003F21A8" w:rsidRDefault="006F2B54" w:rsidP="00673CF3">
            <w:pPr>
              <w:jc w:val="both"/>
              <w:rPr>
                <w:bCs/>
                <w:sz w:val="20"/>
              </w:rPr>
            </w:pPr>
            <w:r w:rsidRPr="003F21A8">
              <w:rPr>
                <w:bCs/>
                <w:sz w:val="20"/>
              </w:rPr>
              <w:t xml:space="preserve">Πρόσθετα στοιχεία συνολικού εισοδήματος </w:t>
            </w:r>
          </w:p>
        </w:tc>
        <w:tc>
          <w:tcPr>
            <w:tcW w:w="2841" w:type="dxa"/>
            <w:gridSpan w:val="2"/>
          </w:tcPr>
          <w:p w14:paraId="1C23E76D" w14:textId="77777777" w:rsidR="006F2B54" w:rsidRPr="003F21A8" w:rsidRDefault="006F2B54" w:rsidP="00673CF3">
            <w:pPr>
              <w:jc w:val="both"/>
              <w:rPr>
                <w:bCs/>
                <w:sz w:val="20"/>
              </w:rPr>
            </w:pPr>
          </w:p>
        </w:tc>
        <w:tc>
          <w:tcPr>
            <w:tcW w:w="2841" w:type="dxa"/>
          </w:tcPr>
          <w:p w14:paraId="28720562" w14:textId="77777777" w:rsidR="006F2B54" w:rsidRPr="003F21A8" w:rsidRDefault="006F2B54" w:rsidP="00673CF3">
            <w:pPr>
              <w:jc w:val="both"/>
              <w:rPr>
                <w:bCs/>
                <w:sz w:val="20"/>
              </w:rPr>
            </w:pPr>
          </w:p>
        </w:tc>
      </w:tr>
      <w:tr w:rsidR="006F2B54" w:rsidRPr="003F21A8" w14:paraId="0A493DFC" w14:textId="77777777" w:rsidTr="00673CF3">
        <w:tc>
          <w:tcPr>
            <w:tcW w:w="2840" w:type="dxa"/>
          </w:tcPr>
          <w:p w14:paraId="3335C389" w14:textId="77777777" w:rsidR="006F2B54" w:rsidRPr="003F21A8" w:rsidRDefault="006F2B54" w:rsidP="00673CF3">
            <w:pPr>
              <w:jc w:val="both"/>
              <w:rPr>
                <w:bCs/>
                <w:sz w:val="20"/>
              </w:rPr>
            </w:pPr>
            <w:r w:rsidRPr="003F21A8">
              <w:rPr>
                <w:bCs/>
                <w:sz w:val="20"/>
              </w:rPr>
              <w:t>Μη–</w:t>
            </w:r>
            <w:proofErr w:type="spellStart"/>
            <w:r w:rsidRPr="003F21A8">
              <w:rPr>
                <w:bCs/>
                <w:sz w:val="20"/>
              </w:rPr>
              <w:t>πραγματοποιηθέντα</w:t>
            </w:r>
            <w:proofErr w:type="spellEnd"/>
            <w:r w:rsidRPr="003F21A8">
              <w:rPr>
                <w:bCs/>
                <w:sz w:val="20"/>
              </w:rPr>
              <w:t xml:space="preserve"> κέρδη από αναπροσαρμογή αξίας οικοπέδων </w:t>
            </w:r>
          </w:p>
        </w:tc>
        <w:tc>
          <w:tcPr>
            <w:tcW w:w="2841" w:type="dxa"/>
            <w:gridSpan w:val="2"/>
          </w:tcPr>
          <w:p w14:paraId="309B36D0" w14:textId="77777777" w:rsidR="006F2B54" w:rsidRPr="003F21A8" w:rsidRDefault="006F2B54" w:rsidP="00673CF3">
            <w:pPr>
              <w:jc w:val="both"/>
              <w:rPr>
                <w:bCs/>
                <w:sz w:val="20"/>
              </w:rPr>
            </w:pPr>
          </w:p>
        </w:tc>
        <w:tc>
          <w:tcPr>
            <w:tcW w:w="2841" w:type="dxa"/>
          </w:tcPr>
          <w:p w14:paraId="4D928D72" w14:textId="77777777" w:rsidR="006F2B54" w:rsidRPr="003F21A8" w:rsidRDefault="006F2B54" w:rsidP="00673CF3">
            <w:pPr>
              <w:jc w:val="both"/>
              <w:rPr>
                <w:bCs/>
                <w:sz w:val="20"/>
              </w:rPr>
            </w:pPr>
            <w:r w:rsidRPr="003F21A8">
              <w:rPr>
                <w:bCs/>
                <w:sz w:val="20"/>
              </w:rPr>
              <w:t>10.000</w:t>
            </w:r>
          </w:p>
        </w:tc>
      </w:tr>
      <w:tr w:rsidR="006F2B54" w:rsidRPr="003F21A8" w14:paraId="38144BC6" w14:textId="77777777" w:rsidTr="00673CF3">
        <w:tc>
          <w:tcPr>
            <w:tcW w:w="2840" w:type="dxa"/>
          </w:tcPr>
          <w:p w14:paraId="36DBB1C8" w14:textId="77777777" w:rsidR="006F2B54" w:rsidRPr="003F21A8" w:rsidRDefault="006F2B54" w:rsidP="00673CF3">
            <w:pPr>
              <w:jc w:val="both"/>
              <w:rPr>
                <w:bCs/>
                <w:sz w:val="20"/>
              </w:rPr>
            </w:pPr>
            <w:r w:rsidRPr="003F21A8">
              <w:rPr>
                <w:bCs/>
                <w:sz w:val="20"/>
              </w:rPr>
              <w:t>Μη–</w:t>
            </w:r>
            <w:proofErr w:type="spellStart"/>
            <w:r w:rsidRPr="003F21A8">
              <w:rPr>
                <w:bCs/>
                <w:sz w:val="20"/>
              </w:rPr>
              <w:t>πραγματοποιηθέντα</w:t>
            </w:r>
            <w:proofErr w:type="spellEnd"/>
            <w:r w:rsidRPr="003F21A8">
              <w:rPr>
                <w:bCs/>
                <w:sz w:val="20"/>
              </w:rPr>
              <w:t xml:space="preserve"> κέρδη από αναπροσαρμογή αξίας επενδύσεων διαθέσιμων προς πώληση </w:t>
            </w:r>
          </w:p>
        </w:tc>
        <w:tc>
          <w:tcPr>
            <w:tcW w:w="2841" w:type="dxa"/>
            <w:gridSpan w:val="2"/>
          </w:tcPr>
          <w:p w14:paraId="25401934" w14:textId="77777777" w:rsidR="006F2B54" w:rsidRPr="003F21A8" w:rsidRDefault="006F2B54" w:rsidP="00673CF3">
            <w:pPr>
              <w:jc w:val="both"/>
              <w:rPr>
                <w:bCs/>
                <w:sz w:val="20"/>
              </w:rPr>
            </w:pPr>
          </w:p>
        </w:tc>
        <w:tc>
          <w:tcPr>
            <w:tcW w:w="2841" w:type="dxa"/>
          </w:tcPr>
          <w:p w14:paraId="2713A7AC" w14:textId="77777777" w:rsidR="006F2B54" w:rsidRPr="003F21A8" w:rsidRDefault="006F2B54" w:rsidP="00673CF3">
            <w:pPr>
              <w:jc w:val="both"/>
              <w:rPr>
                <w:bCs/>
                <w:sz w:val="20"/>
              </w:rPr>
            </w:pPr>
            <w:r w:rsidRPr="003F21A8">
              <w:rPr>
                <w:bCs/>
                <w:sz w:val="20"/>
              </w:rPr>
              <w:t>5.000</w:t>
            </w:r>
          </w:p>
        </w:tc>
      </w:tr>
      <w:tr w:rsidR="006F2B54" w:rsidRPr="003F21A8" w14:paraId="16DC1E8C" w14:textId="77777777" w:rsidTr="00673CF3">
        <w:tc>
          <w:tcPr>
            <w:tcW w:w="2840" w:type="dxa"/>
          </w:tcPr>
          <w:p w14:paraId="7DABC00B" w14:textId="77777777" w:rsidR="006F2B54" w:rsidRPr="003F21A8" w:rsidRDefault="006F2B54" w:rsidP="00673CF3">
            <w:pPr>
              <w:jc w:val="both"/>
              <w:rPr>
                <w:bCs/>
                <w:sz w:val="20"/>
              </w:rPr>
            </w:pPr>
            <w:r w:rsidRPr="003F21A8">
              <w:rPr>
                <w:bCs/>
                <w:sz w:val="20"/>
              </w:rPr>
              <w:t xml:space="preserve">Συνολικό εισόδημα χρήσεως </w:t>
            </w:r>
          </w:p>
        </w:tc>
        <w:tc>
          <w:tcPr>
            <w:tcW w:w="2841" w:type="dxa"/>
            <w:gridSpan w:val="2"/>
          </w:tcPr>
          <w:p w14:paraId="40F37363" w14:textId="77777777" w:rsidR="006F2B54" w:rsidRPr="003F21A8" w:rsidRDefault="006F2B54" w:rsidP="00673CF3">
            <w:pPr>
              <w:jc w:val="both"/>
              <w:rPr>
                <w:bCs/>
                <w:sz w:val="20"/>
              </w:rPr>
            </w:pPr>
          </w:p>
        </w:tc>
        <w:tc>
          <w:tcPr>
            <w:tcW w:w="2841" w:type="dxa"/>
          </w:tcPr>
          <w:p w14:paraId="569E6D83" w14:textId="77777777" w:rsidR="006F2B54" w:rsidRPr="003F21A8" w:rsidRDefault="006F2B54" w:rsidP="00673CF3">
            <w:pPr>
              <w:jc w:val="both"/>
              <w:rPr>
                <w:bCs/>
                <w:sz w:val="20"/>
              </w:rPr>
            </w:pPr>
            <w:r w:rsidRPr="003F21A8">
              <w:rPr>
                <w:bCs/>
                <w:sz w:val="20"/>
              </w:rPr>
              <w:t>210.356</w:t>
            </w:r>
          </w:p>
        </w:tc>
      </w:tr>
      <w:tr w:rsidR="006F2B54" w:rsidRPr="003F21A8" w14:paraId="69CAD151" w14:textId="77777777" w:rsidTr="00673CF3">
        <w:tc>
          <w:tcPr>
            <w:tcW w:w="2840" w:type="dxa"/>
          </w:tcPr>
          <w:p w14:paraId="158CA02D" w14:textId="77777777" w:rsidR="006F2B54" w:rsidRPr="003F21A8" w:rsidRDefault="006F2B54" w:rsidP="00673CF3">
            <w:pPr>
              <w:jc w:val="both"/>
              <w:rPr>
                <w:bCs/>
                <w:sz w:val="20"/>
              </w:rPr>
            </w:pPr>
          </w:p>
        </w:tc>
        <w:tc>
          <w:tcPr>
            <w:tcW w:w="2841" w:type="dxa"/>
            <w:gridSpan w:val="2"/>
          </w:tcPr>
          <w:p w14:paraId="4EE9A47B" w14:textId="77777777" w:rsidR="006F2B54" w:rsidRPr="003F21A8" w:rsidRDefault="006F2B54" w:rsidP="00673CF3">
            <w:pPr>
              <w:jc w:val="both"/>
              <w:rPr>
                <w:bCs/>
                <w:sz w:val="20"/>
              </w:rPr>
            </w:pPr>
          </w:p>
        </w:tc>
        <w:tc>
          <w:tcPr>
            <w:tcW w:w="2841" w:type="dxa"/>
          </w:tcPr>
          <w:p w14:paraId="7457DD1F" w14:textId="77777777" w:rsidR="006F2B54" w:rsidRPr="003F21A8" w:rsidRDefault="006F2B54" w:rsidP="00673CF3">
            <w:pPr>
              <w:jc w:val="both"/>
              <w:rPr>
                <w:bCs/>
                <w:sz w:val="20"/>
              </w:rPr>
            </w:pPr>
          </w:p>
        </w:tc>
      </w:tr>
      <w:tr w:rsidR="006F2B54" w:rsidRPr="003F21A8" w14:paraId="4B843CB7" w14:textId="77777777" w:rsidTr="00673CF3">
        <w:tc>
          <w:tcPr>
            <w:tcW w:w="2840" w:type="dxa"/>
          </w:tcPr>
          <w:p w14:paraId="24CCEF5D" w14:textId="77777777" w:rsidR="006F2B54" w:rsidRPr="003F21A8" w:rsidRDefault="006F2B54" w:rsidP="00673CF3">
            <w:pPr>
              <w:jc w:val="both"/>
              <w:rPr>
                <w:bCs/>
                <w:sz w:val="20"/>
              </w:rPr>
            </w:pPr>
          </w:p>
        </w:tc>
        <w:tc>
          <w:tcPr>
            <w:tcW w:w="2841" w:type="dxa"/>
            <w:gridSpan w:val="2"/>
          </w:tcPr>
          <w:p w14:paraId="65077B94" w14:textId="77777777" w:rsidR="006F2B54" w:rsidRPr="003F21A8" w:rsidRDefault="006F2B54" w:rsidP="00673CF3">
            <w:pPr>
              <w:jc w:val="both"/>
              <w:rPr>
                <w:bCs/>
                <w:sz w:val="20"/>
              </w:rPr>
            </w:pPr>
          </w:p>
        </w:tc>
        <w:tc>
          <w:tcPr>
            <w:tcW w:w="2841" w:type="dxa"/>
          </w:tcPr>
          <w:p w14:paraId="6B1CD0D4" w14:textId="77777777" w:rsidR="006F2B54" w:rsidRPr="003F21A8" w:rsidRDefault="006F2B54" w:rsidP="00673CF3">
            <w:pPr>
              <w:jc w:val="both"/>
              <w:rPr>
                <w:bCs/>
                <w:sz w:val="20"/>
              </w:rPr>
            </w:pPr>
          </w:p>
        </w:tc>
      </w:tr>
    </w:tbl>
    <w:p w14:paraId="2B1A214F" w14:textId="77777777" w:rsidR="006F2B54" w:rsidRPr="003F21A8" w:rsidRDefault="006F2B54" w:rsidP="006F2B54">
      <w:pPr>
        <w:ind w:firstLine="720"/>
        <w:jc w:val="both"/>
        <w:rPr>
          <w:bCs/>
          <w:sz w:val="20"/>
        </w:rPr>
      </w:pPr>
    </w:p>
    <w:p w14:paraId="247C8B99" w14:textId="77777777" w:rsidR="006F2B54" w:rsidRPr="003F21A8" w:rsidRDefault="006F2B54" w:rsidP="006F2B54">
      <w:pPr>
        <w:jc w:val="both"/>
        <w:rPr>
          <w:b/>
          <w:bCs/>
        </w:rPr>
      </w:pPr>
      <w:r w:rsidRPr="003F21A8">
        <w:rPr>
          <w:b/>
          <w:bCs/>
        </w:rPr>
        <w:t>Ο Κατάσταση μεταβολών των ιδίων κεφαλαίων για το 20Χ8 θα έχει ως εξής :</w:t>
      </w:r>
    </w:p>
    <w:p w14:paraId="59043363" w14:textId="77777777" w:rsidR="006F2B54" w:rsidRPr="003F21A8" w:rsidRDefault="006F2B54" w:rsidP="006F2B54">
      <w:pPr>
        <w:ind w:firstLine="720"/>
        <w:jc w:val="both"/>
        <w:rPr>
          <w:bCs/>
          <w:sz w:val="2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3"/>
        <w:gridCol w:w="1037"/>
        <w:gridCol w:w="1289"/>
        <w:gridCol w:w="1227"/>
        <w:gridCol w:w="973"/>
        <w:gridCol w:w="1389"/>
        <w:gridCol w:w="1260"/>
      </w:tblGrid>
      <w:tr w:rsidR="006F2B54" w:rsidRPr="003F21A8" w14:paraId="7C32790B" w14:textId="77777777" w:rsidTr="00673CF3">
        <w:tc>
          <w:tcPr>
            <w:tcW w:w="1393" w:type="dxa"/>
          </w:tcPr>
          <w:p w14:paraId="11344FC2" w14:textId="77777777" w:rsidR="006F2B54" w:rsidRPr="003F21A8" w:rsidRDefault="006F2B54" w:rsidP="00673CF3">
            <w:pPr>
              <w:jc w:val="both"/>
              <w:rPr>
                <w:bCs/>
                <w:sz w:val="20"/>
              </w:rPr>
            </w:pPr>
          </w:p>
        </w:tc>
        <w:tc>
          <w:tcPr>
            <w:tcW w:w="1037" w:type="dxa"/>
          </w:tcPr>
          <w:p w14:paraId="1EE48372" w14:textId="77777777" w:rsidR="006F2B54" w:rsidRPr="003F21A8" w:rsidRDefault="006F2B54" w:rsidP="00673CF3">
            <w:pPr>
              <w:jc w:val="both"/>
              <w:rPr>
                <w:bCs/>
                <w:sz w:val="20"/>
              </w:rPr>
            </w:pPr>
            <w:r w:rsidRPr="003F21A8">
              <w:rPr>
                <w:bCs/>
                <w:sz w:val="20"/>
              </w:rPr>
              <w:t xml:space="preserve">Μετοχικό Κεφάλαιο </w:t>
            </w:r>
          </w:p>
        </w:tc>
        <w:tc>
          <w:tcPr>
            <w:tcW w:w="1289" w:type="dxa"/>
          </w:tcPr>
          <w:p w14:paraId="3F936835" w14:textId="77777777" w:rsidR="006F2B54" w:rsidRPr="003F21A8" w:rsidRDefault="006F2B54" w:rsidP="00673CF3">
            <w:pPr>
              <w:jc w:val="both"/>
              <w:rPr>
                <w:bCs/>
                <w:sz w:val="20"/>
              </w:rPr>
            </w:pPr>
            <w:r w:rsidRPr="003F21A8">
              <w:rPr>
                <w:bCs/>
                <w:sz w:val="20"/>
              </w:rPr>
              <w:t xml:space="preserve">Τακτικό </w:t>
            </w:r>
          </w:p>
          <w:p w14:paraId="15119126" w14:textId="77777777" w:rsidR="006F2B54" w:rsidRPr="003F21A8" w:rsidRDefault="006F2B54" w:rsidP="00673CF3">
            <w:pPr>
              <w:jc w:val="both"/>
              <w:rPr>
                <w:bCs/>
                <w:sz w:val="20"/>
              </w:rPr>
            </w:pPr>
            <w:r w:rsidRPr="003F21A8">
              <w:rPr>
                <w:bCs/>
                <w:sz w:val="20"/>
              </w:rPr>
              <w:t xml:space="preserve">Αποθεματικό </w:t>
            </w:r>
          </w:p>
        </w:tc>
        <w:tc>
          <w:tcPr>
            <w:tcW w:w="1227" w:type="dxa"/>
          </w:tcPr>
          <w:p w14:paraId="5DFA14C0" w14:textId="77777777" w:rsidR="006F2B54" w:rsidRPr="003F21A8" w:rsidRDefault="006F2B54" w:rsidP="00673CF3">
            <w:pPr>
              <w:jc w:val="both"/>
              <w:rPr>
                <w:bCs/>
                <w:sz w:val="20"/>
              </w:rPr>
            </w:pPr>
            <w:r w:rsidRPr="003F21A8">
              <w:rPr>
                <w:bCs/>
                <w:sz w:val="20"/>
              </w:rPr>
              <w:t xml:space="preserve">Αποτέλεσμα  </w:t>
            </w:r>
            <w:proofErr w:type="spellStart"/>
            <w:r w:rsidRPr="003F21A8">
              <w:rPr>
                <w:bCs/>
                <w:sz w:val="20"/>
              </w:rPr>
              <w:t>είς</w:t>
            </w:r>
            <w:proofErr w:type="spellEnd"/>
            <w:r w:rsidRPr="003F21A8">
              <w:rPr>
                <w:bCs/>
                <w:sz w:val="20"/>
              </w:rPr>
              <w:t xml:space="preserve"> Νέον  </w:t>
            </w:r>
          </w:p>
        </w:tc>
        <w:tc>
          <w:tcPr>
            <w:tcW w:w="973" w:type="dxa"/>
          </w:tcPr>
          <w:p w14:paraId="5DFB018F" w14:textId="77777777" w:rsidR="006F2B54" w:rsidRPr="003F21A8" w:rsidRDefault="006F2B54" w:rsidP="00673CF3">
            <w:pPr>
              <w:jc w:val="both"/>
              <w:rPr>
                <w:bCs/>
                <w:sz w:val="20"/>
              </w:rPr>
            </w:pPr>
            <w:r w:rsidRPr="003F21A8">
              <w:rPr>
                <w:bCs/>
                <w:sz w:val="20"/>
              </w:rPr>
              <w:t>Αποθ.</w:t>
            </w:r>
          </w:p>
          <w:p w14:paraId="0177B5CD" w14:textId="77777777" w:rsidR="006F2B54" w:rsidRPr="003F21A8" w:rsidRDefault="006F2B54" w:rsidP="00673CF3">
            <w:pPr>
              <w:jc w:val="both"/>
              <w:rPr>
                <w:bCs/>
                <w:sz w:val="20"/>
              </w:rPr>
            </w:pPr>
            <w:r w:rsidRPr="003F21A8">
              <w:rPr>
                <w:bCs/>
                <w:sz w:val="20"/>
              </w:rPr>
              <w:t xml:space="preserve">Αν/γης ακίνητων </w:t>
            </w:r>
          </w:p>
        </w:tc>
        <w:tc>
          <w:tcPr>
            <w:tcW w:w="1389" w:type="dxa"/>
          </w:tcPr>
          <w:p w14:paraId="68862DB2" w14:textId="77777777" w:rsidR="006F2B54" w:rsidRPr="003F21A8" w:rsidRDefault="006F2B54" w:rsidP="00673CF3">
            <w:pPr>
              <w:jc w:val="both"/>
              <w:rPr>
                <w:bCs/>
                <w:sz w:val="20"/>
              </w:rPr>
            </w:pPr>
            <w:r w:rsidRPr="003F21A8">
              <w:rPr>
                <w:bCs/>
                <w:sz w:val="20"/>
              </w:rPr>
              <w:t>Αποθ.</w:t>
            </w:r>
          </w:p>
          <w:p w14:paraId="7E93F6A7" w14:textId="77777777" w:rsidR="006F2B54" w:rsidRPr="003F21A8" w:rsidRDefault="006F2B54" w:rsidP="00673CF3">
            <w:pPr>
              <w:jc w:val="both"/>
              <w:rPr>
                <w:bCs/>
                <w:sz w:val="20"/>
              </w:rPr>
            </w:pPr>
            <w:r w:rsidRPr="003F21A8">
              <w:rPr>
                <w:bCs/>
                <w:sz w:val="20"/>
              </w:rPr>
              <w:t xml:space="preserve">Αν/γης </w:t>
            </w:r>
          </w:p>
          <w:p w14:paraId="0D6A6D0A" w14:textId="77777777" w:rsidR="006F2B54" w:rsidRPr="003F21A8" w:rsidRDefault="006F2B54" w:rsidP="00673CF3">
            <w:pPr>
              <w:jc w:val="both"/>
              <w:rPr>
                <w:bCs/>
                <w:sz w:val="20"/>
              </w:rPr>
            </w:pPr>
            <w:r w:rsidRPr="003F21A8">
              <w:rPr>
                <w:bCs/>
                <w:sz w:val="20"/>
              </w:rPr>
              <w:t xml:space="preserve">Διαθέσιμων προς πώληση </w:t>
            </w:r>
          </w:p>
        </w:tc>
        <w:tc>
          <w:tcPr>
            <w:tcW w:w="1260" w:type="dxa"/>
          </w:tcPr>
          <w:p w14:paraId="46E5E296" w14:textId="77777777" w:rsidR="006F2B54" w:rsidRPr="003F21A8" w:rsidRDefault="006F2B54" w:rsidP="00673CF3">
            <w:pPr>
              <w:spacing w:before="240" w:after="60"/>
              <w:outlineLvl w:val="4"/>
              <w:rPr>
                <w:b/>
                <w:bCs/>
                <w:i/>
                <w:iCs/>
                <w:sz w:val="20"/>
                <w:szCs w:val="26"/>
              </w:rPr>
            </w:pPr>
            <w:r w:rsidRPr="003F21A8">
              <w:rPr>
                <w:b/>
                <w:bCs/>
                <w:i/>
                <w:iCs/>
                <w:sz w:val="20"/>
                <w:szCs w:val="26"/>
              </w:rPr>
              <w:t xml:space="preserve">Σύνολο </w:t>
            </w:r>
          </w:p>
        </w:tc>
      </w:tr>
      <w:tr w:rsidR="006F2B54" w:rsidRPr="003F21A8" w14:paraId="57AC4D54" w14:textId="77777777" w:rsidTr="00673CF3">
        <w:tc>
          <w:tcPr>
            <w:tcW w:w="1393" w:type="dxa"/>
          </w:tcPr>
          <w:p w14:paraId="375A920F" w14:textId="77777777" w:rsidR="006F2B54" w:rsidRPr="003F21A8" w:rsidRDefault="006F2B54" w:rsidP="00673CF3">
            <w:pPr>
              <w:jc w:val="both"/>
              <w:rPr>
                <w:bCs/>
                <w:sz w:val="20"/>
              </w:rPr>
            </w:pPr>
            <w:r w:rsidRPr="003F21A8">
              <w:rPr>
                <w:bCs/>
                <w:sz w:val="20"/>
              </w:rPr>
              <w:t>Υπόλοιπο τη 1/1/20Χ8</w:t>
            </w:r>
          </w:p>
        </w:tc>
        <w:tc>
          <w:tcPr>
            <w:tcW w:w="1037" w:type="dxa"/>
          </w:tcPr>
          <w:p w14:paraId="28A2150E" w14:textId="77777777" w:rsidR="006F2B54" w:rsidRPr="003F21A8" w:rsidRDefault="006F2B54" w:rsidP="00673CF3">
            <w:pPr>
              <w:jc w:val="both"/>
              <w:rPr>
                <w:bCs/>
                <w:sz w:val="20"/>
              </w:rPr>
            </w:pPr>
            <w:r w:rsidRPr="003F21A8">
              <w:rPr>
                <w:bCs/>
                <w:sz w:val="20"/>
              </w:rPr>
              <w:t>185.000</w:t>
            </w:r>
          </w:p>
        </w:tc>
        <w:tc>
          <w:tcPr>
            <w:tcW w:w="1289" w:type="dxa"/>
          </w:tcPr>
          <w:p w14:paraId="6D0E7820" w14:textId="77777777" w:rsidR="006F2B54" w:rsidRPr="003F21A8" w:rsidRDefault="006F2B54" w:rsidP="00673CF3">
            <w:pPr>
              <w:jc w:val="both"/>
              <w:rPr>
                <w:bCs/>
                <w:sz w:val="20"/>
              </w:rPr>
            </w:pPr>
            <w:r w:rsidRPr="003F21A8">
              <w:rPr>
                <w:bCs/>
                <w:sz w:val="20"/>
              </w:rPr>
              <w:t>10.000</w:t>
            </w:r>
          </w:p>
        </w:tc>
        <w:tc>
          <w:tcPr>
            <w:tcW w:w="1227" w:type="dxa"/>
          </w:tcPr>
          <w:p w14:paraId="5F234CBF" w14:textId="77777777" w:rsidR="006F2B54" w:rsidRPr="003F21A8" w:rsidRDefault="006F2B54" w:rsidP="00673CF3">
            <w:pPr>
              <w:jc w:val="both"/>
              <w:rPr>
                <w:bCs/>
                <w:sz w:val="20"/>
              </w:rPr>
            </w:pPr>
            <w:r w:rsidRPr="003F21A8">
              <w:rPr>
                <w:bCs/>
                <w:sz w:val="20"/>
              </w:rPr>
              <w:t>-</w:t>
            </w:r>
          </w:p>
        </w:tc>
        <w:tc>
          <w:tcPr>
            <w:tcW w:w="973" w:type="dxa"/>
          </w:tcPr>
          <w:p w14:paraId="68443598" w14:textId="77777777" w:rsidR="006F2B54" w:rsidRPr="003F21A8" w:rsidRDefault="006F2B54" w:rsidP="00673CF3">
            <w:pPr>
              <w:jc w:val="both"/>
              <w:rPr>
                <w:bCs/>
                <w:sz w:val="20"/>
              </w:rPr>
            </w:pPr>
            <w:r w:rsidRPr="003F21A8">
              <w:rPr>
                <w:bCs/>
                <w:sz w:val="20"/>
              </w:rPr>
              <w:t>-</w:t>
            </w:r>
          </w:p>
        </w:tc>
        <w:tc>
          <w:tcPr>
            <w:tcW w:w="1389" w:type="dxa"/>
          </w:tcPr>
          <w:p w14:paraId="1BC8EBE0" w14:textId="77777777" w:rsidR="006F2B54" w:rsidRPr="003F21A8" w:rsidRDefault="006F2B54" w:rsidP="00673CF3">
            <w:pPr>
              <w:jc w:val="both"/>
              <w:rPr>
                <w:bCs/>
                <w:sz w:val="20"/>
              </w:rPr>
            </w:pPr>
            <w:r w:rsidRPr="003F21A8">
              <w:rPr>
                <w:bCs/>
                <w:sz w:val="20"/>
              </w:rPr>
              <w:t>-</w:t>
            </w:r>
          </w:p>
        </w:tc>
        <w:tc>
          <w:tcPr>
            <w:tcW w:w="1260" w:type="dxa"/>
          </w:tcPr>
          <w:p w14:paraId="060DBA2F" w14:textId="77777777" w:rsidR="006F2B54" w:rsidRPr="003F21A8" w:rsidRDefault="006F2B54" w:rsidP="00673CF3">
            <w:pPr>
              <w:jc w:val="both"/>
              <w:rPr>
                <w:b/>
                <w:sz w:val="20"/>
              </w:rPr>
            </w:pPr>
            <w:r w:rsidRPr="003F21A8">
              <w:rPr>
                <w:b/>
                <w:sz w:val="20"/>
              </w:rPr>
              <w:t>195.000</w:t>
            </w:r>
          </w:p>
        </w:tc>
      </w:tr>
      <w:tr w:rsidR="006F2B54" w:rsidRPr="003F21A8" w14:paraId="6014158E" w14:textId="77777777" w:rsidTr="00673CF3">
        <w:tc>
          <w:tcPr>
            <w:tcW w:w="1393" w:type="dxa"/>
          </w:tcPr>
          <w:p w14:paraId="081F6876" w14:textId="77777777" w:rsidR="006F2B54" w:rsidRPr="003F21A8" w:rsidRDefault="006F2B54" w:rsidP="00673CF3">
            <w:pPr>
              <w:jc w:val="both"/>
              <w:rPr>
                <w:bCs/>
                <w:sz w:val="20"/>
              </w:rPr>
            </w:pPr>
            <w:r w:rsidRPr="003F21A8">
              <w:rPr>
                <w:bCs/>
                <w:sz w:val="20"/>
              </w:rPr>
              <w:t xml:space="preserve">Συνολικό εισόδημα  χρήσεως </w:t>
            </w:r>
          </w:p>
        </w:tc>
        <w:tc>
          <w:tcPr>
            <w:tcW w:w="1037" w:type="dxa"/>
          </w:tcPr>
          <w:p w14:paraId="37F71B48" w14:textId="77777777" w:rsidR="006F2B54" w:rsidRPr="003F21A8" w:rsidRDefault="006F2B54" w:rsidP="00673CF3">
            <w:pPr>
              <w:jc w:val="both"/>
              <w:rPr>
                <w:bCs/>
                <w:sz w:val="20"/>
              </w:rPr>
            </w:pPr>
            <w:r w:rsidRPr="003F21A8">
              <w:rPr>
                <w:bCs/>
                <w:sz w:val="20"/>
              </w:rPr>
              <w:t>-</w:t>
            </w:r>
          </w:p>
        </w:tc>
        <w:tc>
          <w:tcPr>
            <w:tcW w:w="1289" w:type="dxa"/>
          </w:tcPr>
          <w:p w14:paraId="1DDE7DA3" w14:textId="77777777" w:rsidR="006F2B54" w:rsidRPr="003F21A8" w:rsidRDefault="006F2B54" w:rsidP="00673CF3">
            <w:pPr>
              <w:jc w:val="both"/>
              <w:rPr>
                <w:bCs/>
                <w:sz w:val="20"/>
              </w:rPr>
            </w:pPr>
            <w:r w:rsidRPr="003F21A8">
              <w:rPr>
                <w:bCs/>
                <w:sz w:val="20"/>
              </w:rPr>
              <w:t>-</w:t>
            </w:r>
          </w:p>
        </w:tc>
        <w:tc>
          <w:tcPr>
            <w:tcW w:w="1227" w:type="dxa"/>
          </w:tcPr>
          <w:p w14:paraId="7B869FF1" w14:textId="77777777" w:rsidR="006F2B54" w:rsidRPr="003F21A8" w:rsidRDefault="006F2B54" w:rsidP="00673CF3">
            <w:pPr>
              <w:jc w:val="both"/>
              <w:rPr>
                <w:bCs/>
                <w:sz w:val="20"/>
              </w:rPr>
            </w:pPr>
            <w:r w:rsidRPr="003F21A8">
              <w:rPr>
                <w:bCs/>
                <w:sz w:val="20"/>
              </w:rPr>
              <w:t>195.356</w:t>
            </w:r>
          </w:p>
        </w:tc>
        <w:tc>
          <w:tcPr>
            <w:tcW w:w="973" w:type="dxa"/>
          </w:tcPr>
          <w:p w14:paraId="76B2D68F" w14:textId="77777777" w:rsidR="006F2B54" w:rsidRPr="003F21A8" w:rsidRDefault="006F2B54" w:rsidP="00673CF3">
            <w:pPr>
              <w:jc w:val="both"/>
              <w:rPr>
                <w:bCs/>
                <w:sz w:val="20"/>
              </w:rPr>
            </w:pPr>
            <w:r w:rsidRPr="003F21A8">
              <w:rPr>
                <w:bCs/>
                <w:sz w:val="20"/>
              </w:rPr>
              <w:t>10.000</w:t>
            </w:r>
          </w:p>
        </w:tc>
        <w:tc>
          <w:tcPr>
            <w:tcW w:w="1389" w:type="dxa"/>
          </w:tcPr>
          <w:p w14:paraId="45DE2F73" w14:textId="77777777" w:rsidR="006F2B54" w:rsidRPr="003F21A8" w:rsidRDefault="006F2B54" w:rsidP="00673CF3">
            <w:pPr>
              <w:jc w:val="both"/>
              <w:rPr>
                <w:bCs/>
                <w:sz w:val="20"/>
              </w:rPr>
            </w:pPr>
            <w:r w:rsidRPr="003F21A8">
              <w:rPr>
                <w:bCs/>
                <w:sz w:val="20"/>
              </w:rPr>
              <w:t>5.000</w:t>
            </w:r>
          </w:p>
        </w:tc>
        <w:tc>
          <w:tcPr>
            <w:tcW w:w="1260" w:type="dxa"/>
          </w:tcPr>
          <w:p w14:paraId="77CF2039" w14:textId="77777777" w:rsidR="006F2B54" w:rsidRPr="003F21A8" w:rsidRDefault="006F2B54" w:rsidP="00673CF3">
            <w:pPr>
              <w:jc w:val="both"/>
              <w:rPr>
                <w:b/>
                <w:sz w:val="20"/>
              </w:rPr>
            </w:pPr>
            <w:r w:rsidRPr="003F21A8">
              <w:rPr>
                <w:b/>
                <w:sz w:val="20"/>
              </w:rPr>
              <w:t>210.356</w:t>
            </w:r>
          </w:p>
        </w:tc>
      </w:tr>
      <w:tr w:rsidR="006F2B54" w:rsidRPr="003F21A8" w14:paraId="577933A3" w14:textId="77777777" w:rsidTr="00673CF3">
        <w:tc>
          <w:tcPr>
            <w:tcW w:w="1393" w:type="dxa"/>
          </w:tcPr>
          <w:p w14:paraId="7D8BC352" w14:textId="77777777" w:rsidR="006F2B54" w:rsidRPr="003F21A8" w:rsidRDefault="006F2B54" w:rsidP="00673CF3">
            <w:pPr>
              <w:jc w:val="both"/>
              <w:rPr>
                <w:b/>
                <w:sz w:val="20"/>
              </w:rPr>
            </w:pPr>
            <w:r w:rsidRPr="003F21A8">
              <w:rPr>
                <w:b/>
                <w:sz w:val="20"/>
              </w:rPr>
              <w:t>Σύνολο 31/12/20Χ8</w:t>
            </w:r>
          </w:p>
        </w:tc>
        <w:tc>
          <w:tcPr>
            <w:tcW w:w="1037" w:type="dxa"/>
          </w:tcPr>
          <w:p w14:paraId="75D11FB7" w14:textId="77777777" w:rsidR="006F2B54" w:rsidRPr="003F21A8" w:rsidRDefault="006F2B54" w:rsidP="00673CF3">
            <w:pPr>
              <w:jc w:val="both"/>
              <w:rPr>
                <w:b/>
                <w:sz w:val="20"/>
              </w:rPr>
            </w:pPr>
          </w:p>
          <w:p w14:paraId="72BAA44A" w14:textId="77777777" w:rsidR="006F2B54" w:rsidRPr="003F21A8" w:rsidRDefault="006F2B54" w:rsidP="00673CF3">
            <w:pPr>
              <w:jc w:val="both"/>
              <w:rPr>
                <w:b/>
                <w:sz w:val="20"/>
              </w:rPr>
            </w:pPr>
            <w:r w:rsidRPr="003F21A8">
              <w:rPr>
                <w:b/>
                <w:sz w:val="20"/>
              </w:rPr>
              <w:t>185.000</w:t>
            </w:r>
          </w:p>
        </w:tc>
        <w:tc>
          <w:tcPr>
            <w:tcW w:w="1289" w:type="dxa"/>
          </w:tcPr>
          <w:p w14:paraId="7D3DB1FA" w14:textId="77777777" w:rsidR="006F2B54" w:rsidRPr="003F21A8" w:rsidRDefault="006F2B54" w:rsidP="00673CF3">
            <w:pPr>
              <w:jc w:val="both"/>
              <w:rPr>
                <w:b/>
                <w:sz w:val="20"/>
              </w:rPr>
            </w:pPr>
          </w:p>
          <w:p w14:paraId="42E1B0D7" w14:textId="77777777" w:rsidR="006F2B54" w:rsidRPr="003F21A8" w:rsidRDefault="006F2B54" w:rsidP="00673CF3">
            <w:pPr>
              <w:jc w:val="both"/>
              <w:rPr>
                <w:b/>
                <w:sz w:val="20"/>
              </w:rPr>
            </w:pPr>
            <w:r w:rsidRPr="003F21A8">
              <w:rPr>
                <w:b/>
                <w:sz w:val="20"/>
              </w:rPr>
              <w:t>10.000</w:t>
            </w:r>
          </w:p>
        </w:tc>
        <w:tc>
          <w:tcPr>
            <w:tcW w:w="1227" w:type="dxa"/>
          </w:tcPr>
          <w:p w14:paraId="674A0D08" w14:textId="77777777" w:rsidR="006F2B54" w:rsidRPr="003F21A8" w:rsidRDefault="006F2B54" w:rsidP="00673CF3">
            <w:pPr>
              <w:jc w:val="both"/>
              <w:rPr>
                <w:b/>
                <w:bCs/>
                <w:sz w:val="20"/>
              </w:rPr>
            </w:pPr>
          </w:p>
          <w:p w14:paraId="1EE2DF73" w14:textId="77777777" w:rsidR="006F2B54" w:rsidRPr="003F21A8" w:rsidRDefault="006F2B54" w:rsidP="00673CF3">
            <w:pPr>
              <w:jc w:val="both"/>
              <w:rPr>
                <w:b/>
                <w:bCs/>
                <w:sz w:val="20"/>
              </w:rPr>
            </w:pPr>
            <w:r w:rsidRPr="003F21A8">
              <w:rPr>
                <w:b/>
                <w:bCs/>
                <w:sz w:val="20"/>
              </w:rPr>
              <w:t>195.356</w:t>
            </w:r>
          </w:p>
        </w:tc>
        <w:tc>
          <w:tcPr>
            <w:tcW w:w="973" w:type="dxa"/>
          </w:tcPr>
          <w:p w14:paraId="00A2F5B4" w14:textId="77777777" w:rsidR="006F2B54" w:rsidRPr="003F21A8" w:rsidRDefault="006F2B54" w:rsidP="00673CF3">
            <w:pPr>
              <w:jc w:val="both"/>
              <w:rPr>
                <w:b/>
                <w:bCs/>
                <w:sz w:val="20"/>
              </w:rPr>
            </w:pPr>
          </w:p>
          <w:p w14:paraId="06B8B357" w14:textId="77777777" w:rsidR="006F2B54" w:rsidRPr="003F21A8" w:rsidRDefault="006F2B54" w:rsidP="00673CF3">
            <w:pPr>
              <w:jc w:val="both"/>
              <w:rPr>
                <w:b/>
                <w:bCs/>
                <w:sz w:val="20"/>
              </w:rPr>
            </w:pPr>
            <w:r w:rsidRPr="003F21A8">
              <w:rPr>
                <w:b/>
                <w:bCs/>
                <w:sz w:val="20"/>
              </w:rPr>
              <w:t>10.000</w:t>
            </w:r>
          </w:p>
        </w:tc>
        <w:tc>
          <w:tcPr>
            <w:tcW w:w="1389" w:type="dxa"/>
          </w:tcPr>
          <w:p w14:paraId="76C4C5E1" w14:textId="77777777" w:rsidR="006F2B54" w:rsidRPr="003F21A8" w:rsidRDefault="006F2B54" w:rsidP="00673CF3">
            <w:pPr>
              <w:jc w:val="both"/>
              <w:rPr>
                <w:b/>
                <w:bCs/>
                <w:sz w:val="20"/>
              </w:rPr>
            </w:pPr>
          </w:p>
          <w:p w14:paraId="75E833B2" w14:textId="77777777" w:rsidR="006F2B54" w:rsidRPr="003F21A8" w:rsidRDefault="006F2B54" w:rsidP="00673CF3">
            <w:pPr>
              <w:jc w:val="both"/>
              <w:rPr>
                <w:b/>
                <w:bCs/>
                <w:sz w:val="20"/>
              </w:rPr>
            </w:pPr>
            <w:r w:rsidRPr="003F21A8">
              <w:rPr>
                <w:b/>
                <w:bCs/>
                <w:sz w:val="20"/>
              </w:rPr>
              <w:t>5.000</w:t>
            </w:r>
          </w:p>
        </w:tc>
        <w:tc>
          <w:tcPr>
            <w:tcW w:w="1260" w:type="dxa"/>
          </w:tcPr>
          <w:p w14:paraId="68142BEC" w14:textId="77777777" w:rsidR="006F2B54" w:rsidRPr="003F21A8" w:rsidRDefault="006F2B54" w:rsidP="00673CF3">
            <w:pPr>
              <w:jc w:val="both"/>
              <w:rPr>
                <w:b/>
                <w:sz w:val="20"/>
              </w:rPr>
            </w:pPr>
          </w:p>
          <w:p w14:paraId="68E5EB1A" w14:textId="77777777" w:rsidR="006F2B54" w:rsidRPr="003F21A8" w:rsidRDefault="006F2B54" w:rsidP="00673CF3">
            <w:pPr>
              <w:jc w:val="both"/>
              <w:rPr>
                <w:b/>
                <w:sz w:val="20"/>
              </w:rPr>
            </w:pPr>
            <w:r w:rsidRPr="003F21A8">
              <w:rPr>
                <w:b/>
                <w:sz w:val="20"/>
              </w:rPr>
              <w:t>405.356</w:t>
            </w:r>
          </w:p>
        </w:tc>
      </w:tr>
    </w:tbl>
    <w:p w14:paraId="5FBEE355" w14:textId="77777777" w:rsidR="006F2B54" w:rsidRPr="003F21A8" w:rsidRDefault="006F2B54" w:rsidP="006F2B54">
      <w:pPr>
        <w:ind w:firstLine="720"/>
        <w:jc w:val="both"/>
        <w:rPr>
          <w:bCs/>
          <w:sz w:val="20"/>
        </w:rPr>
      </w:pPr>
    </w:p>
    <w:p w14:paraId="39241C08" w14:textId="77777777" w:rsidR="006F2B54" w:rsidRPr="003F21A8" w:rsidRDefault="006F2B54" w:rsidP="006F2B54">
      <w:pPr>
        <w:ind w:firstLine="720"/>
        <w:jc w:val="both"/>
        <w:rPr>
          <w:bCs/>
          <w:sz w:val="20"/>
        </w:rPr>
      </w:pPr>
    </w:p>
    <w:p w14:paraId="395424D1" w14:textId="77777777" w:rsidR="006F2B54" w:rsidRPr="003F21A8" w:rsidRDefault="006F2B54" w:rsidP="006F2B54">
      <w:pPr>
        <w:ind w:firstLine="720"/>
        <w:jc w:val="both"/>
        <w:rPr>
          <w:bCs/>
          <w:sz w:val="20"/>
        </w:rPr>
      </w:pPr>
    </w:p>
    <w:p w14:paraId="6C152B75" w14:textId="77777777" w:rsidR="006F2B54" w:rsidRPr="003F21A8" w:rsidRDefault="006F2B54" w:rsidP="006F2B54">
      <w:pPr>
        <w:jc w:val="both"/>
        <w:rPr>
          <w:b/>
          <w:bCs/>
        </w:rPr>
      </w:pPr>
      <w:r w:rsidRPr="003F21A8">
        <w:rPr>
          <w:b/>
          <w:bCs/>
        </w:rPr>
        <w:t>Κατάσταση οικονομικής θέσης της εταιρείας «ΧΤ ΑΕ» την 31/12/20Χ8</w:t>
      </w:r>
    </w:p>
    <w:p w14:paraId="033116ED" w14:textId="77777777" w:rsidR="006F2B54" w:rsidRPr="003F21A8" w:rsidRDefault="006F2B54" w:rsidP="006F2B54"/>
    <w:tbl>
      <w:tblPr>
        <w:tblW w:w="60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8"/>
        <w:gridCol w:w="378"/>
        <w:gridCol w:w="178"/>
        <w:gridCol w:w="1590"/>
        <w:gridCol w:w="1627"/>
      </w:tblGrid>
      <w:tr w:rsidR="006F2B54" w:rsidRPr="003F21A8" w14:paraId="0ED7BD9A" w14:textId="77777777" w:rsidTr="00673CF3">
        <w:trPr>
          <w:cantSplit/>
        </w:trPr>
        <w:tc>
          <w:tcPr>
            <w:tcW w:w="2872" w:type="dxa"/>
            <w:gridSpan w:val="3"/>
            <w:tcBorders>
              <w:top w:val="nil"/>
              <w:left w:val="nil"/>
              <w:bottom w:val="nil"/>
              <w:right w:val="nil"/>
            </w:tcBorders>
          </w:tcPr>
          <w:p w14:paraId="0D493979" w14:textId="77777777" w:rsidR="006F2B54" w:rsidRPr="003F21A8" w:rsidRDefault="006F2B54" w:rsidP="00673CF3">
            <w:pPr>
              <w:ind w:right="-619"/>
              <w:jc w:val="both"/>
              <w:rPr>
                <w:sz w:val="20"/>
              </w:rPr>
            </w:pPr>
            <w:r w:rsidRPr="003F21A8">
              <w:rPr>
                <w:sz w:val="20"/>
              </w:rPr>
              <w:t>ΕΝΕΡΓΗΤΙΚΟ</w:t>
            </w:r>
          </w:p>
        </w:tc>
        <w:tc>
          <w:tcPr>
            <w:tcW w:w="3199" w:type="dxa"/>
            <w:gridSpan w:val="2"/>
            <w:tcBorders>
              <w:top w:val="nil"/>
              <w:left w:val="nil"/>
              <w:bottom w:val="nil"/>
              <w:right w:val="nil"/>
            </w:tcBorders>
          </w:tcPr>
          <w:p w14:paraId="4D2E935A" w14:textId="77777777" w:rsidR="006F2B54" w:rsidRPr="003F21A8" w:rsidRDefault="006F2B54" w:rsidP="00673CF3">
            <w:pPr>
              <w:ind w:right="-619"/>
              <w:jc w:val="both"/>
              <w:rPr>
                <w:sz w:val="20"/>
              </w:rPr>
            </w:pPr>
          </w:p>
        </w:tc>
      </w:tr>
      <w:tr w:rsidR="006F2B54" w:rsidRPr="003F21A8" w14:paraId="3ADA0B25" w14:textId="77777777" w:rsidTr="00673CF3">
        <w:trPr>
          <w:cantSplit/>
        </w:trPr>
        <w:tc>
          <w:tcPr>
            <w:tcW w:w="6071" w:type="dxa"/>
            <w:gridSpan w:val="5"/>
            <w:tcBorders>
              <w:top w:val="nil"/>
              <w:left w:val="nil"/>
              <w:bottom w:val="nil"/>
              <w:right w:val="nil"/>
            </w:tcBorders>
          </w:tcPr>
          <w:p w14:paraId="0591864E" w14:textId="77777777" w:rsidR="006F2B54" w:rsidRPr="003F21A8" w:rsidRDefault="006F2B54" w:rsidP="00673CF3">
            <w:pPr>
              <w:keepNext/>
              <w:spacing w:before="240" w:after="60"/>
              <w:outlineLvl w:val="2"/>
              <w:rPr>
                <w:b/>
                <w:bCs/>
                <w:sz w:val="20"/>
                <w:szCs w:val="26"/>
              </w:rPr>
            </w:pPr>
            <w:r w:rsidRPr="003F21A8">
              <w:rPr>
                <w:b/>
                <w:bCs/>
                <w:sz w:val="20"/>
                <w:szCs w:val="26"/>
              </w:rPr>
              <w:t>Πάγιο Ενεργητικό (ή μη-κυκλοφορούν Ενεργητικό)</w:t>
            </w:r>
          </w:p>
        </w:tc>
      </w:tr>
      <w:tr w:rsidR="006F2B54" w:rsidRPr="003F21A8" w14:paraId="2342329E" w14:textId="77777777" w:rsidTr="00673CF3">
        <w:tc>
          <w:tcPr>
            <w:tcW w:w="2872" w:type="dxa"/>
            <w:gridSpan w:val="3"/>
            <w:tcBorders>
              <w:top w:val="nil"/>
              <w:left w:val="nil"/>
              <w:bottom w:val="nil"/>
              <w:right w:val="nil"/>
            </w:tcBorders>
          </w:tcPr>
          <w:p w14:paraId="59EA55BE" w14:textId="77777777" w:rsidR="006F2B54" w:rsidRPr="003F21A8" w:rsidRDefault="006F2B54" w:rsidP="00673CF3">
            <w:pPr>
              <w:ind w:right="-619"/>
              <w:jc w:val="both"/>
              <w:rPr>
                <w:sz w:val="20"/>
              </w:rPr>
            </w:pPr>
            <w:r w:rsidRPr="003F21A8">
              <w:rPr>
                <w:sz w:val="20"/>
              </w:rPr>
              <w:t>Οικόπεδα</w:t>
            </w:r>
          </w:p>
        </w:tc>
        <w:tc>
          <w:tcPr>
            <w:tcW w:w="3199" w:type="dxa"/>
            <w:gridSpan w:val="2"/>
            <w:tcBorders>
              <w:top w:val="nil"/>
              <w:left w:val="nil"/>
              <w:bottom w:val="nil"/>
              <w:right w:val="nil"/>
            </w:tcBorders>
          </w:tcPr>
          <w:p w14:paraId="0DE848EC" w14:textId="77777777" w:rsidR="006F2B54" w:rsidRPr="003F21A8" w:rsidRDefault="006F2B54" w:rsidP="00673CF3">
            <w:pPr>
              <w:ind w:right="-619"/>
              <w:jc w:val="center"/>
              <w:rPr>
                <w:sz w:val="20"/>
              </w:rPr>
            </w:pPr>
            <w:r w:rsidRPr="003F21A8">
              <w:rPr>
                <w:sz w:val="20"/>
              </w:rPr>
              <w:t>250.000</w:t>
            </w:r>
          </w:p>
        </w:tc>
      </w:tr>
      <w:tr w:rsidR="006F2B54" w:rsidRPr="003F21A8" w14:paraId="18DFB551" w14:textId="77777777" w:rsidTr="00673CF3">
        <w:tc>
          <w:tcPr>
            <w:tcW w:w="2872" w:type="dxa"/>
            <w:gridSpan w:val="3"/>
            <w:tcBorders>
              <w:top w:val="nil"/>
              <w:left w:val="nil"/>
              <w:bottom w:val="nil"/>
              <w:right w:val="nil"/>
            </w:tcBorders>
          </w:tcPr>
          <w:p w14:paraId="3D9CA9AC" w14:textId="77777777" w:rsidR="006F2B54" w:rsidRPr="003F21A8" w:rsidRDefault="006F2B54" w:rsidP="00673CF3">
            <w:pPr>
              <w:ind w:right="-619"/>
              <w:jc w:val="both"/>
              <w:rPr>
                <w:sz w:val="20"/>
              </w:rPr>
            </w:pPr>
            <w:r w:rsidRPr="003F21A8">
              <w:rPr>
                <w:sz w:val="20"/>
              </w:rPr>
              <w:t>Μηχανήματα</w:t>
            </w:r>
          </w:p>
        </w:tc>
        <w:tc>
          <w:tcPr>
            <w:tcW w:w="1599" w:type="dxa"/>
            <w:tcBorders>
              <w:top w:val="nil"/>
              <w:left w:val="nil"/>
              <w:bottom w:val="nil"/>
              <w:right w:val="nil"/>
            </w:tcBorders>
          </w:tcPr>
          <w:p w14:paraId="3E25EFE5" w14:textId="77777777" w:rsidR="006F2B54" w:rsidRPr="003F21A8" w:rsidRDefault="006F2B54" w:rsidP="00673CF3">
            <w:pPr>
              <w:ind w:right="-619"/>
              <w:jc w:val="center"/>
              <w:rPr>
                <w:sz w:val="20"/>
              </w:rPr>
            </w:pPr>
            <w:r w:rsidRPr="003F21A8">
              <w:rPr>
                <w:sz w:val="20"/>
              </w:rPr>
              <w:t>200.000</w:t>
            </w:r>
          </w:p>
        </w:tc>
        <w:tc>
          <w:tcPr>
            <w:tcW w:w="1600" w:type="dxa"/>
            <w:tcBorders>
              <w:top w:val="nil"/>
              <w:left w:val="nil"/>
              <w:bottom w:val="nil"/>
              <w:right w:val="nil"/>
            </w:tcBorders>
          </w:tcPr>
          <w:p w14:paraId="5070F7D0" w14:textId="77777777" w:rsidR="006F2B54" w:rsidRPr="003F21A8" w:rsidRDefault="006F2B54" w:rsidP="00673CF3">
            <w:pPr>
              <w:ind w:right="-619"/>
              <w:jc w:val="center"/>
              <w:rPr>
                <w:sz w:val="20"/>
              </w:rPr>
            </w:pPr>
          </w:p>
        </w:tc>
      </w:tr>
      <w:tr w:rsidR="006F2B54" w:rsidRPr="003F21A8" w14:paraId="08CD512E" w14:textId="77777777" w:rsidTr="00673CF3">
        <w:tc>
          <w:tcPr>
            <w:tcW w:w="2872" w:type="dxa"/>
            <w:gridSpan w:val="3"/>
            <w:tcBorders>
              <w:top w:val="nil"/>
              <w:left w:val="nil"/>
              <w:bottom w:val="nil"/>
              <w:right w:val="nil"/>
            </w:tcBorders>
          </w:tcPr>
          <w:p w14:paraId="593B943B" w14:textId="77777777" w:rsidR="006F2B54" w:rsidRPr="003F21A8" w:rsidRDefault="006F2B54" w:rsidP="00673CF3">
            <w:pPr>
              <w:ind w:right="-619"/>
              <w:jc w:val="both"/>
              <w:rPr>
                <w:sz w:val="20"/>
              </w:rPr>
            </w:pPr>
            <w:r w:rsidRPr="003F21A8">
              <w:rPr>
                <w:sz w:val="20"/>
              </w:rPr>
              <w:t xml:space="preserve">Αποσβεσμένα μηχανήματα </w:t>
            </w:r>
          </w:p>
        </w:tc>
        <w:tc>
          <w:tcPr>
            <w:tcW w:w="1599" w:type="dxa"/>
            <w:tcBorders>
              <w:top w:val="nil"/>
              <w:left w:val="nil"/>
              <w:bottom w:val="nil"/>
              <w:right w:val="nil"/>
            </w:tcBorders>
          </w:tcPr>
          <w:p w14:paraId="5DB270ED" w14:textId="77777777" w:rsidR="006F2B54" w:rsidRPr="003F21A8" w:rsidRDefault="006F2B54" w:rsidP="00673CF3">
            <w:pPr>
              <w:ind w:right="-619"/>
              <w:jc w:val="center"/>
              <w:rPr>
                <w:sz w:val="20"/>
                <w:u w:val="single"/>
              </w:rPr>
            </w:pPr>
            <w:r w:rsidRPr="003F21A8">
              <w:rPr>
                <w:sz w:val="20"/>
                <w:u w:val="single"/>
              </w:rPr>
              <w:t>(100.000)</w:t>
            </w:r>
          </w:p>
        </w:tc>
        <w:tc>
          <w:tcPr>
            <w:tcW w:w="1600" w:type="dxa"/>
            <w:tcBorders>
              <w:top w:val="nil"/>
              <w:left w:val="nil"/>
              <w:bottom w:val="nil"/>
              <w:right w:val="nil"/>
            </w:tcBorders>
          </w:tcPr>
          <w:p w14:paraId="21A3179B" w14:textId="77777777" w:rsidR="006F2B54" w:rsidRPr="003F21A8" w:rsidRDefault="006F2B54" w:rsidP="00673CF3">
            <w:pPr>
              <w:ind w:right="-619"/>
              <w:rPr>
                <w:sz w:val="20"/>
              </w:rPr>
            </w:pPr>
            <w:r w:rsidRPr="003F21A8">
              <w:rPr>
                <w:sz w:val="20"/>
                <w:u w:val="single"/>
              </w:rPr>
              <w:t>100.000</w:t>
            </w:r>
          </w:p>
        </w:tc>
      </w:tr>
      <w:tr w:rsidR="006F2B54" w:rsidRPr="003F21A8" w14:paraId="7337389B" w14:textId="77777777" w:rsidTr="00673CF3">
        <w:tc>
          <w:tcPr>
            <w:tcW w:w="2872" w:type="dxa"/>
            <w:gridSpan w:val="3"/>
            <w:tcBorders>
              <w:top w:val="nil"/>
              <w:left w:val="nil"/>
              <w:bottom w:val="nil"/>
              <w:right w:val="nil"/>
            </w:tcBorders>
          </w:tcPr>
          <w:p w14:paraId="47B00A35" w14:textId="77777777" w:rsidR="006F2B54" w:rsidRPr="003F21A8" w:rsidRDefault="006F2B54" w:rsidP="00673CF3">
            <w:pPr>
              <w:ind w:right="-619"/>
              <w:jc w:val="both"/>
              <w:rPr>
                <w:sz w:val="20"/>
              </w:rPr>
            </w:pPr>
            <w:r w:rsidRPr="003F21A8">
              <w:rPr>
                <w:sz w:val="20"/>
              </w:rPr>
              <w:t>Επενδύσεις διαθέσιμες προς</w:t>
            </w:r>
          </w:p>
          <w:p w14:paraId="47846B72" w14:textId="77777777" w:rsidR="006F2B54" w:rsidRPr="003F21A8" w:rsidRDefault="006F2B54" w:rsidP="00673CF3">
            <w:pPr>
              <w:ind w:right="-619"/>
              <w:jc w:val="both"/>
              <w:rPr>
                <w:sz w:val="20"/>
              </w:rPr>
            </w:pPr>
            <w:r w:rsidRPr="003F21A8">
              <w:rPr>
                <w:sz w:val="20"/>
              </w:rPr>
              <w:t xml:space="preserve">πώληση  </w:t>
            </w:r>
          </w:p>
        </w:tc>
        <w:tc>
          <w:tcPr>
            <w:tcW w:w="3199" w:type="dxa"/>
            <w:gridSpan w:val="2"/>
            <w:tcBorders>
              <w:top w:val="nil"/>
              <w:left w:val="nil"/>
              <w:bottom w:val="nil"/>
              <w:right w:val="nil"/>
            </w:tcBorders>
          </w:tcPr>
          <w:p w14:paraId="3E1AC63C" w14:textId="77777777" w:rsidR="006F2B54" w:rsidRPr="003F21A8" w:rsidRDefault="006F2B54" w:rsidP="00673CF3">
            <w:pPr>
              <w:ind w:right="-619"/>
              <w:jc w:val="center"/>
              <w:rPr>
                <w:sz w:val="20"/>
                <w:u w:val="single"/>
              </w:rPr>
            </w:pPr>
          </w:p>
          <w:p w14:paraId="2433D320" w14:textId="77777777" w:rsidR="006F2B54" w:rsidRPr="003F21A8" w:rsidRDefault="006F2B54" w:rsidP="00673CF3">
            <w:pPr>
              <w:ind w:right="-619"/>
              <w:jc w:val="center"/>
              <w:rPr>
                <w:sz w:val="20"/>
                <w:u w:val="single"/>
              </w:rPr>
            </w:pPr>
            <w:r w:rsidRPr="003F21A8">
              <w:rPr>
                <w:sz w:val="20"/>
                <w:u w:val="single"/>
              </w:rPr>
              <w:t>25.000</w:t>
            </w:r>
          </w:p>
        </w:tc>
      </w:tr>
      <w:tr w:rsidR="006F2B54" w:rsidRPr="003F21A8" w14:paraId="5898D45B" w14:textId="77777777" w:rsidTr="00673CF3">
        <w:trPr>
          <w:cantSplit/>
        </w:trPr>
        <w:tc>
          <w:tcPr>
            <w:tcW w:w="6071" w:type="dxa"/>
            <w:gridSpan w:val="5"/>
            <w:tcBorders>
              <w:top w:val="nil"/>
              <w:left w:val="nil"/>
              <w:bottom w:val="nil"/>
              <w:right w:val="nil"/>
            </w:tcBorders>
          </w:tcPr>
          <w:p w14:paraId="2883852D" w14:textId="77777777" w:rsidR="006F2B54" w:rsidRPr="003F21A8" w:rsidRDefault="006F2B54" w:rsidP="00673CF3">
            <w:pPr>
              <w:keepNext/>
              <w:spacing w:before="240" w:after="60"/>
              <w:outlineLvl w:val="2"/>
              <w:rPr>
                <w:b/>
                <w:bCs/>
                <w:sz w:val="20"/>
                <w:szCs w:val="26"/>
              </w:rPr>
            </w:pPr>
            <w:r w:rsidRPr="003F21A8">
              <w:rPr>
                <w:b/>
                <w:bCs/>
                <w:sz w:val="20"/>
                <w:szCs w:val="26"/>
              </w:rPr>
              <w:lastRenderedPageBreak/>
              <w:t>Σύνολο Παγίου Ενεργ.                                                   375.000</w:t>
            </w:r>
          </w:p>
        </w:tc>
      </w:tr>
      <w:tr w:rsidR="006F2B54" w:rsidRPr="003F21A8" w14:paraId="6508313E" w14:textId="77777777" w:rsidTr="00673CF3">
        <w:tc>
          <w:tcPr>
            <w:tcW w:w="2835" w:type="dxa"/>
            <w:gridSpan w:val="3"/>
            <w:tcBorders>
              <w:top w:val="nil"/>
              <w:left w:val="nil"/>
              <w:bottom w:val="nil"/>
              <w:right w:val="nil"/>
            </w:tcBorders>
          </w:tcPr>
          <w:p w14:paraId="7A178C0F" w14:textId="77777777" w:rsidR="006F2B54" w:rsidRPr="003F21A8" w:rsidRDefault="006F2B54" w:rsidP="00673CF3">
            <w:pPr>
              <w:ind w:right="-619"/>
              <w:jc w:val="both"/>
              <w:rPr>
                <w:sz w:val="20"/>
              </w:rPr>
            </w:pPr>
          </w:p>
        </w:tc>
        <w:tc>
          <w:tcPr>
            <w:tcW w:w="3236" w:type="dxa"/>
            <w:gridSpan w:val="2"/>
            <w:tcBorders>
              <w:top w:val="nil"/>
              <w:left w:val="nil"/>
              <w:bottom w:val="nil"/>
              <w:right w:val="nil"/>
            </w:tcBorders>
          </w:tcPr>
          <w:p w14:paraId="746515F4" w14:textId="77777777" w:rsidR="006F2B54" w:rsidRPr="003F21A8" w:rsidRDefault="006F2B54" w:rsidP="00673CF3">
            <w:pPr>
              <w:ind w:right="-619"/>
              <w:jc w:val="center"/>
              <w:rPr>
                <w:sz w:val="20"/>
              </w:rPr>
            </w:pPr>
          </w:p>
        </w:tc>
      </w:tr>
      <w:tr w:rsidR="006F2B54" w:rsidRPr="003F21A8" w14:paraId="2C07B837" w14:textId="77777777" w:rsidTr="00673CF3">
        <w:trPr>
          <w:cantSplit/>
        </w:trPr>
        <w:tc>
          <w:tcPr>
            <w:tcW w:w="6071" w:type="dxa"/>
            <w:gridSpan w:val="5"/>
            <w:tcBorders>
              <w:top w:val="nil"/>
              <w:left w:val="nil"/>
              <w:bottom w:val="nil"/>
              <w:right w:val="nil"/>
            </w:tcBorders>
          </w:tcPr>
          <w:p w14:paraId="0655FE41" w14:textId="77777777" w:rsidR="006F2B54" w:rsidRPr="003F21A8" w:rsidRDefault="006F2B54" w:rsidP="00673CF3">
            <w:pPr>
              <w:ind w:right="-619"/>
              <w:rPr>
                <w:sz w:val="20"/>
                <w:u w:val="single"/>
              </w:rPr>
            </w:pPr>
            <w:r w:rsidRPr="003F21A8">
              <w:rPr>
                <w:sz w:val="20"/>
                <w:u w:val="single"/>
              </w:rPr>
              <w:t xml:space="preserve">Κυκλοφορούν Ενεργητικό </w:t>
            </w:r>
          </w:p>
        </w:tc>
      </w:tr>
      <w:tr w:rsidR="006F2B54" w:rsidRPr="003F21A8" w14:paraId="66CB7A17" w14:textId="77777777" w:rsidTr="00673CF3">
        <w:tc>
          <w:tcPr>
            <w:tcW w:w="2872" w:type="dxa"/>
            <w:gridSpan w:val="3"/>
            <w:tcBorders>
              <w:top w:val="nil"/>
              <w:left w:val="nil"/>
              <w:bottom w:val="nil"/>
              <w:right w:val="nil"/>
            </w:tcBorders>
          </w:tcPr>
          <w:p w14:paraId="3F32DD16" w14:textId="77777777" w:rsidR="006F2B54" w:rsidRPr="003F21A8" w:rsidRDefault="006F2B54" w:rsidP="00673CF3">
            <w:pPr>
              <w:keepNext/>
              <w:spacing w:before="240" w:after="60"/>
              <w:outlineLvl w:val="2"/>
              <w:rPr>
                <w:b/>
                <w:bCs/>
                <w:sz w:val="20"/>
                <w:szCs w:val="26"/>
              </w:rPr>
            </w:pPr>
            <w:r w:rsidRPr="003F21A8">
              <w:rPr>
                <w:b/>
                <w:bCs/>
                <w:sz w:val="20"/>
                <w:szCs w:val="26"/>
              </w:rPr>
              <w:t xml:space="preserve">Αποθέματα </w:t>
            </w:r>
          </w:p>
        </w:tc>
        <w:tc>
          <w:tcPr>
            <w:tcW w:w="3199" w:type="dxa"/>
            <w:gridSpan w:val="2"/>
            <w:tcBorders>
              <w:top w:val="nil"/>
              <w:left w:val="nil"/>
              <w:bottom w:val="nil"/>
              <w:right w:val="nil"/>
            </w:tcBorders>
          </w:tcPr>
          <w:p w14:paraId="1D587D4B" w14:textId="77777777" w:rsidR="006F2B54" w:rsidRPr="003F21A8" w:rsidRDefault="006F2B54" w:rsidP="00673CF3">
            <w:pPr>
              <w:ind w:right="-619"/>
              <w:jc w:val="both"/>
              <w:rPr>
                <w:sz w:val="20"/>
              </w:rPr>
            </w:pPr>
          </w:p>
        </w:tc>
      </w:tr>
      <w:tr w:rsidR="006F2B54" w:rsidRPr="003F21A8" w14:paraId="6680DBCE" w14:textId="77777777" w:rsidTr="00673CF3">
        <w:tc>
          <w:tcPr>
            <w:tcW w:w="2872" w:type="dxa"/>
            <w:gridSpan w:val="3"/>
            <w:tcBorders>
              <w:top w:val="nil"/>
              <w:left w:val="nil"/>
              <w:bottom w:val="nil"/>
              <w:right w:val="nil"/>
            </w:tcBorders>
          </w:tcPr>
          <w:p w14:paraId="2717A803" w14:textId="77777777" w:rsidR="006F2B54" w:rsidRPr="003F21A8" w:rsidRDefault="006F2B54" w:rsidP="00673CF3">
            <w:pPr>
              <w:ind w:right="-619"/>
              <w:jc w:val="both"/>
              <w:rPr>
                <w:sz w:val="20"/>
              </w:rPr>
            </w:pPr>
            <w:r w:rsidRPr="003F21A8">
              <w:rPr>
                <w:sz w:val="20"/>
              </w:rPr>
              <w:t>Απόθεμα Α΄ Υλών</w:t>
            </w:r>
          </w:p>
        </w:tc>
        <w:tc>
          <w:tcPr>
            <w:tcW w:w="3199" w:type="dxa"/>
            <w:gridSpan w:val="2"/>
            <w:tcBorders>
              <w:top w:val="nil"/>
              <w:left w:val="nil"/>
              <w:bottom w:val="nil"/>
              <w:right w:val="nil"/>
            </w:tcBorders>
          </w:tcPr>
          <w:p w14:paraId="519544E5" w14:textId="77777777" w:rsidR="006F2B54" w:rsidRPr="003F21A8" w:rsidRDefault="006F2B54" w:rsidP="00673CF3">
            <w:pPr>
              <w:ind w:right="-619"/>
              <w:jc w:val="center"/>
              <w:rPr>
                <w:sz w:val="20"/>
              </w:rPr>
            </w:pPr>
            <w:r w:rsidRPr="003F21A8">
              <w:rPr>
                <w:sz w:val="20"/>
              </w:rPr>
              <w:t>15.000</w:t>
            </w:r>
          </w:p>
        </w:tc>
      </w:tr>
      <w:tr w:rsidR="006F2B54" w:rsidRPr="003F21A8" w14:paraId="7ED0C8DA" w14:textId="77777777" w:rsidTr="00673CF3">
        <w:trPr>
          <w:cantSplit/>
        </w:trPr>
        <w:tc>
          <w:tcPr>
            <w:tcW w:w="6071" w:type="dxa"/>
            <w:gridSpan w:val="5"/>
            <w:tcBorders>
              <w:top w:val="nil"/>
              <w:left w:val="nil"/>
              <w:bottom w:val="nil"/>
              <w:right w:val="nil"/>
            </w:tcBorders>
          </w:tcPr>
          <w:p w14:paraId="787D6D23" w14:textId="77777777" w:rsidR="006F2B54" w:rsidRPr="003F21A8" w:rsidRDefault="006F2B54" w:rsidP="00673CF3">
            <w:pPr>
              <w:keepNext/>
              <w:spacing w:before="240" w:after="60"/>
              <w:outlineLvl w:val="2"/>
              <w:rPr>
                <w:bCs/>
                <w:sz w:val="20"/>
                <w:szCs w:val="26"/>
              </w:rPr>
            </w:pPr>
            <w:r w:rsidRPr="003F21A8">
              <w:rPr>
                <w:bCs/>
                <w:sz w:val="20"/>
                <w:szCs w:val="26"/>
              </w:rPr>
              <w:t>Απόθεμα Ετοίμων                                                         13.995</w:t>
            </w:r>
          </w:p>
        </w:tc>
      </w:tr>
      <w:tr w:rsidR="006F2B54" w:rsidRPr="003F21A8" w14:paraId="3946C616" w14:textId="77777777" w:rsidTr="00673CF3">
        <w:trPr>
          <w:cantSplit/>
        </w:trPr>
        <w:tc>
          <w:tcPr>
            <w:tcW w:w="2872" w:type="dxa"/>
            <w:gridSpan w:val="3"/>
            <w:tcBorders>
              <w:top w:val="nil"/>
              <w:left w:val="nil"/>
              <w:bottom w:val="nil"/>
              <w:right w:val="nil"/>
            </w:tcBorders>
          </w:tcPr>
          <w:p w14:paraId="2AB65E30" w14:textId="77777777" w:rsidR="006F2B54" w:rsidRPr="003F21A8" w:rsidRDefault="006F2B54" w:rsidP="00673CF3">
            <w:pPr>
              <w:keepNext/>
              <w:spacing w:before="240" w:after="60"/>
              <w:outlineLvl w:val="2"/>
              <w:rPr>
                <w:b/>
                <w:bCs/>
                <w:sz w:val="20"/>
                <w:szCs w:val="26"/>
              </w:rPr>
            </w:pPr>
          </w:p>
        </w:tc>
        <w:tc>
          <w:tcPr>
            <w:tcW w:w="3199" w:type="dxa"/>
            <w:gridSpan w:val="2"/>
            <w:tcBorders>
              <w:top w:val="nil"/>
              <w:left w:val="nil"/>
              <w:bottom w:val="nil"/>
              <w:right w:val="nil"/>
            </w:tcBorders>
          </w:tcPr>
          <w:p w14:paraId="31482F2E" w14:textId="77777777" w:rsidR="006F2B54" w:rsidRPr="00A32576" w:rsidRDefault="006F2B54" w:rsidP="00673CF3">
            <w:pPr>
              <w:ind w:right="-619"/>
              <w:jc w:val="both"/>
              <w:rPr>
                <w:b/>
                <w:bCs/>
                <w:sz w:val="20"/>
              </w:rPr>
            </w:pPr>
            <w:r w:rsidRPr="00A32576">
              <w:rPr>
                <w:b/>
                <w:bCs/>
                <w:sz w:val="20"/>
              </w:rPr>
              <w:t xml:space="preserve">                             28.995</w:t>
            </w:r>
          </w:p>
        </w:tc>
      </w:tr>
      <w:tr w:rsidR="006F2B54" w:rsidRPr="003F21A8" w14:paraId="22E08C55" w14:textId="77777777" w:rsidTr="00673CF3">
        <w:tc>
          <w:tcPr>
            <w:tcW w:w="2872" w:type="dxa"/>
            <w:gridSpan w:val="3"/>
            <w:tcBorders>
              <w:top w:val="nil"/>
              <w:left w:val="nil"/>
              <w:bottom w:val="nil"/>
              <w:right w:val="nil"/>
            </w:tcBorders>
          </w:tcPr>
          <w:p w14:paraId="6B2A13AE" w14:textId="77777777" w:rsidR="006F2B54" w:rsidRPr="003F21A8" w:rsidRDefault="006F2B54" w:rsidP="00673CF3">
            <w:pPr>
              <w:keepNext/>
              <w:spacing w:before="240" w:after="60"/>
              <w:outlineLvl w:val="2"/>
              <w:rPr>
                <w:b/>
                <w:bCs/>
                <w:sz w:val="20"/>
                <w:szCs w:val="26"/>
              </w:rPr>
            </w:pPr>
            <w:r w:rsidRPr="003F21A8">
              <w:rPr>
                <w:b/>
                <w:bCs/>
                <w:sz w:val="20"/>
                <w:szCs w:val="26"/>
              </w:rPr>
              <w:t>Απαιτήσεις</w:t>
            </w:r>
          </w:p>
        </w:tc>
        <w:tc>
          <w:tcPr>
            <w:tcW w:w="3199" w:type="dxa"/>
            <w:gridSpan w:val="2"/>
            <w:tcBorders>
              <w:top w:val="nil"/>
              <w:left w:val="nil"/>
              <w:bottom w:val="nil"/>
              <w:right w:val="nil"/>
            </w:tcBorders>
          </w:tcPr>
          <w:p w14:paraId="4841E44F" w14:textId="77777777" w:rsidR="006F2B54" w:rsidRPr="003F21A8" w:rsidRDefault="006F2B54" w:rsidP="00673CF3">
            <w:pPr>
              <w:ind w:right="-619"/>
              <w:jc w:val="center"/>
              <w:rPr>
                <w:sz w:val="20"/>
              </w:rPr>
            </w:pPr>
          </w:p>
        </w:tc>
      </w:tr>
      <w:tr w:rsidR="006F2B54" w:rsidRPr="003F21A8" w14:paraId="78DA3761" w14:textId="77777777" w:rsidTr="00673CF3">
        <w:tc>
          <w:tcPr>
            <w:tcW w:w="2872" w:type="dxa"/>
            <w:gridSpan w:val="3"/>
            <w:tcBorders>
              <w:top w:val="nil"/>
              <w:left w:val="nil"/>
              <w:bottom w:val="nil"/>
              <w:right w:val="nil"/>
            </w:tcBorders>
          </w:tcPr>
          <w:p w14:paraId="1B74665B" w14:textId="77777777" w:rsidR="006F2B54" w:rsidRPr="003F21A8" w:rsidRDefault="006F2B54" w:rsidP="00673CF3">
            <w:pPr>
              <w:ind w:right="-619"/>
              <w:jc w:val="both"/>
              <w:rPr>
                <w:sz w:val="20"/>
              </w:rPr>
            </w:pPr>
            <w:r w:rsidRPr="003F21A8">
              <w:rPr>
                <w:sz w:val="20"/>
              </w:rPr>
              <w:t>Γραμμ. εισπρακτέα</w:t>
            </w:r>
          </w:p>
        </w:tc>
        <w:tc>
          <w:tcPr>
            <w:tcW w:w="3199" w:type="dxa"/>
            <w:gridSpan w:val="2"/>
            <w:tcBorders>
              <w:top w:val="nil"/>
              <w:left w:val="nil"/>
              <w:bottom w:val="nil"/>
              <w:right w:val="nil"/>
            </w:tcBorders>
          </w:tcPr>
          <w:p w14:paraId="5B8783DA" w14:textId="77777777" w:rsidR="006F2B54" w:rsidRPr="003F21A8" w:rsidRDefault="006F2B54" w:rsidP="00673CF3">
            <w:pPr>
              <w:ind w:right="-619"/>
              <w:jc w:val="center"/>
              <w:rPr>
                <w:sz w:val="20"/>
              </w:rPr>
            </w:pPr>
            <w:r w:rsidRPr="003F21A8">
              <w:rPr>
                <w:sz w:val="20"/>
              </w:rPr>
              <w:t>50.000</w:t>
            </w:r>
          </w:p>
        </w:tc>
      </w:tr>
      <w:tr w:rsidR="006F2B54" w:rsidRPr="003F21A8" w14:paraId="539309A8" w14:textId="77777777" w:rsidTr="00673CF3">
        <w:tc>
          <w:tcPr>
            <w:tcW w:w="2872" w:type="dxa"/>
            <w:gridSpan w:val="3"/>
            <w:tcBorders>
              <w:top w:val="nil"/>
              <w:left w:val="nil"/>
              <w:bottom w:val="nil"/>
              <w:right w:val="nil"/>
            </w:tcBorders>
          </w:tcPr>
          <w:p w14:paraId="668B87BC" w14:textId="77777777" w:rsidR="006F2B54" w:rsidRPr="003F21A8" w:rsidRDefault="006F2B54" w:rsidP="00673CF3">
            <w:pPr>
              <w:keepNext/>
              <w:spacing w:before="240" w:after="60"/>
              <w:outlineLvl w:val="2"/>
              <w:rPr>
                <w:b/>
                <w:bCs/>
                <w:sz w:val="20"/>
                <w:szCs w:val="26"/>
              </w:rPr>
            </w:pPr>
            <w:r w:rsidRPr="003F21A8">
              <w:rPr>
                <w:b/>
                <w:bCs/>
                <w:sz w:val="20"/>
                <w:szCs w:val="26"/>
              </w:rPr>
              <w:t xml:space="preserve">Χρεόγραφα </w:t>
            </w:r>
          </w:p>
        </w:tc>
        <w:tc>
          <w:tcPr>
            <w:tcW w:w="3199" w:type="dxa"/>
            <w:gridSpan w:val="2"/>
            <w:tcBorders>
              <w:top w:val="nil"/>
              <w:left w:val="nil"/>
              <w:bottom w:val="nil"/>
              <w:right w:val="nil"/>
            </w:tcBorders>
          </w:tcPr>
          <w:p w14:paraId="11E32F1C" w14:textId="77777777" w:rsidR="006F2B54" w:rsidRPr="003F21A8" w:rsidRDefault="006F2B54" w:rsidP="00673CF3">
            <w:pPr>
              <w:ind w:right="-619"/>
              <w:jc w:val="center"/>
              <w:rPr>
                <w:sz w:val="20"/>
              </w:rPr>
            </w:pPr>
            <w:r w:rsidRPr="003F21A8">
              <w:rPr>
                <w:sz w:val="20"/>
              </w:rPr>
              <w:t>25.000</w:t>
            </w:r>
          </w:p>
        </w:tc>
      </w:tr>
      <w:tr w:rsidR="006F2B54" w:rsidRPr="003F21A8" w14:paraId="6FCAE4DE" w14:textId="77777777" w:rsidTr="00673CF3">
        <w:tc>
          <w:tcPr>
            <w:tcW w:w="2872" w:type="dxa"/>
            <w:gridSpan w:val="3"/>
            <w:tcBorders>
              <w:top w:val="nil"/>
              <w:left w:val="nil"/>
              <w:bottom w:val="nil"/>
              <w:right w:val="nil"/>
            </w:tcBorders>
          </w:tcPr>
          <w:p w14:paraId="4AE64C9F" w14:textId="77777777" w:rsidR="006F2B54" w:rsidRPr="003F21A8" w:rsidRDefault="006F2B54" w:rsidP="00673CF3">
            <w:pPr>
              <w:keepNext/>
              <w:spacing w:before="240" w:after="60"/>
              <w:outlineLvl w:val="2"/>
              <w:rPr>
                <w:b/>
                <w:bCs/>
                <w:sz w:val="20"/>
                <w:szCs w:val="26"/>
              </w:rPr>
            </w:pPr>
            <w:r w:rsidRPr="003F21A8">
              <w:rPr>
                <w:b/>
                <w:bCs/>
                <w:sz w:val="20"/>
                <w:szCs w:val="26"/>
              </w:rPr>
              <w:t>Διαθέσιμα</w:t>
            </w:r>
          </w:p>
        </w:tc>
        <w:tc>
          <w:tcPr>
            <w:tcW w:w="3199" w:type="dxa"/>
            <w:gridSpan w:val="2"/>
            <w:tcBorders>
              <w:top w:val="nil"/>
              <w:left w:val="nil"/>
              <w:bottom w:val="nil"/>
              <w:right w:val="nil"/>
            </w:tcBorders>
          </w:tcPr>
          <w:p w14:paraId="00163A65" w14:textId="77777777" w:rsidR="006F2B54" w:rsidRPr="003F21A8" w:rsidRDefault="006F2B54" w:rsidP="00673CF3">
            <w:pPr>
              <w:ind w:right="-619"/>
              <w:jc w:val="center"/>
              <w:rPr>
                <w:sz w:val="20"/>
              </w:rPr>
            </w:pPr>
          </w:p>
        </w:tc>
      </w:tr>
      <w:tr w:rsidR="006F2B54" w:rsidRPr="003F21A8" w14:paraId="5AE97BB9" w14:textId="77777777" w:rsidTr="00673CF3">
        <w:tc>
          <w:tcPr>
            <w:tcW w:w="2872" w:type="dxa"/>
            <w:gridSpan w:val="3"/>
            <w:tcBorders>
              <w:top w:val="nil"/>
              <w:left w:val="nil"/>
              <w:bottom w:val="nil"/>
              <w:right w:val="nil"/>
            </w:tcBorders>
          </w:tcPr>
          <w:p w14:paraId="55BB10FC" w14:textId="77777777" w:rsidR="006F2B54" w:rsidRPr="003F21A8" w:rsidRDefault="006F2B54" w:rsidP="00673CF3">
            <w:pPr>
              <w:ind w:right="-619"/>
              <w:jc w:val="both"/>
              <w:rPr>
                <w:sz w:val="20"/>
              </w:rPr>
            </w:pPr>
            <w:r w:rsidRPr="003F21A8">
              <w:rPr>
                <w:sz w:val="20"/>
              </w:rPr>
              <w:t>Ταμείο</w:t>
            </w:r>
          </w:p>
        </w:tc>
        <w:tc>
          <w:tcPr>
            <w:tcW w:w="3199" w:type="dxa"/>
            <w:gridSpan w:val="2"/>
            <w:tcBorders>
              <w:top w:val="nil"/>
              <w:left w:val="nil"/>
              <w:bottom w:val="nil"/>
              <w:right w:val="nil"/>
            </w:tcBorders>
          </w:tcPr>
          <w:p w14:paraId="0487703D" w14:textId="77777777" w:rsidR="006F2B54" w:rsidRPr="003F21A8" w:rsidRDefault="006F2B54" w:rsidP="00673CF3">
            <w:pPr>
              <w:ind w:right="-619"/>
              <w:jc w:val="center"/>
              <w:rPr>
                <w:sz w:val="20"/>
                <w:u w:val="single"/>
              </w:rPr>
            </w:pPr>
            <w:r w:rsidRPr="003F21A8">
              <w:rPr>
                <w:sz w:val="20"/>
                <w:u w:val="single"/>
              </w:rPr>
              <w:t>60.000</w:t>
            </w:r>
          </w:p>
        </w:tc>
      </w:tr>
      <w:tr w:rsidR="006F2B54" w:rsidRPr="003F21A8" w14:paraId="04349E3E" w14:textId="77777777" w:rsidTr="00673CF3">
        <w:trPr>
          <w:cantSplit/>
        </w:trPr>
        <w:tc>
          <w:tcPr>
            <w:tcW w:w="6071" w:type="dxa"/>
            <w:gridSpan w:val="5"/>
            <w:tcBorders>
              <w:top w:val="nil"/>
              <w:left w:val="nil"/>
              <w:bottom w:val="nil"/>
              <w:right w:val="nil"/>
            </w:tcBorders>
          </w:tcPr>
          <w:p w14:paraId="4A3C3E73" w14:textId="77777777" w:rsidR="006F2B54" w:rsidRPr="003F21A8" w:rsidRDefault="006F2B54" w:rsidP="00673CF3">
            <w:pPr>
              <w:keepNext/>
              <w:spacing w:before="240" w:after="60"/>
              <w:outlineLvl w:val="2"/>
              <w:rPr>
                <w:b/>
                <w:bCs/>
                <w:sz w:val="20"/>
                <w:szCs w:val="26"/>
              </w:rPr>
            </w:pPr>
            <w:r w:rsidRPr="003F21A8">
              <w:rPr>
                <w:b/>
                <w:bCs/>
                <w:sz w:val="20"/>
                <w:szCs w:val="26"/>
              </w:rPr>
              <w:t xml:space="preserve">Σύνολο </w:t>
            </w:r>
            <w:proofErr w:type="spellStart"/>
            <w:r w:rsidRPr="003F21A8">
              <w:rPr>
                <w:b/>
                <w:bCs/>
                <w:sz w:val="20"/>
                <w:szCs w:val="26"/>
              </w:rPr>
              <w:t>Κυκλ</w:t>
            </w:r>
            <w:proofErr w:type="spellEnd"/>
            <w:r w:rsidRPr="003F21A8">
              <w:rPr>
                <w:b/>
                <w:bCs/>
                <w:sz w:val="20"/>
                <w:szCs w:val="26"/>
              </w:rPr>
              <w:t xml:space="preserve">. </w:t>
            </w:r>
            <w:proofErr w:type="spellStart"/>
            <w:r w:rsidRPr="003F21A8">
              <w:rPr>
                <w:b/>
                <w:bCs/>
                <w:sz w:val="20"/>
                <w:szCs w:val="26"/>
              </w:rPr>
              <w:t>Ενεργ</w:t>
            </w:r>
            <w:proofErr w:type="spellEnd"/>
            <w:r w:rsidRPr="003F21A8">
              <w:rPr>
                <w:b/>
                <w:bCs/>
                <w:sz w:val="20"/>
                <w:szCs w:val="26"/>
              </w:rPr>
              <w:t xml:space="preserve">                                                     16</w:t>
            </w:r>
            <w:r>
              <w:rPr>
                <w:b/>
                <w:bCs/>
                <w:sz w:val="20"/>
                <w:szCs w:val="26"/>
              </w:rPr>
              <w:t>3</w:t>
            </w:r>
            <w:r w:rsidRPr="003F21A8">
              <w:rPr>
                <w:b/>
                <w:bCs/>
                <w:sz w:val="20"/>
                <w:szCs w:val="26"/>
              </w:rPr>
              <w:t>.995</w:t>
            </w:r>
          </w:p>
        </w:tc>
      </w:tr>
      <w:tr w:rsidR="006F2B54" w:rsidRPr="003F21A8" w14:paraId="2370ACC9" w14:textId="77777777" w:rsidTr="00673CF3">
        <w:tc>
          <w:tcPr>
            <w:tcW w:w="2872" w:type="dxa"/>
            <w:gridSpan w:val="3"/>
            <w:tcBorders>
              <w:top w:val="nil"/>
              <w:left w:val="nil"/>
              <w:bottom w:val="nil"/>
              <w:right w:val="nil"/>
            </w:tcBorders>
          </w:tcPr>
          <w:p w14:paraId="71A7698B" w14:textId="77777777" w:rsidR="006F2B54" w:rsidRPr="003F21A8" w:rsidRDefault="006F2B54" w:rsidP="00673CF3">
            <w:pPr>
              <w:ind w:right="-619"/>
              <w:jc w:val="both"/>
              <w:rPr>
                <w:sz w:val="20"/>
              </w:rPr>
            </w:pPr>
          </w:p>
        </w:tc>
        <w:tc>
          <w:tcPr>
            <w:tcW w:w="3199" w:type="dxa"/>
            <w:gridSpan w:val="2"/>
            <w:tcBorders>
              <w:top w:val="nil"/>
              <w:left w:val="nil"/>
              <w:bottom w:val="nil"/>
              <w:right w:val="nil"/>
            </w:tcBorders>
          </w:tcPr>
          <w:p w14:paraId="3E88DC1A" w14:textId="77777777" w:rsidR="006F2B54" w:rsidRPr="003F21A8" w:rsidRDefault="006F2B54" w:rsidP="00673CF3">
            <w:pPr>
              <w:ind w:right="-619"/>
              <w:jc w:val="center"/>
              <w:rPr>
                <w:sz w:val="20"/>
              </w:rPr>
            </w:pPr>
          </w:p>
        </w:tc>
      </w:tr>
      <w:tr w:rsidR="006F2B54" w:rsidRPr="003F21A8" w14:paraId="6852E014" w14:textId="77777777" w:rsidTr="00673CF3">
        <w:tc>
          <w:tcPr>
            <w:tcW w:w="2872" w:type="dxa"/>
            <w:gridSpan w:val="3"/>
            <w:tcBorders>
              <w:top w:val="nil"/>
              <w:left w:val="nil"/>
              <w:bottom w:val="nil"/>
              <w:right w:val="nil"/>
            </w:tcBorders>
          </w:tcPr>
          <w:p w14:paraId="34A15E9B" w14:textId="77777777" w:rsidR="006F2B54" w:rsidRPr="003F21A8" w:rsidRDefault="006F2B54" w:rsidP="00673CF3">
            <w:pPr>
              <w:ind w:right="-619"/>
              <w:jc w:val="both"/>
              <w:rPr>
                <w:b/>
                <w:sz w:val="20"/>
              </w:rPr>
            </w:pPr>
            <w:r w:rsidRPr="003F21A8">
              <w:rPr>
                <w:b/>
                <w:sz w:val="20"/>
              </w:rPr>
              <w:t>Σύνολο Ενεργ.</w:t>
            </w:r>
          </w:p>
        </w:tc>
        <w:tc>
          <w:tcPr>
            <w:tcW w:w="3199" w:type="dxa"/>
            <w:gridSpan w:val="2"/>
            <w:tcBorders>
              <w:top w:val="nil"/>
              <w:left w:val="nil"/>
              <w:bottom w:val="nil"/>
              <w:right w:val="nil"/>
            </w:tcBorders>
          </w:tcPr>
          <w:p w14:paraId="2DB73401" w14:textId="77777777" w:rsidR="006F2B54" w:rsidRPr="003F21A8" w:rsidRDefault="006F2B54" w:rsidP="00673CF3">
            <w:pPr>
              <w:ind w:right="-619"/>
              <w:jc w:val="center"/>
              <w:rPr>
                <w:b/>
                <w:sz w:val="20"/>
                <w:u w:val="double"/>
              </w:rPr>
            </w:pPr>
            <w:r w:rsidRPr="003F21A8">
              <w:rPr>
                <w:b/>
                <w:sz w:val="20"/>
                <w:u w:val="double"/>
              </w:rPr>
              <w:t>538.995</w:t>
            </w:r>
          </w:p>
        </w:tc>
      </w:tr>
      <w:tr w:rsidR="006F2B54" w:rsidRPr="003F21A8" w14:paraId="738B1576" w14:textId="77777777" w:rsidTr="00673CF3">
        <w:tc>
          <w:tcPr>
            <w:tcW w:w="2872" w:type="dxa"/>
            <w:gridSpan w:val="3"/>
            <w:tcBorders>
              <w:top w:val="nil"/>
              <w:left w:val="nil"/>
              <w:bottom w:val="nil"/>
              <w:right w:val="nil"/>
            </w:tcBorders>
          </w:tcPr>
          <w:p w14:paraId="4E6B57AD" w14:textId="77777777" w:rsidR="006F2B54" w:rsidRPr="003F21A8" w:rsidRDefault="006F2B54" w:rsidP="00673CF3">
            <w:pPr>
              <w:ind w:right="-619"/>
              <w:jc w:val="both"/>
              <w:rPr>
                <w:sz w:val="20"/>
              </w:rPr>
            </w:pPr>
          </w:p>
        </w:tc>
        <w:tc>
          <w:tcPr>
            <w:tcW w:w="3199" w:type="dxa"/>
            <w:gridSpan w:val="2"/>
            <w:tcBorders>
              <w:top w:val="nil"/>
              <w:left w:val="nil"/>
              <w:bottom w:val="nil"/>
              <w:right w:val="nil"/>
            </w:tcBorders>
          </w:tcPr>
          <w:p w14:paraId="070F5DB8" w14:textId="77777777" w:rsidR="006F2B54" w:rsidRPr="003F21A8" w:rsidRDefault="006F2B54" w:rsidP="00673CF3">
            <w:pPr>
              <w:ind w:right="-619"/>
              <w:jc w:val="center"/>
              <w:rPr>
                <w:sz w:val="20"/>
              </w:rPr>
            </w:pPr>
          </w:p>
        </w:tc>
      </w:tr>
      <w:tr w:rsidR="006F2B54" w:rsidRPr="003F21A8" w14:paraId="4ACACAE7" w14:textId="77777777" w:rsidTr="00673CF3">
        <w:tc>
          <w:tcPr>
            <w:tcW w:w="2872" w:type="dxa"/>
            <w:gridSpan w:val="3"/>
            <w:tcBorders>
              <w:top w:val="nil"/>
              <w:left w:val="nil"/>
              <w:bottom w:val="nil"/>
              <w:right w:val="nil"/>
            </w:tcBorders>
          </w:tcPr>
          <w:p w14:paraId="39C343DB" w14:textId="77777777" w:rsidR="006F2B54" w:rsidRPr="003F21A8" w:rsidRDefault="006F2B54" w:rsidP="00673CF3">
            <w:pPr>
              <w:ind w:right="-619"/>
              <w:rPr>
                <w:b/>
                <w:sz w:val="20"/>
              </w:rPr>
            </w:pPr>
          </w:p>
          <w:p w14:paraId="130F094B" w14:textId="77777777" w:rsidR="006F2B54" w:rsidRPr="003F21A8" w:rsidRDefault="006F2B54" w:rsidP="00673CF3">
            <w:pPr>
              <w:ind w:right="-619"/>
              <w:rPr>
                <w:b/>
                <w:sz w:val="20"/>
              </w:rPr>
            </w:pPr>
            <w:r w:rsidRPr="003F21A8">
              <w:rPr>
                <w:b/>
                <w:sz w:val="20"/>
              </w:rPr>
              <w:t xml:space="preserve">Παθητικό </w:t>
            </w:r>
          </w:p>
        </w:tc>
        <w:tc>
          <w:tcPr>
            <w:tcW w:w="3199" w:type="dxa"/>
            <w:gridSpan w:val="2"/>
            <w:tcBorders>
              <w:top w:val="nil"/>
              <w:left w:val="nil"/>
              <w:bottom w:val="nil"/>
              <w:right w:val="nil"/>
            </w:tcBorders>
          </w:tcPr>
          <w:p w14:paraId="42E448D4" w14:textId="77777777" w:rsidR="006F2B54" w:rsidRPr="003F21A8" w:rsidRDefault="006F2B54" w:rsidP="00673CF3">
            <w:pPr>
              <w:ind w:right="-619"/>
              <w:jc w:val="center"/>
              <w:rPr>
                <w:b/>
                <w:sz w:val="20"/>
                <w:u w:val="double"/>
              </w:rPr>
            </w:pPr>
          </w:p>
        </w:tc>
      </w:tr>
      <w:tr w:rsidR="006F2B54" w:rsidRPr="003F21A8" w14:paraId="2B19B3EC" w14:textId="77777777" w:rsidTr="00673CF3">
        <w:trPr>
          <w:cantSplit/>
        </w:trPr>
        <w:tc>
          <w:tcPr>
            <w:tcW w:w="6071" w:type="dxa"/>
            <w:gridSpan w:val="5"/>
            <w:tcBorders>
              <w:top w:val="nil"/>
              <w:left w:val="nil"/>
              <w:bottom w:val="nil"/>
              <w:right w:val="nil"/>
            </w:tcBorders>
          </w:tcPr>
          <w:p w14:paraId="60D6CA3F" w14:textId="77777777" w:rsidR="006F2B54" w:rsidRPr="003F21A8" w:rsidRDefault="006F2B54" w:rsidP="00673CF3">
            <w:pPr>
              <w:keepNext/>
              <w:spacing w:before="240" w:after="60"/>
              <w:outlineLvl w:val="2"/>
              <w:rPr>
                <w:b/>
                <w:bCs/>
                <w:sz w:val="20"/>
                <w:szCs w:val="26"/>
              </w:rPr>
            </w:pPr>
            <w:r w:rsidRPr="003F21A8">
              <w:rPr>
                <w:b/>
                <w:bCs/>
                <w:sz w:val="20"/>
                <w:szCs w:val="26"/>
              </w:rPr>
              <w:t xml:space="preserve">Ίδια Κεφαλαία  </w:t>
            </w:r>
          </w:p>
        </w:tc>
      </w:tr>
      <w:tr w:rsidR="006F2B54" w:rsidRPr="003F21A8" w14:paraId="7CB0326A" w14:textId="77777777" w:rsidTr="00673CF3">
        <w:trPr>
          <w:cantSplit/>
        </w:trPr>
        <w:tc>
          <w:tcPr>
            <w:tcW w:w="6071" w:type="dxa"/>
            <w:gridSpan w:val="5"/>
            <w:tcBorders>
              <w:top w:val="nil"/>
              <w:left w:val="nil"/>
              <w:bottom w:val="nil"/>
              <w:right w:val="nil"/>
            </w:tcBorders>
          </w:tcPr>
          <w:p w14:paraId="141820D4" w14:textId="77777777" w:rsidR="006F2B54" w:rsidRPr="003F21A8" w:rsidRDefault="006F2B54" w:rsidP="00673CF3">
            <w:pPr>
              <w:ind w:right="-619"/>
              <w:jc w:val="both"/>
              <w:rPr>
                <w:sz w:val="20"/>
              </w:rPr>
            </w:pPr>
            <w:proofErr w:type="spellStart"/>
            <w:r w:rsidRPr="003F21A8">
              <w:rPr>
                <w:sz w:val="20"/>
              </w:rPr>
              <w:t>Μετ</w:t>
            </w:r>
            <w:proofErr w:type="spellEnd"/>
            <w:r w:rsidRPr="003F21A8">
              <w:rPr>
                <w:sz w:val="20"/>
              </w:rPr>
              <w:t>/</w:t>
            </w:r>
            <w:proofErr w:type="spellStart"/>
            <w:r w:rsidRPr="003F21A8">
              <w:rPr>
                <w:sz w:val="20"/>
              </w:rPr>
              <w:t>κό</w:t>
            </w:r>
            <w:proofErr w:type="spellEnd"/>
            <w:r w:rsidRPr="003F21A8">
              <w:rPr>
                <w:sz w:val="20"/>
              </w:rPr>
              <w:t xml:space="preserve"> Κεφαλαίο                                                      185.000</w:t>
            </w:r>
          </w:p>
        </w:tc>
      </w:tr>
      <w:tr w:rsidR="006F2B54" w:rsidRPr="003F21A8" w14:paraId="65BE8C37" w14:textId="77777777" w:rsidTr="00673CF3">
        <w:tc>
          <w:tcPr>
            <w:tcW w:w="2693" w:type="dxa"/>
            <w:gridSpan w:val="2"/>
            <w:tcBorders>
              <w:top w:val="nil"/>
              <w:left w:val="nil"/>
              <w:bottom w:val="nil"/>
              <w:right w:val="nil"/>
            </w:tcBorders>
          </w:tcPr>
          <w:p w14:paraId="0E8AFEB4" w14:textId="77777777" w:rsidR="006F2B54" w:rsidRPr="003F21A8" w:rsidRDefault="006F2B54" w:rsidP="00673CF3">
            <w:pPr>
              <w:ind w:right="-619"/>
              <w:jc w:val="both"/>
              <w:rPr>
                <w:sz w:val="20"/>
              </w:rPr>
            </w:pPr>
            <w:r w:rsidRPr="003F21A8">
              <w:rPr>
                <w:sz w:val="20"/>
              </w:rPr>
              <w:t xml:space="preserve">Τακτικό Αποθεματικό </w:t>
            </w:r>
          </w:p>
        </w:tc>
        <w:tc>
          <w:tcPr>
            <w:tcW w:w="3378" w:type="dxa"/>
            <w:gridSpan w:val="3"/>
            <w:tcBorders>
              <w:top w:val="nil"/>
              <w:left w:val="nil"/>
              <w:bottom w:val="nil"/>
              <w:right w:val="nil"/>
            </w:tcBorders>
          </w:tcPr>
          <w:p w14:paraId="0559EBFA" w14:textId="77777777" w:rsidR="006F2B54" w:rsidRPr="003F21A8" w:rsidRDefault="006F2B54" w:rsidP="00673CF3">
            <w:pPr>
              <w:ind w:right="-619"/>
              <w:rPr>
                <w:sz w:val="20"/>
              </w:rPr>
            </w:pPr>
            <w:r w:rsidRPr="003F21A8">
              <w:rPr>
                <w:sz w:val="20"/>
              </w:rPr>
              <w:t xml:space="preserve">                              10.000</w:t>
            </w:r>
          </w:p>
        </w:tc>
      </w:tr>
      <w:tr w:rsidR="006F2B54" w:rsidRPr="003F21A8" w14:paraId="686D81FE" w14:textId="77777777" w:rsidTr="00673CF3">
        <w:tc>
          <w:tcPr>
            <w:tcW w:w="2693" w:type="dxa"/>
            <w:gridSpan w:val="2"/>
            <w:tcBorders>
              <w:top w:val="nil"/>
              <w:left w:val="nil"/>
              <w:bottom w:val="nil"/>
              <w:right w:val="nil"/>
            </w:tcBorders>
          </w:tcPr>
          <w:p w14:paraId="5A16153C" w14:textId="77777777" w:rsidR="006F2B54" w:rsidRPr="003F21A8" w:rsidRDefault="006F2B54" w:rsidP="00673CF3">
            <w:pPr>
              <w:ind w:right="-619"/>
              <w:jc w:val="both"/>
              <w:rPr>
                <w:sz w:val="20"/>
              </w:rPr>
            </w:pPr>
            <w:r w:rsidRPr="003F21A8">
              <w:rPr>
                <w:sz w:val="20"/>
              </w:rPr>
              <w:t xml:space="preserve">Λοιπά αποθεματικά </w:t>
            </w:r>
          </w:p>
        </w:tc>
        <w:tc>
          <w:tcPr>
            <w:tcW w:w="3378" w:type="dxa"/>
            <w:gridSpan w:val="3"/>
            <w:tcBorders>
              <w:top w:val="nil"/>
              <w:left w:val="nil"/>
              <w:bottom w:val="nil"/>
              <w:right w:val="nil"/>
            </w:tcBorders>
          </w:tcPr>
          <w:p w14:paraId="1C399749" w14:textId="77777777" w:rsidR="006F2B54" w:rsidRPr="003F21A8" w:rsidRDefault="006F2B54" w:rsidP="00673CF3">
            <w:pPr>
              <w:ind w:right="-619"/>
              <w:rPr>
                <w:sz w:val="20"/>
              </w:rPr>
            </w:pPr>
            <w:r w:rsidRPr="003F21A8">
              <w:rPr>
                <w:sz w:val="20"/>
              </w:rPr>
              <w:t xml:space="preserve">                               15.000</w:t>
            </w:r>
          </w:p>
        </w:tc>
      </w:tr>
      <w:tr w:rsidR="006F2B54" w:rsidRPr="003F21A8" w14:paraId="0FA176B2" w14:textId="77777777" w:rsidTr="00673CF3">
        <w:tc>
          <w:tcPr>
            <w:tcW w:w="2693" w:type="dxa"/>
            <w:gridSpan w:val="2"/>
            <w:tcBorders>
              <w:top w:val="nil"/>
              <w:left w:val="nil"/>
              <w:bottom w:val="nil"/>
              <w:right w:val="nil"/>
            </w:tcBorders>
          </w:tcPr>
          <w:p w14:paraId="4C20C923" w14:textId="77777777" w:rsidR="006F2B54" w:rsidRPr="003F21A8" w:rsidRDefault="006F2B54" w:rsidP="00673CF3">
            <w:pPr>
              <w:ind w:right="-619"/>
              <w:jc w:val="both"/>
              <w:rPr>
                <w:sz w:val="20"/>
              </w:rPr>
            </w:pPr>
            <w:r w:rsidRPr="003F21A8">
              <w:rPr>
                <w:sz w:val="20"/>
              </w:rPr>
              <w:t xml:space="preserve">Κέρδη εις νέον </w:t>
            </w:r>
          </w:p>
        </w:tc>
        <w:tc>
          <w:tcPr>
            <w:tcW w:w="3378" w:type="dxa"/>
            <w:gridSpan w:val="3"/>
            <w:tcBorders>
              <w:top w:val="nil"/>
              <w:left w:val="nil"/>
              <w:bottom w:val="nil"/>
              <w:right w:val="nil"/>
            </w:tcBorders>
          </w:tcPr>
          <w:p w14:paraId="20D111B8" w14:textId="77777777" w:rsidR="006F2B54" w:rsidRPr="003F21A8" w:rsidRDefault="006F2B54" w:rsidP="00673CF3">
            <w:pPr>
              <w:ind w:right="-619"/>
              <w:rPr>
                <w:sz w:val="20"/>
                <w:u w:val="single"/>
              </w:rPr>
            </w:pPr>
            <w:r w:rsidRPr="003F21A8">
              <w:rPr>
                <w:sz w:val="20"/>
              </w:rPr>
              <w:t xml:space="preserve">                             </w:t>
            </w:r>
            <w:r w:rsidRPr="003F21A8">
              <w:rPr>
                <w:sz w:val="20"/>
                <w:u w:val="single"/>
              </w:rPr>
              <w:t>195.356</w:t>
            </w:r>
          </w:p>
        </w:tc>
      </w:tr>
      <w:tr w:rsidR="006F2B54" w:rsidRPr="003F21A8" w14:paraId="3F6CA554" w14:textId="77777777" w:rsidTr="00673CF3">
        <w:trPr>
          <w:cantSplit/>
        </w:trPr>
        <w:tc>
          <w:tcPr>
            <w:tcW w:w="2693" w:type="dxa"/>
            <w:gridSpan w:val="2"/>
            <w:tcBorders>
              <w:top w:val="nil"/>
              <w:left w:val="nil"/>
              <w:bottom w:val="nil"/>
              <w:right w:val="nil"/>
            </w:tcBorders>
          </w:tcPr>
          <w:p w14:paraId="40533CA4" w14:textId="77777777" w:rsidR="006F2B54" w:rsidRPr="003F21A8" w:rsidRDefault="006F2B54" w:rsidP="00673CF3">
            <w:pPr>
              <w:ind w:right="-619"/>
              <w:jc w:val="both"/>
              <w:rPr>
                <w:sz w:val="20"/>
              </w:rPr>
            </w:pPr>
          </w:p>
        </w:tc>
        <w:tc>
          <w:tcPr>
            <w:tcW w:w="3378" w:type="dxa"/>
            <w:gridSpan w:val="3"/>
            <w:tcBorders>
              <w:top w:val="nil"/>
              <w:left w:val="nil"/>
              <w:bottom w:val="nil"/>
              <w:right w:val="nil"/>
            </w:tcBorders>
          </w:tcPr>
          <w:p w14:paraId="544A3F56" w14:textId="77777777" w:rsidR="006F2B54" w:rsidRPr="003F21A8" w:rsidRDefault="006F2B54" w:rsidP="00673CF3">
            <w:pPr>
              <w:ind w:right="-619"/>
              <w:jc w:val="both"/>
              <w:rPr>
                <w:bCs/>
                <w:sz w:val="20"/>
              </w:rPr>
            </w:pPr>
            <w:r w:rsidRPr="003F21A8">
              <w:rPr>
                <w:bCs/>
                <w:sz w:val="20"/>
              </w:rPr>
              <w:t xml:space="preserve">                             405.356</w:t>
            </w:r>
          </w:p>
        </w:tc>
      </w:tr>
      <w:tr w:rsidR="006F2B54" w:rsidRPr="003F21A8" w14:paraId="4489B234" w14:textId="77777777" w:rsidTr="00673CF3">
        <w:tc>
          <w:tcPr>
            <w:tcW w:w="2693" w:type="dxa"/>
            <w:gridSpan w:val="2"/>
            <w:tcBorders>
              <w:top w:val="nil"/>
              <w:left w:val="nil"/>
              <w:bottom w:val="nil"/>
              <w:right w:val="nil"/>
            </w:tcBorders>
          </w:tcPr>
          <w:p w14:paraId="460F4E3F" w14:textId="77777777" w:rsidR="006F2B54" w:rsidRPr="003F21A8" w:rsidRDefault="006F2B54" w:rsidP="00673CF3">
            <w:pPr>
              <w:keepNext/>
              <w:spacing w:before="240" w:after="60"/>
              <w:outlineLvl w:val="2"/>
              <w:rPr>
                <w:b/>
                <w:bCs/>
                <w:sz w:val="20"/>
                <w:szCs w:val="26"/>
              </w:rPr>
            </w:pPr>
            <w:r w:rsidRPr="003F21A8">
              <w:rPr>
                <w:b/>
                <w:bCs/>
                <w:sz w:val="20"/>
                <w:szCs w:val="26"/>
              </w:rPr>
              <w:t>Υποχρεώσεις</w:t>
            </w:r>
          </w:p>
        </w:tc>
        <w:tc>
          <w:tcPr>
            <w:tcW w:w="3378" w:type="dxa"/>
            <w:gridSpan w:val="3"/>
            <w:tcBorders>
              <w:top w:val="nil"/>
              <w:left w:val="nil"/>
              <w:bottom w:val="nil"/>
              <w:right w:val="nil"/>
            </w:tcBorders>
          </w:tcPr>
          <w:p w14:paraId="5439B2B5" w14:textId="77777777" w:rsidR="006F2B54" w:rsidRPr="003F21A8" w:rsidRDefault="006F2B54" w:rsidP="00673CF3">
            <w:pPr>
              <w:ind w:right="-619"/>
              <w:jc w:val="both"/>
              <w:rPr>
                <w:sz w:val="20"/>
              </w:rPr>
            </w:pPr>
          </w:p>
        </w:tc>
      </w:tr>
      <w:tr w:rsidR="006F2B54" w:rsidRPr="003F21A8" w14:paraId="49B7DFE6" w14:textId="77777777" w:rsidTr="00673CF3">
        <w:trPr>
          <w:cantSplit/>
        </w:trPr>
        <w:tc>
          <w:tcPr>
            <w:tcW w:w="6071" w:type="dxa"/>
            <w:gridSpan w:val="5"/>
            <w:tcBorders>
              <w:top w:val="nil"/>
              <w:left w:val="nil"/>
              <w:bottom w:val="nil"/>
              <w:right w:val="nil"/>
            </w:tcBorders>
          </w:tcPr>
          <w:p w14:paraId="718656AB" w14:textId="77777777" w:rsidR="006F2B54" w:rsidRPr="003F21A8" w:rsidRDefault="006F2B54" w:rsidP="00673CF3">
            <w:pPr>
              <w:keepNext/>
              <w:spacing w:before="240" w:after="60"/>
              <w:outlineLvl w:val="2"/>
              <w:rPr>
                <w:b/>
                <w:bCs/>
                <w:sz w:val="20"/>
                <w:szCs w:val="26"/>
              </w:rPr>
            </w:pPr>
            <w:r w:rsidRPr="003F21A8">
              <w:rPr>
                <w:b/>
                <w:bCs/>
                <w:sz w:val="20"/>
                <w:szCs w:val="26"/>
              </w:rPr>
              <w:t xml:space="preserve">Μακροπρόθεσμες </w:t>
            </w:r>
            <w:proofErr w:type="spellStart"/>
            <w:r w:rsidRPr="003F21A8">
              <w:rPr>
                <w:b/>
                <w:bCs/>
                <w:sz w:val="20"/>
                <w:szCs w:val="26"/>
              </w:rPr>
              <w:t>Υποχρ</w:t>
            </w:r>
            <w:proofErr w:type="spellEnd"/>
            <w:r w:rsidRPr="003F21A8">
              <w:rPr>
                <w:b/>
                <w:bCs/>
                <w:sz w:val="20"/>
                <w:szCs w:val="26"/>
              </w:rPr>
              <w:t>.</w:t>
            </w:r>
          </w:p>
        </w:tc>
      </w:tr>
      <w:tr w:rsidR="006F2B54" w:rsidRPr="003F21A8" w14:paraId="5420FF7A" w14:textId="77777777" w:rsidTr="00673CF3">
        <w:tc>
          <w:tcPr>
            <w:tcW w:w="2312" w:type="dxa"/>
            <w:tcBorders>
              <w:top w:val="nil"/>
              <w:left w:val="nil"/>
              <w:bottom w:val="nil"/>
              <w:right w:val="nil"/>
            </w:tcBorders>
          </w:tcPr>
          <w:p w14:paraId="2E15451C" w14:textId="77777777" w:rsidR="006F2B54" w:rsidRPr="003F21A8" w:rsidRDefault="006F2B54" w:rsidP="00673CF3">
            <w:pPr>
              <w:ind w:right="-619"/>
              <w:jc w:val="both"/>
              <w:rPr>
                <w:sz w:val="20"/>
              </w:rPr>
            </w:pPr>
            <w:proofErr w:type="spellStart"/>
            <w:r w:rsidRPr="003F21A8">
              <w:rPr>
                <w:sz w:val="20"/>
              </w:rPr>
              <w:t>Ομολ</w:t>
            </w:r>
            <w:proofErr w:type="spellEnd"/>
            <w:r w:rsidRPr="003F21A8">
              <w:rPr>
                <w:sz w:val="20"/>
              </w:rPr>
              <w:t>. Δάνειο</w:t>
            </w:r>
          </w:p>
        </w:tc>
        <w:tc>
          <w:tcPr>
            <w:tcW w:w="3759" w:type="dxa"/>
            <w:gridSpan w:val="4"/>
            <w:tcBorders>
              <w:top w:val="nil"/>
              <w:left w:val="nil"/>
              <w:bottom w:val="nil"/>
              <w:right w:val="nil"/>
            </w:tcBorders>
          </w:tcPr>
          <w:p w14:paraId="010912C0" w14:textId="77777777" w:rsidR="006F2B54" w:rsidRPr="003F21A8" w:rsidRDefault="006F2B54" w:rsidP="00673CF3">
            <w:pPr>
              <w:ind w:right="-619"/>
              <w:jc w:val="center"/>
              <w:rPr>
                <w:sz w:val="20"/>
                <w:u w:val="single"/>
              </w:rPr>
            </w:pPr>
            <w:r w:rsidRPr="003F21A8">
              <w:rPr>
                <w:sz w:val="20"/>
                <w:u w:val="single"/>
              </w:rPr>
              <w:t>52.500</w:t>
            </w:r>
          </w:p>
        </w:tc>
      </w:tr>
      <w:tr w:rsidR="006F2B54" w:rsidRPr="003F21A8" w14:paraId="02F5BDD0" w14:textId="77777777" w:rsidTr="00673CF3">
        <w:tc>
          <w:tcPr>
            <w:tcW w:w="2312" w:type="dxa"/>
            <w:tcBorders>
              <w:top w:val="nil"/>
              <w:left w:val="nil"/>
              <w:bottom w:val="nil"/>
              <w:right w:val="nil"/>
            </w:tcBorders>
          </w:tcPr>
          <w:p w14:paraId="10F5E036" w14:textId="77777777" w:rsidR="006F2B54" w:rsidRPr="003F21A8" w:rsidRDefault="006F2B54" w:rsidP="00673CF3">
            <w:pPr>
              <w:ind w:right="-619"/>
              <w:jc w:val="both"/>
              <w:rPr>
                <w:sz w:val="20"/>
              </w:rPr>
            </w:pPr>
          </w:p>
        </w:tc>
        <w:tc>
          <w:tcPr>
            <w:tcW w:w="3759" w:type="dxa"/>
            <w:gridSpan w:val="4"/>
            <w:tcBorders>
              <w:top w:val="nil"/>
              <w:left w:val="nil"/>
              <w:bottom w:val="nil"/>
              <w:right w:val="nil"/>
            </w:tcBorders>
          </w:tcPr>
          <w:p w14:paraId="43A74458" w14:textId="77777777" w:rsidR="006F2B54" w:rsidRPr="003F21A8" w:rsidRDefault="006F2B54" w:rsidP="00673CF3">
            <w:pPr>
              <w:ind w:right="-619"/>
              <w:jc w:val="center"/>
              <w:rPr>
                <w:sz w:val="20"/>
              </w:rPr>
            </w:pPr>
            <w:r w:rsidRPr="003F21A8">
              <w:rPr>
                <w:sz w:val="20"/>
              </w:rPr>
              <w:t>52.500</w:t>
            </w:r>
          </w:p>
        </w:tc>
      </w:tr>
      <w:tr w:rsidR="006F2B54" w:rsidRPr="003F21A8" w14:paraId="06E0BFA6" w14:textId="77777777" w:rsidTr="00673CF3">
        <w:trPr>
          <w:cantSplit/>
        </w:trPr>
        <w:tc>
          <w:tcPr>
            <w:tcW w:w="2312" w:type="dxa"/>
            <w:tcBorders>
              <w:top w:val="nil"/>
              <w:left w:val="nil"/>
              <w:bottom w:val="nil"/>
              <w:right w:val="nil"/>
            </w:tcBorders>
          </w:tcPr>
          <w:p w14:paraId="287F7FDF" w14:textId="77777777" w:rsidR="006F2B54" w:rsidRPr="003F21A8" w:rsidRDefault="006F2B54" w:rsidP="00673CF3">
            <w:pPr>
              <w:ind w:right="-619"/>
              <w:jc w:val="both"/>
              <w:rPr>
                <w:sz w:val="20"/>
              </w:rPr>
            </w:pPr>
          </w:p>
        </w:tc>
        <w:tc>
          <w:tcPr>
            <w:tcW w:w="3759" w:type="dxa"/>
            <w:gridSpan w:val="4"/>
            <w:tcBorders>
              <w:top w:val="nil"/>
              <w:left w:val="nil"/>
              <w:bottom w:val="nil"/>
              <w:right w:val="nil"/>
            </w:tcBorders>
          </w:tcPr>
          <w:p w14:paraId="3E596767" w14:textId="77777777" w:rsidR="006F2B54" w:rsidRPr="003F21A8" w:rsidRDefault="006F2B54" w:rsidP="00673CF3">
            <w:pPr>
              <w:ind w:right="-619"/>
              <w:jc w:val="both"/>
              <w:rPr>
                <w:sz w:val="20"/>
              </w:rPr>
            </w:pPr>
          </w:p>
        </w:tc>
      </w:tr>
      <w:tr w:rsidR="006F2B54" w:rsidRPr="003F21A8" w14:paraId="6263AE13" w14:textId="77777777" w:rsidTr="00673CF3">
        <w:trPr>
          <w:cantSplit/>
        </w:trPr>
        <w:tc>
          <w:tcPr>
            <w:tcW w:w="6071" w:type="dxa"/>
            <w:gridSpan w:val="5"/>
            <w:tcBorders>
              <w:top w:val="nil"/>
              <w:left w:val="nil"/>
              <w:bottom w:val="nil"/>
              <w:right w:val="nil"/>
            </w:tcBorders>
          </w:tcPr>
          <w:p w14:paraId="772505FD" w14:textId="77777777" w:rsidR="006F2B54" w:rsidRPr="003F21A8" w:rsidRDefault="006F2B54" w:rsidP="00673CF3">
            <w:pPr>
              <w:keepNext/>
              <w:spacing w:before="240" w:after="60"/>
              <w:outlineLvl w:val="2"/>
              <w:rPr>
                <w:b/>
                <w:bCs/>
                <w:sz w:val="20"/>
                <w:szCs w:val="26"/>
              </w:rPr>
            </w:pPr>
            <w:r w:rsidRPr="003F21A8">
              <w:rPr>
                <w:b/>
                <w:bCs/>
                <w:sz w:val="20"/>
                <w:szCs w:val="26"/>
              </w:rPr>
              <w:t xml:space="preserve">Βραχυπρόθεσμες </w:t>
            </w:r>
            <w:proofErr w:type="spellStart"/>
            <w:r w:rsidRPr="003F21A8">
              <w:rPr>
                <w:b/>
                <w:bCs/>
                <w:sz w:val="20"/>
                <w:szCs w:val="26"/>
              </w:rPr>
              <w:t>Υποχρ</w:t>
            </w:r>
            <w:proofErr w:type="spellEnd"/>
            <w:r w:rsidRPr="003F21A8">
              <w:rPr>
                <w:b/>
                <w:bCs/>
                <w:sz w:val="20"/>
                <w:szCs w:val="26"/>
              </w:rPr>
              <w:t xml:space="preserve">. </w:t>
            </w:r>
          </w:p>
        </w:tc>
      </w:tr>
      <w:tr w:rsidR="006F2B54" w:rsidRPr="003F21A8" w14:paraId="719D71C6" w14:textId="77777777" w:rsidTr="00673CF3">
        <w:tc>
          <w:tcPr>
            <w:tcW w:w="2312" w:type="dxa"/>
            <w:tcBorders>
              <w:top w:val="nil"/>
              <w:left w:val="nil"/>
              <w:bottom w:val="nil"/>
              <w:right w:val="nil"/>
            </w:tcBorders>
          </w:tcPr>
          <w:p w14:paraId="2519EFC9" w14:textId="77777777" w:rsidR="006F2B54" w:rsidRPr="003F21A8" w:rsidRDefault="006F2B54" w:rsidP="00673CF3">
            <w:pPr>
              <w:ind w:right="-619"/>
              <w:jc w:val="both"/>
              <w:rPr>
                <w:sz w:val="20"/>
              </w:rPr>
            </w:pPr>
            <w:r w:rsidRPr="003F21A8">
              <w:rPr>
                <w:sz w:val="20"/>
              </w:rPr>
              <w:t>Προμηθευτές</w:t>
            </w:r>
          </w:p>
        </w:tc>
        <w:tc>
          <w:tcPr>
            <w:tcW w:w="3759" w:type="dxa"/>
            <w:gridSpan w:val="4"/>
            <w:tcBorders>
              <w:top w:val="nil"/>
              <w:left w:val="nil"/>
              <w:bottom w:val="nil"/>
              <w:right w:val="nil"/>
            </w:tcBorders>
          </w:tcPr>
          <w:p w14:paraId="6F10C689" w14:textId="77777777" w:rsidR="006F2B54" w:rsidRPr="003F21A8" w:rsidRDefault="006F2B54" w:rsidP="00673CF3">
            <w:pPr>
              <w:ind w:right="-619"/>
              <w:jc w:val="center"/>
              <w:rPr>
                <w:sz w:val="20"/>
              </w:rPr>
            </w:pPr>
            <w:r w:rsidRPr="003F21A8">
              <w:rPr>
                <w:sz w:val="20"/>
              </w:rPr>
              <w:t>7.000</w:t>
            </w:r>
          </w:p>
        </w:tc>
      </w:tr>
      <w:tr w:rsidR="006F2B54" w:rsidRPr="003F21A8" w14:paraId="303DCFDF" w14:textId="77777777" w:rsidTr="00673CF3">
        <w:tc>
          <w:tcPr>
            <w:tcW w:w="2312" w:type="dxa"/>
            <w:tcBorders>
              <w:top w:val="nil"/>
              <w:left w:val="nil"/>
              <w:bottom w:val="nil"/>
              <w:right w:val="nil"/>
            </w:tcBorders>
          </w:tcPr>
          <w:p w14:paraId="4022AA72" w14:textId="77777777" w:rsidR="006F2B54" w:rsidRPr="003F21A8" w:rsidRDefault="006F2B54" w:rsidP="00673CF3">
            <w:pPr>
              <w:ind w:right="-619"/>
              <w:jc w:val="both"/>
              <w:rPr>
                <w:sz w:val="20"/>
              </w:rPr>
            </w:pPr>
            <w:r w:rsidRPr="003F21A8">
              <w:rPr>
                <w:sz w:val="20"/>
              </w:rPr>
              <w:t xml:space="preserve">Γραμμ. </w:t>
            </w:r>
            <w:proofErr w:type="spellStart"/>
            <w:r w:rsidRPr="003F21A8">
              <w:rPr>
                <w:sz w:val="20"/>
              </w:rPr>
              <w:t>Πληρ</w:t>
            </w:r>
            <w:proofErr w:type="spellEnd"/>
            <w:r w:rsidRPr="003F21A8">
              <w:rPr>
                <w:sz w:val="20"/>
              </w:rPr>
              <w:t>.</w:t>
            </w:r>
          </w:p>
        </w:tc>
        <w:tc>
          <w:tcPr>
            <w:tcW w:w="3759" w:type="dxa"/>
            <w:gridSpan w:val="4"/>
            <w:tcBorders>
              <w:top w:val="nil"/>
              <w:left w:val="nil"/>
              <w:bottom w:val="nil"/>
              <w:right w:val="nil"/>
            </w:tcBorders>
          </w:tcPr>
          <w:p w14:paraId="0CF1B873" w14:textId="77777777" w:rsidR="006F2B54" w:rsidRPr="003F21A8" w:rsidRDefault="006F2B54" w:rsidP="00673CF3">
            <w:pPr>
              <w:ind w:right="-619"/>
              <w:jc w:val="both"/>
              <w:rPr>
                <w:sz w:val="20"/>
              </w:rPr>
            </w:pPr>
            <w:r w:rsidRPr="003F21A8">
              <w:rPr>
                <w:sz w:val="20"/>
              </w:rPr>
              <w:t xml:space="preserve">                                     4.000</w:t>
            </w:r>
          </w:p>
        </w:tc>
      </w:tr>
      <w:tr w:rsidR="006F2B54" w:rsidRPr="003F21A8" w14:paraId="4CE7EF30" w14:textId="77777777" w:rsidTr="00673CF3">
        <w:tc>
          <w:tcPr>
            <w:tcW w:w="2835" w:type="dxa"/>
            <w:gridSpan w:val="3"/>
            <w:tcBorders>
              <w:top w:val="nil"/>
              <w:left w:val="nil"/>
              <w:bottom w:val="nil"/>
              <w:right w:val="nil"/>
            </w:tcBorders>
          </w:tcPr>
          <w:p w14:paraId="4E5C6B69" w14:textId="77777777" w:rsidR="006F2B54" w:rsidRPr="003F21A8" w:rsidRDefault="006F2B54" w:rsidP="00673CF3">
            <w:pPr>
              <w:ind w:right="-619"/>
              <w:jc w:val="both"/>
              <w:rPr>
                <w:sz w:val="20"/>
              </w:rPr>
            </w:pPr>
            <w:r w:rsidRPr="003F21A8">
              <w:rPr>
                <w:sz w:val="20"/>
              </w:rPr>
              <w:t xml:space="preserve">Φόροι </w:t>
            </w:r>
            <w:proofErr w:type="spellStart"/>
            <w:r w:rsidRPr="003F21A8">
              <w:rPr>
                <w:sz w:val="20"/>
              </w:rPr>
              <w:t>Πληρ</w:t>
            </w:r>
            <w:proofErr w:type="spellEnd"/>
            <w:r w:rsidRPr="003F21A8">
              <w:rPr>
                <w:sz w:val="20"/>
              </w:rPr>
              <w:t>/</w:t>
            </w:r>
            <w:proofErr w:type="spellStart"/>
            <w:r w:rsidRPr="003F21A8">
              <w:rPr>
                <w:sz w:val="20"/>
              </w:rPr>
              <w:t>τεοι</w:t>
            </w:r>
            <w:proofErr w:type="spellEnd"/>
            <w:r w:rsidRPr="003F21A8">
              <w:rPr>
                <w:sz w:val="20"/>
              </w:rPr>
              <w:t xml:space="preserve"> </w:t>
            </w:r>
          </w:p>
        </w:tc>
        <w:tc>
          <w:tcPr>
            <w:tcW w:w="3236" w:type="dxa"/>
            <w:gridSpan w:val="2"/>
            <w:tcBorders>
              <w:top w:val="nil"/>
              <w:left w:val="nil"/>
              <w:bottom w:val="nil"/>
              <w:right w:val="nil"/>
            </w:tcBorders>
          </w:tcPr>
          <w:p w14:paraId="4A918D56" w14:textId="77777777" w:rsidR="006F2B54" w:rsidRPr="003F21A8" w:rsidRDefault="006F2B54" w:rsidP="00673CF3">
            <w:pPr>
              <w:ind w:right="-619"/>
              <w:jc w:val="both"/>
              <w:rPr>
                <w:sz w:val="20"/>
              </w:rPr>
            </w:pPr>
            <w:r w:rsidRPr="003F21A8">
              <w:rPr>
                <w:sz w:val="20"/>
              </w:rPr>
              <w:t xml:space="preserve">                          68.639</w:t>
            </w:r>
          </w:p>
        </w:tc>
      </w:tr>
      <w:tr w:rsidR="006F2B54" w:rsidRPr="003F21A8" w14:paraId="2ED79F6F" w14:textId="77777777" w:rsidTr="00673CF3">
        <w:tc>
          <w:tcPr>
            <w:tcW w:w="2835" w:type="dxa"/>
            <w:gridSpan w:val="3"/>
            <w:tcBorders>
              <w:top w:val="nil"/>
              <w:left w:val="nil"/>
              <w:bottom w:val="nil"/>
              <w:right w:val="nil"/>
            </w:tcBorders>
          </w:tcPr>
          <w:p w14:paraId="78CFE132" w14:textId="77777777" w:rsidR="006F2B54" w:rsidRPr="003F21A8" w:rsidRDefault="006F2B54" w:rsidP="00673CF3">
            <w:pPr>
              <w:ind w:right="-619"/>
              <w:jc w:val="both"/>
              <w:rPr>
                <w:sz w:val="20"/>
              </w:rPr>
            </w:pPr>
            <w:r w:rsidRPr="003F21A8">
              <w:rPr>
                <w:sz w:val="20"/>
              </w:rPr>
              <w:t>Αμοιβές Τρίτων Πληρωτέες</w:t>
            </w:r>
          </w:p>
        </w:tc>
        <w:tc>
          <w:tcPr>
            <w:tcW w:w="3236" w:type="dxa"/>
            <w:gridSpan w:val="2"/>
            <w:tcBorders>
              <w:top w:val="nil"/>
              <w:left w:val="nil"/>
              <w:bottom w:val="nil"/>
              <w:right w:val="nil"/>
            </w:tcBorders>
          </w:tcPr>
          <w:p w14:paraId="59FF366B" w14:textId="77777777" w:rsidR="006F2B54" w:rsidRPr="003F21A8" w:rsidRDefault="006F2B54" w:rsidP="00673CF3">
            <w:pPr>
              <w:ind w:right="-619"/>
              <w:jc w:val="both"/>
              <w:rPr>
                <w:sz w:val="20"/>
                <w:u w:val="single"/>
              </w:rPr>
            </w:pPr>
            <w:r w:rsidRPr="003F21A8">
              <w:rPr>
                <w:sz w:val="20"/>
              </w:rPr>
              <w:t xml:space="preserve">                          </w:t>
            </w:r>
            <w:r w:rsidRPr="003F21A8">
              <w:rPr>
                <w:sz w:val="20"/>
                <w:u w:val="single"/>
              </w:rPr>
              <w:t>1.500</w:t>
            </w:r>
          </w:p>
        </w:tc>
      </w:tr>
      <w:tr w:rsidR="006F2B54" w:rsidRPr="003F21A8" w14:paraId="032B624B" w14:textId="77777777" w:rsidTr="00673CF3">
        <w:tc>
          <w:tcPr>
            <w:tcW w:w="2835" w:type="dxa"/>
            <w:gridSpan w:val="3"/>
            <w:tcBorders>
              <w:top w:val="nil"/>
              <w:left w:val="nil"/>
              <w:bottom w:val="nil"/>
              <w:right w:val="nil"/>
            </w:tcBorders>
          </w:tcPr>
          <w:p w14:paraId="210C22C5" w14:textId="77777777" w:rsidR="006F2B54" w:rsidRPr="003F21A8" w:rsidRDefault="006F2B54" w:rsidP="00673CF3">
            <w:pPr>
              <w:ind w:right="-619"/>
              <w:jc w:val="both"/>
              <w:rPr>
                <w:sz w:val="20"/>
              </w:rPr>
            </w:pPr>
          </w:p>
        </w:tc>
        <w:tc>
          <w:tcPr>
            <w:tcW w:w="3236" w:type="dxa"/>
            <w:gridSpan w:val="2"/>
            <w:tcBorders>
              <w:top w:val="nil"/>
              <w:left w:val="nil"/>
              <w:bottom w:val="nil"/>
              <w:right w:val="nil"/>
            </w:tcBorders>
          </w:tcPr>
          <w:p w14:paraId="699E90F1" w14:textId="77777777" w:rsidR="006F2B54" w:rsidRPr="003F21A8" w:rsidRDefault="006F2B54" w:rsidP="00673CF3">
            <w:pPr>
              <w:ind w:right="-619"/>
              <w:jc w:val="both"/>
              <w:rPr>
                <w:sz w:val="20"/>
                <w:u w:val="single"/>
              </w:rPr>
            </w:pPr>
            <w:r w:rsidRPr="003F21A8">
              <w:rPr>
                <w:sz w:val="20"/>
              </w:rPr>
              <w:t xml:space="preserve">                     81.139</w:t>
            </w:r>
          </w:p>
        </w:tc>
      </w:tr>
      <w:tr w:rsidR="006F2B54" w:rsidRPr="003F21A8" w14:paraId="5D3C5059" w14:textId="77777777" w:rsidTr="00673CF3">
        <w:tc>
          <w:tcPr>
            <w:tcW w:w="2835" w:type="dxa"/>
            <w:gridSpan w:val="3"/>
            <w:tcBorders>
              <w:top w:val="nil"/>
              <w:left w:val="nil"/>
              <w:bottom w:val="nil"/>
              <w:right w:val="nil"/>
            </w:tcBorders>
          </w:tcPr>
          <w:p w14:paraId="32668A93" w14:textId="77777777" w:rsidR="006F2B54" w:rsidRPr="003F21A8" w:rsidRDefault="006F2B54" w:rsidP="00673CF3">
            <w:pPr>
              <w:ind w:right="-619"/>
              <w:jc w:val="both"/>
              <w:rPr>
                <w:b/>
                <w:sz w:val="20"/>
                <w:u w:val="single"/>
              </w:rPr>
            </w:pPr>
            <w:r w:rsidRPr="003F21A8">
              <w:rPr>
                <w:b/>
                <w:sz w:val="20"/>
                <w:u w:val="single"/>
              </w:rPr>
              <w:t xml:space="preserve">Σύνολο </w:t>
            </w:r>
            <w:proofErr w:type="spellStart"/>
            <w:r w:rsidRPr="003F21A8">
              <w:rPr>
                <w:b/>
                <w:sz w:val="20"/>
                <w:u w:val="single"/>
              </w:rPr>
              <w:t>Υποχρ</w:t>
            </w:r>
            <w:proofErr w:type="spellEnd"/>
            <w:r w:rsidRPr="003F21A8">
              <w:rPr>
                <w:b/>
                <w:sz w:val="20"/>
                <w:u w:val="single"/>
              </w:rPr>
              <w:t>/ων</w:t>
            </w:r>
          </w:p>
        </w:tc>
        <w:tc>
          <w:tcPr>
            <w:tcW w:w="3236" w:type="dxa"/>
            <w:gridSpan w:val="2"/>
            <w:tcBorders>
              <w:top w:val="nil"/>
              <w:left w:val="nil"/>
              <w:bottom w:val="nil"/>
              <w:right w:val="nil"/>
            </w:tcBorders>
          </w:tcPr>
          <w:p w14:paraId="22DEED24" w14:textId="77777777" w:rsidR="006F2B54" w:rsidRPr="003F21A8" w:rsidRDefault="006F2B54" w:rsidP="00673CF3">
            <w:pPr>
              <w:ind w:right="-619"/>
              <w:jc w:val="both"/>
              <w:rPr>
                <w:b/>
                <w:sz w:val="20"/>
                <w:u w:val="single"/>
              </w:rPr>
            </w:pPr>
            <w:r w:rsidRPr="003F21A8">
              <w:rPr>
                <w:b/>
                <w:sz w:val="20"/>
              </w:rPr>
              <w:t xml:space="preserve">                    </w:t>
            </w:r>
            <w:r w:rsidRPr="003F21A8">
              <w:rPr>
                <w:b/>
                <w:sz w:val="20"/>
                <w:u w:val="single"/>
              </w:rPr>
              <w:t>133.639</w:t>
            </w:r>
          </w:p>
        </w:tc>
      </w:tr>
      <w:tr w:rsidR="006F2B54" w:rsidRPr="003F21A8" w14:paraId="7A9FE6B5" w14:textId="77777777" w:rsidTr="00673CF3">
        <w:tc>
          <w:tcPr>
            <w:tcW w:w="2835" w:type="dxa"/>
            <w:gridSpan w:val="3"/>
            <w:tcBorders>
              <w:top w:val="nil"/>
              <w:left w:val="nil"/>
              <w:bottom w:val="nil"/>
              <w:right w:val="nil"/>
            </w:tcBorders>
          </w:tcPr>
          <w:p w14:paraId="6DE3511A" w14:textId="77777777" w:rsidR="006F2B54" w:rsidRPr="003F21A8" w:rsidRDefault="006F2B54" w:rsidP="00673CF3">
            <w:pPr>
              <w:ind w:right="-619"/>
              <w:jc w:val="both"/>
              <w:rPr>
                <w:sz w:val="20"/>
              </w:rPr>
            </w:pPr>
          </w:p>
        </w:tc>
        <w:tc>
          <w:tcPr>
            <w:tcW w:w="3236" w:type="dxa"/>
            <w:gridSpan w:val="2"/>
            <w:tcBorders>
              <w:top w:val="nil"/>
              <w:left w:val="nil"/>
              <w:bottom w:val="nil"/>
              <w:right w:val="nil"/>
            </w:tcBorders>
          </w:tcPr>
          <w:p w14:paraId="44AB4C6E" w14:textId="77777777" w:rsidR="006F2B54" w:rsidRPr="003F21A8" w:rsidRDefault="006F2B54" w:rsidP="00673CF3">
            <w:pPr>
              <w:ind w:right="-619"/>
              <w:jc w:val="both"/>
              <w:rPr>
                <w:sz w:val="20"/>
              </w:rPr>
            </w:pPr>
          </w:p>
        </w:tc>
      </w:tr>
      <w:tr w:rsidR="006F2B54" w:rsidRPr="003F21A8" w14:paraId="30137E56" w14:textId="77777777" w:rsidTr="00673CF3">
        <w:tc>
          <w:tcPr>
            <w:tcW w:w="2835" w:type="dxa"/>
            <w:gridSpan w:val="3"/>
            <w:tcBorders>
              <w:top w:val="nil"/>
              <w:left w:val="nil"/>
              <w:bottom w:val="nil"/>
              <w:right w:val="nil"/>
            </w:tcBorders>
          </w:tcPr>
          <w:p w14:paraId="6362AA48" w14:textId="77777777" w:rsidR="006F2B54" w:rsidRPr="003F21A8" w:rsidRDefault="006F2B54" w:rsidP="00673CF3">
            <w:pPr>
              <w:ind w:right="-619"/>
              <w:jc w:val="both"/>
              <w:rPr>
                <w:b/>
                <w:sz w:val="20"/>
                <w:u w:val="single"/>
              </w:rPr>
            </w:pPr>
            <w:r w:rsidRPr="003F21A8">
              <w:rPr>
                <w:b/>
                <w:sz w:val="20"/>
                <w:u w:val="single"/>
              </w:rPr>
              <w:t>Σύνολο Παθητ.</w:t>
            </w:r>
          </w:p>
        </w:tc>
        <w:tc>
          <w:tcPr>
            <w:tcW w:w="3236" w:type="dxa"/>
            <w:gridSpan w:val="2"/>
            <w:tcBorders>
              <w:top w:val="nil"/>
              <w:left w:val="nil"/>
              <w:bottom w:val="nil"/>
              <w:right w:val="nil"/>
            </w:tcBorders>
          </w:tcPr>
          <w:p w14:paraId="5B2B8829" w14:textId="77777777" w:rsidR="006F2B54" w:rsidRPr="003F21A8" w:rsidRDefault="006F2B54" w:rsidP="00673CF3">
            <w:pPr>
              <w:ind w:right="-619"/>
              <w:jc w:val="both"/>
              <w:rPr>
                <w:b/>
                <w:sz w:val="20"/>
                <w:u w:val="single"/>
              </w:rPr>
            </w:pPr>
            <w:r w:rsidRPr="003F21A8">
              <w:rPr>
                <w:b/>
                <w:sz w:val="20"/>
              </w:rPr>
              <w:t xml:space="preserve">                      </w:t>
            </w:r>
            <w:r w:rsidRPr="003F21A8">
              <w:rPr>
                <w:b/>
                <w:sz w:val="20"/>
                <w:u w:val="single"/>
              </w:rPr>
              <w:t xml:space="preserve"> 538.995</w:t>
            </w:r>
          </w:p>
        </w:tc>
      </w:tr>
    </w:tbl>
    <w:p w14:paraId="76E2833A" w14:textId="77777777" w:rsidR="006F2B54" w:rsidRPr="003F21A8" w:rsidRDefault="006F2B54" w:rsidP="006F2B54">
      <w:pPr>
        <w:spacing w:after="120"/>
        <w:ind w:left="283"/>
        <w:rPr>
          <w:rFonts w:ascii="Calibri" w:hAnsi="Calibri" w:cs="Calibri"/>
          <w:b/>
          <w:bCs/>
          <w:i/>
          <w:iCs/>
          <w:szCs w:val="22"/>
        </w:rPr>
      </w:pPr>
    </w:p>
    <w:p w14:paraId="6AD14E0A" w14:textId="77777777" w:rsidR="006F2B54" w:rsidRPr="003F21A8" w:rsidRDefault="006F2B54" w:rsidP="006F2B54">
      <w:pPr>
        <w:spacing w:after="120"/>
        <w:ind w:left="283"/>
        <w:rPr>
          <w:rFonts w:ascii="Calibri" w:hAnsi="Calibri" w:cs="Calibri"/>
          <w:b/>
          <w:bCs/>
          <w:i/>
          <w:iCs/>
          <w:szCs w:val="22"/>
        </w:rPr>
      </w:pPr>
    </w:p>
    <w:p w14:paraId="7AABCD24" w14:textId="77777777" w:rsidR="006F2B54" w:rsidRPr="003F21A8" w:rsidRDefault="006F2B54" w:rsidP="006F2B54">
      <w:pPr>
        <w:spacing w:after="120"/>
        <w:ind w:left="283"/>
        <w:rPr>
          <w:b/>
          <w:bCs/>
          <w:i/>
          <w:iCs/>
          <w:szCs w:val="22"/>
        </w:rPr>
      </w:pPr>
      <w:r w:rsidRPr="003F21A8">
        <w:rPr>
          <w:b/>
          <w:bCs/>
          <w:i/>
          <w:iCs/>
          <w:szCs w:val="22"/>
        </w:rPr>
        <w:t>Β)</w:t>
      </w:r>
    </w:p>
    <w:p w14:paraId="2BE9D37E" w14:textId="77777777" w:rsidR="006F2B54" w:rsidRPr="003F21A8" w:rsidRDefault="006F2B54" w:rsidP="006F2B54">
      <w:pPr>
        <w:jc w:val="both"/>
        <w:rPr>
          <w:b/>
          <w:bCs/>
        </w:rPr>
      </w:pPr>
      <w:r w:rsidRPr="003F21A8">
        <w:rPr>
          <w:b/>
          <w:bCs/>
        </w:rPr>
        <w:t>Ο Κατάσταση μεταβολών των ιδίων κεφαλαίων για το 20Χ9 θα έχει ως εξής :</w:t>
      </w: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8"/>
        <w:gridCol w:w="1036"/>
        <w:gridCol w:w="1198"/>
        <w:gridCol w:w="1289"/>
        <w:gridCol w:w="1227"/>
        <w:gridCol w:w="973"/>
        <w:gridCol w:w="1379"/>
        <w:gridCol w:w="1243"/>
      </w:tblGrid>
      <w:tr w:rsidR="006F2B54" w:rsidRPr="003F21A8" w14:paraId="77862319" w14:textId="77777777" w:rsidTr="00673CF3">
        <w:tc>
          <w:tcPr>
            <w:tcW w:w="1388" w:type="dxa"/>
          </w:tcPr>
          <w:p w14:paraId="44635487" w14:textId="77777777" w:rsidR="006F2B54" w:rsidRPr="003F21A8" w:rsidRDefault="006F2B54" w:rsidP="00673CF3">
            <w:pPr>
              <w:jc w:val="both"/>
              <w:rPr>
                <w:bCs/>
                <w:sz w:val="20"/>
              </w:rPr>
            </w:pPr>
          </w:p>
        </w:tc>
        <w:tc>
          <w:tcPr>
            <w:tcW w:w="1036" w:type="dxa"/>
          </w:tcPr>
          <w:p w14:paraId="31AE8B05" w14:textId="77777777" w:rsidR="006F2B54" w:rsidRPr="003F21A8" w:rsidRDefault="006F2B54" w:rsidP="00673CF3">
            <w:pPr>
              <w:jc w:val="both"/>
              <w:rPr>
                <w:bCs/>
                <w:sz w:val="20"/>
              </w:rPr>
            </w:pPr>
            <w:r w:rsidRPr="003F21A8">
              <w:rPr>
                <w:bCs/>
                <w:sz w:val="20"/>
              </w:rPr>
              <w:t xml:space="preserve">Μετοχικό Κεφάλαιο </w:t>
            </w:r>
          </w:p>
        </w:tc>
        <w:tc>
          <w:tcPr>
            <w:tcW w:w="1198" w:type="dxa"/>
          </w:tcPr>
          <w:p w14:paraId="10181FB4" w14:textId="77777777" w:rsidR="006F2B54" w:rsidRPr="003F21A8" w:rsidRDefault="006F2B54" w:rsidP="00673CF3">
            <w:pPr>
              <w:jc w:val="both"/>
              <w:rPr>
                <w:bCs/>
                <w:sz w:val="20"/>
              </w:rPr>
            </w:pPr>
            <w:r w:rsidRPr="003F21A8">
              <w:rPr>
                <w:bCs/>
                <w:sz w:val="20"/>
              </w:rPr>
              <w:t>ΔΥΑ</w:t>
            </w:r>
          </w:p>
        </w:tc>
        <w:tc>
          <w:tcPr>
            <w:tcW w:w="1289" w:type="dxa"/>
          </w:tcPr>
          <w:p w14:paraId="0884EA8D" w14:textId="77777777" w:rsidR="006F2B54" w:rsidRPr="003F21A8" w:rsidRDefault="006F2B54" w:rsidP="00673CF3">
            <w:pPr>
              <w:jc w:val="both"/>
              <w:rPr>
                <w:bCs/>
                <w:sz w:val="20"/>
              </w:rPr>
            </w:pPr>
            <w:r w:rsidRPr="003F21A8">
              <w:rPr>
                <w:bCs/>
                <w:sz w:val="20"/>
              </w:rPr>
              <w:t xml:space="preserve">Τακτικό Αποθεματικό </w:t>
            </w:r>
          </w:p>
        </w:tc>
        <w:tc>
          <w:tcPr>
            <w:tcW w:w="1227" w:type="dxa"/>
          </w:tcPr>
          <w:p w14:paraId="6E26D280" w14:textId="77777777" w:rsidR="006F2B54" w:rsidRPr="003F21A8" w:rsidRDefault="006F2B54" w:rsidP="00673CF3">
            <w:pPr>
              <w:jc w:val="both"/>
              <w:rPr>
                <w:bCs/>
                <w:sz w:val="20"/>
              </w:rPr>
            </w:pPr>
            <w:r w:rsidRPr="003F21A8">
              <w:rPr>
                <w:bCs/>
                <w:sz w:val="20"/>
              </w:rPr>
              <w:t xml:space="preserve">Αποτέλεσμα  </w:t>
            </w:r>
            <w:proofErr w:type="spellStart"/>
            <w:r w:rsidRPr="003F21A8">
              <w:rPr>
                <w:bCs/>
                <w:sz w:val="20"/>
              </w:rPr>
              <w:t>είς</w:t>
            </w:r>
            <w:proofErr w:type="spellEnd"/>
            <w:r w:rsidRPr="003F21A8">
              <w:rPr>
                <w:bCs/>
                <w:sz w:val="20"/>
              </w:rPr>
              <w:t xml:space="preserve"> Νέον  </w:t>
            </w:r>
          </w:p>
        </w:tc>
        <w:tc>
          <w:tcPr>
            <w:tcW w:w="973" w:type="dxa"/>
          </w:tcPr>
          <w:p w14:paraId="626669F1" w14:textId="77777777" w:rsidR="006F2B54" w:rsidRPr="003F21A8" w:rsidRDefault="006F2B54" w:rsidP="00673CF3">
            <w:pPr>
              <w:jc w:val="both"/>
              <w:rPr>
                <w:bCs/>
                <w:sz w:val="20"/>
              </w:rPr>
            </w:pPr>
            <w:r w:rsidRPr="003F21A8">
              <w:rPr>
                <w:bCs/>
                <w:sz w:val="20"/>
              </w:rPr>
              <w:t>Αποθ.</w:t>
            </w:r>
          </w:p>
          <w:p w14:paraId="0DFB1CB1" w14:textId="77777777" w:rsidR="006F2B54" w:rsidRPr="003F21A8" w:rsidRDefault="006F2B54" w:rsidP="00673CF3">
            <w:pPr>
              <w:jc w:val="both"/>
              <w:rPr>
                <w:bCs/>
                <w:sz w:val="20"/>
              </w:rPr>
            </w:pPr>
            <w:r w:rsidRPr="003F21A8">
              <w:rPr>
                <w:bCs/>
                <w:sz w:val="20"/>
              </w:rPr>
              <w:t xml:space="preserve">Αν/γης ακίνητων </w:t>
            </w:r>
          </w:p>
        </w:tc>
        <w:tc>
          <w:tcPr>
            <w:tcW w:w="1379" w:type="dxa"/>
          </w:tcPr>
          <w:p w14:paraId="7588797B" w14:textId="77777777" w:rsidR="006F2B54" w:rsidRPr="003F21A8" w:rsidRDefault="006F2B54" w:rsidP="00673CF3">
            <w:pPr>
              <w:jc w:val="both"/>
              <w:rPr>
                <w:bCs/>
                <w:sz w:val="20"/>
              </w:rPr>
            </w:pPr>
            <w:r w:rsidRPr="003F21A8">
              <w:rPr>
                <w:bCs/>
                <w:sz w:val="20"/>
              </w:rPr>
              <w:t>Αποθ.</w:t>
            </w:r>
          </w:p>
          <w:p w14:paraId="0FA952F5" w14:textId="77777777" w:rsidR="006F2B54" w:rsidRPr="003F21A8" w:rsidRDefault="006F2B54" w:rsidP="00673CF3">
            <w:pPr>
              <w:jc w:val="both"/>
              <w:rPr>
                <w:bCs/>
                <w:sz w:val="20"/>
              </w:rPr>
            </w:pPr>
            <w:r w:rsidRPr="003F21A8">
              <w:rPr>
                <w:bCs/>
                <w:sz w:val="20"/>
              </w:rPr>
              <w:t xml:space="preserve">Αν/γης </w:t>
            </w:r>
          </w:p>
          <w:p w14:paraId="6DE02A70" w14:textId="77777777" w:rsidR="006F2B54" w:rsidRPr="003F21A8" w:rsidRDefault="006F2B54" w:rsidP="00673CF3">
            <w:pPr>
              <w:jc w:val="both"/>
              <w:rPr>
                <w:bCs/>
                <w:sz w:val="20"/>
              </w:rPr>
            </w:pPr>
            <w:r w:rsidRPr="003F21A8">
              <w:rPr>
                <w:bCs/>
                <w:sz w:val="20"/>
              </w:rPr>
              <w:t xml:space="preserve">Διαθέσιμων προς πώληση </w:t>
            </w:r>
          </w:p>
        </w:tc>
        <w:tc>
          <w:tcPr>
            <w:tcW w:w="1243" w:type="dxa"/>
          </w:tcPr>
          <w:p w14:paraId="4BC8F5AF" w14:textId="77777777" w:rsidR="006F2B54" w:rsidRPr="003F21A8" w:rsidRDefault="006F2B54" w:rsidP="00673CF3">
            <w:pPr>
              <w:spacing w:before="240" w:after="60"/>
              <w:outlineLvl w:val="4"/>
              <w:rPr>
                <w:b/>
                <w:bCs/>
                <w:i/>
                <w:iCs/>
                <w:sz w:val="20"/>
                <w:szCs w:val="26"/>
              </w:rPr>
            </w:pPr>
            <w:r w:rsidRPr="003F21A8">
              <w:rPr>
                <w:b/>
                <w:bCs/>
                <w:i/>
                <w:iCs/>
                <w:sz w:val="20"/>
                <w:szCs w:val="26"/>
              </w:rPr>
              <w:t xml:space="preserve">Σύνολο </w:t>
            </w:r>
          </w:p>
        </w:tc>
      </w:tr>
      <w:tr w:rsidR="006F2B54" w:rsidRPr="003F21A8" w14:paraId="449AB4B2" w14:textId="77777777" w:rsidTr="00673CF3">
        <w:tc>
          <w:tcPr>
            <w:tcW w:w="1388" w:type="dxa"/>
          </w:tcPr>
          <w:p w14:paraId="6FFD5ED4" w14:textId="77777777" w:rsidR="006F2B54" w:rsidRPr="003F21A8" w:rsidRDefault="006F2B54" w:rsidP="00673CF3">
            <w:pPr>
              <w:jc w:val="both"/>
              <w:rPr>
                <w:b/>
                <w:sz w:val="20"/>
              </w:rPr>
            </w:pPr>
            <w:r w:rsidRPr="003F21A8">
              <w:rPr>
                <w:b/>
                <w:sz w:val="20"/>
              </w:rPr>
              <w:t>Σύνολο 31/12/20Χ8</w:t>
            </w:r>
          </w:p>
        </w:tc>
        <w:tc>
          <w:tcPr>
            <w:tcW w:w="1036" w:type="dxa"/>
          </w:tcPr>
          <w:p w14:paraId="662BE8D1" w14:textId="77777777" w:rsidR="006F2B54" w:rsidRPr="003F21A8" w:rsidRDefault="006F2B54" w:rsidP="00673CF3">
            <w:pPr>
              <w:jc w:val="both"/>
              <w:rPr>
                <w:b/>
                <w:sz w:val="20"/>
              </w:rPr>
            </w:pPr>
          </w:p>
          <w:p w14:paraId="3D8F993B" w14:textId="77777777" w:rsidR="006F2B54" w:rsidRPr="003F21A8" w:rsidRDefault="006F2B54" w:rsidP="00673CF3">
            <w:pPr>
              <w:jc w:val="both"/>
              <w:rPr>
                <w:b/>
                <w:sz w:val="20"/>
              </w:rPr>
            </w:pPr>
            <w:r w:rsidRPr="003F21A8">
              <w:rPr>
                <w:b/>
                <w:sz w:val="20"/>
              </w:rPr>
              <w:t>185.000</w:t>
            </w:r>
          </w:p>
        </w:tc>
        <w:tc>
          <w:tcPr>
            <w:tcW w:w="1198" w:type="dxa"/>
          </w:tcPr>
          <w:p w14:paraId="48F63736" w14:textId="77777777" w:rsidR="006F2B54" w:rsidRPr="003F21A8" w:rsidRDefault="006F2B54" w:rsidP="00673CF3">
            <w:pPr>
              <w:jc w:val="both"/>
              <w:rPr>
                <w:b/>
                <w:sz w:val="20"/>
              </w:rPr>
            </w:pPr>
          </w:p>
        </w:tc>
        <w:tc>
          <w:tcPr>
            <w:tcW w:w="1289" w:type="dxa"/>
          </w:tcPr>
          <w:p w14:paraId="28B0F719" w14:textId="77777777" w:rsidR="006F2B54" w:rsidRPr="003F21A8" w:rsidRDefault="006F2B54" w:rsidP="00673CF3">
            <w:pPr>
              <w:jc w:val="both"/>
              <w:rPr>
                <w:b/>
                <w:sz w:val="20"/>
              </w:rPr>
            </w:pPr>
          </w:p>
          <w:p w14:paraId="280443D0" w14:textId="77777777" w:rsidR="006F2B54" w:rsidRPr="003F21A8" w:rsidRDefault="006F2B54" w:rsidP="00673CF3">
            <w:pPr>
              <w:jc w:val="both"/>
              <w:rPr>
                <w:b/>
                <w:sz w:val="20"/>
              </w:rPr>
            </w:pPr>
            <w:r w:rsidRPr="003F21A8">
              <w:rPr>
                <w:b/>
                <w:sz w:val="20"/>
              </w:rPr>
              <w:t>10.000</w:t>
            </w:r>
          </w:p>
        </w:tc>
        <w:tc>
          <w:tcPr>
            <w:tcW w:w="1227" w:type="dxa"/>
          </w:tcPr>
          <w:p w14:paraId="46AA5236" w14:textId="77777777" w:rsidR="006F2B54" w:rsidRPr="003F21A8" w:rsidRDefault="006F2B54" w:rsidP="00673CF3">
            <w:pPr>
              <w:jc w:val="both"/>
              <w:rPr>
                <w:b/>
                <w:sz w:val="20"/>
              </w:rPr>
            </w:pPr>
          </w:p>
          <w:p w14:paraId="0F20BEAE" w14:textId="77777777" w:rsidR="006F2B54" w:rsidRPr="003F21A8" w:rsidRDefault="006F2B54" w:rsidP="00673CF3">
            <w:pPr>
              <w:jc w:val="both"/>
              <w:rPr>
                <w:b/>
                <w:sz w:val="20"/>
              </w:rPr>
            </w:pPr>
            <w:r w:rsidRPr="003F21A8">
              <w:rPr>
                <w:b/>
                <w:sz w:val="20"/>
              </w:rPr>
              <w:t>195.356</w:t>
            </w:r>
          </w:p>
        </w:tc>
        <w:tc>
          <w:tcPr>
            <w:tcW w:w="973" w:type="dxa"/>
          </w:tcPr>
          <w:p w14:paraId="763FE39D" w14:textId="77777777" w:rsidR="006F2B54" w:rsidRPr="003F21A8" w:rsidRDefault="006F2B54" w:rsidP="00673CF3">
            <w:pPr>
              <w:jc w:val="both"/>
              <w:rPr>
                <w:b/>
                <w:sz w:val="20"/>
              </w:rPr>
            </w:pPr>
          </w:p>
          <w:p w14:paraId="0C0BE60A" w14:textId="77777777" w:rsidR="006F2B54" w:rsidRPr="003F21A8" w:rsidRDefault="006F2B54" w:rsidP="00673CF3">
            <w:pPr>
              <w:jc w:val="both"/>
              <w:rPr>
                <w:b/>
                <w:sz w:val="20"/>
              </w:rPr>
            </w:pPr>
            <w:r w:rsidRPr="003F21A8">
              <w:rPr>
                <w:b/>
                <w:sz w:val="20"/>
              </w:rPr>
              <w:t>10.000</w:t>
            </w:r>
          </w:p>
        </w:tc>
        <w:tc>
          <w:tcPr>
            <w:tcW w:w="1379" w:type="dxa"/>
          </w:tcPr>
          <w:p w14:paraId="3F84C59B" w14:textId="77777777" w:rsidR="006F2B54" w:rsidRPr="003F21A8" w:rsidRDefault="006F2B54" w:rsidP="00673CF3">
            <w:pPr>
              <w:jc w:val="both"/>
              <w:rPr>
                <w:b/>
                <w:sz w:val="20"/>
              </w:rPr>
            </w:pPr>
          </w:p>
          <w:p w14:paraId="639D9915" w14:textId="77777777" w:rsidR="006F2B54" w:rsidRPr="003F21A8" w:rsidRDefault="006F2B54" w:rsidP="00673CF3">
            <w:pPr>
              <w:jc w:val="both"/>
              <w:rPr>
                <w:b/>
                <w:sz w:val="20"/>
              </w:rPr>
            </w:pPr>
            <w:r w:rsidRPr="003F21A8">
              <w:rPr>
                <w:b/>
                <w:sz w:val="20"/>
              </w:rPr>
              <w:t>5.000</w:t>
            </w:r>
          </w:p>
        </w:tc>
        <w:tc>
          <w:tcPr>
            <w:tcW w:w="1243" w:type="dxa"/>
          </w:tcPr>
          <w:p w14:paraId="3006A94D" w14:textId="77777777" w:rsidR="006F2B54" w:rsidRPr="003F21A8" w:rsidRDefault="006F2B54" w:rsidP="00673CF3">
            <w:pPr>
              <w:jc w:val="both"/>
              <w:rPr>
                <w:b/>
                <w:sz w:val="20"/>
              </w:rPr>
            </w:pPr>
          </w:p>
          <w:p w14:paraId="0A99AD51" w14:textId="77777777" w:rsidR="006F2B54" w:rsidRPr="003F21A8" w:rsidRDefault="006F2B54" w:rsidP="00673CF3">
            <w:pPr>
              <w:jc w:val="both"/>
              <w:rPr>
                <w:b/>
                <w:sz w:val="20"/>
              </w:rPr>
            </w:pPr>
            <w:r w:rsidRPr="003F21A8">
              <w:rPr>
                <w:b/>
                <w:sz w:val="20"/>
              </w:rPr>
              <w:t>405.356</w:t>
            </w:r>
          </w:p>
        </w:tc>
      </w:tr>
      <w:tr w:rsidR="006F2B54" w:rsidRPr="003F21A8" w14:paraId="634C3F0C" w14:textId="77777777" w:rsidTr="00673CF3">
        <w:tc>
          <w:tcPr>
            <w:tcW w:w="1388" w:type="dxa"/>
          </w:tcPr>
          <w:p w14:paraId="7E12FA4F" w14:textId="77777777" w:rsidR="006F2B54" w:rsidRPr="003F21A8" w:rsidRDefault="006F2B54" w:rsidP="00673CF3">
            <w:pPr>
              <w:jc w:val="both"/>
              <w:rPr>
                <w:bCs/>
                <w:sz w:val="20"/>
              </w:rPr>
            </w:pPr>
            <w:r w:rsidRPr="003F21A8">
              <w:rPr>
                <w:bCs/>
                <w:sz w:val="20"/>
              </w:rPr>
              <w:t>Αύξηση ΜΚ</w:t>
            </w:r>
          </w:p>
        </w:tc>
        <w:tc>
          <w:tcPr>
            <w:tcW w:w="1036" w:type="dxa"/>
          </w:tcPr>
          <w:p w14:paraId="3919AD40" w14:textId="77777777" w:rsidR="006F2B54" w:rsidRPr="003F21A8" w:rsidRDefault="006F2B54" w:rsidP="00673CF3">
            <w:pPr>
              <w:jc w:val="both"/>
              <w:rPr>
                <w:bCs/>
                <w:sz w:val="20"/>
              </w:rPr>
            </w:pPr>
            <w:r w:rsidRPr="003F21A8">
              <w:rPr>
                <w:bCs/>
                <w:sz w:val="20"/>
              </w:rPr>
              <w:t>50.000</w:t>
            </w:r>
          </w:p>
        </w:tc>
        <w:tc>
          <w:tcPr>
            <w:tcW w:w="1198" w:type="dxa"/>
          </w:tcPr>
          <w:p w14:paraId="2918302A" w14:textId="77777777" w:rsidR="006F2B54" w:rsidRPr="003F21A8" w:rsidRDefault="006F2B54" w:rsidP="00673CF3">
            <w:pPr>
              <w:jc w:val="both"/>
              <w:rPr>
                <w:bCs/>
                <w:sz w:val="20"/>
              </w:rPr>
            </w:pPr>
            <w:r w:rsidRPr="003F21A8">
              <w:rPr>
                <w:bCs/>
                <w:sz w:val="20"/>
              </w:rPr>
              <w:t>8.000</w:t>
            </w:r>
          </w:p>
        </w:tc>
        <w:tc>
          <w:tcPr>
            <w:tcW w:w="1289" w:type="dxa"/>
          </w:tcPr>
          <w:p w14:paraId="1FFC92C7" w14:textId="77777777" w:rsidR="006F2B54" w:rsidRPr="003F21A8" w:rsidRDefault="006F2B54" w:rsidP="00673CF3">
            <w:pPr>
              <w:jc w:val="both"/>
              <w:rPr>
                <w:bCs/>
                <w:sz w:val="20"/>
              </w:rPr>
            </w:pPr>
          </w:p>
        </w:tc>
        <w:tc>
          <w:tcPr>
            <w:tcW w:w="1227" w:type="dxa"/>
          </w:tcPr>
          <w:p w14:paraId="379795C4" w14:textId="77777777" w:rsidR="006F2B54" w:rsidRPr="003F21A8" w:rsidRDefault="006F2B54" w:rsidP="00673CF3">
            <w:pPr>
              <w:jc w:val="both"/>
              <w:rPr>
                <w:bCs/>
                <w:sz w:val="20"/>
              </w:rPr>
            </w:pPr>
          </w:p>
        </w:tc>
        <w:tc>
          <w:tcPr>
            <w:tcW w:w="973" w:type="dxa"/>
          </w:tcPr>
          <w:p w14:paraId="4D593FE4" w14:textId="77777777" w:rsidR="006F2B54" w:rsidRPr="003F21A8" w:rsidRDefault="006F2B54" w:rsidP="00673CF3">
            <w:pPr>
              <w:jc w:val="both"/>
              <w:rPr>
                <w:b/>
                <w:sz w:val="20"/>
              </w:rPr>
            </w:pPr>
          </w:p>
        </w:tc>
        <w:tc>
          <w:tcPr>
            <w:tcW w:w="1379" w:type="dxa"/>
          </w:tcPr>
          <w:p w14:paraId="73F4F6CD" w14:textId="77777777" w:rsidR="006F2B54" w:rsidRPr="003F21A8" w:rsidRDefault="006F2B54" w:rsidP="00673CF3">
            <w:pPr>
              <w:jc w:val="both"/>
              <w:rPr>
                <w:b/>
                <w:sz w:val="20"/>
              </w:rPr>
            </w:pPr>
          </w:p>
        </w:tc>
        <w:tc>
          <w:tcPr>
            <w:tcW w:w="1243" w:type="dxa"/>
          </w:tcPr>
          <w:p w14:paraId="17AD02AC" w14:textId="77777777" w:rsidR="006F2B54" w:rsidRPr="003F21A8" w:rsidRDefault="006F2B54" w:rsidP="00673CF3">
            <w:pPr>
              <w:jc w:val="both"/>
              <w:rPr>
                <w:b/>
                <w:sz w:val="20"/>
              </w:rPr>
            </w:pPr>
            <w:r w:rsidRPr="003F21A8">
              <w:rPr>
                <w:b/>
                <w:sz w:val="20"/>
              </w:rPr>
              <w:t>58.000</w:t>
            </w:r>
          </w:p>
        </w:tc>
      </w:tr>
      <w:tr w:rsidR="006F2B54" w:rsidRPr="003F21A8" w14:paraId="19699A2E" w14:textId="77777777" w:rsidTr="00673CF3">
        <w:tc>
          <w:tcPr>
            <w:tcW w:w="1388" w:type="dxa"/>
          </w:tcPr>
          <w:p w14:paraId="7F1BA2E5" w14:textId="77777777" w:rsidR="006F2B54" w:rsidRPr="003F21A8" w:rsidRDefault="006F2B54" w:rsidP="00673CF3">
            <w:pPr>
              <w:jc w:val="both"/>
              <w:rPr>
                <w:bCs/>
                <w:sz w:val="20"/>
              </w:rPr>
            </w:pPr>
            <w:r w:rsidRPr="003F21A8">
              <w:rPr>
                <w:bCs/>
                <w:sz w:val="20"/>
              </w:rPr>
              <w:t xml:space="preserve">Διανομή Μερισμάτων </w:t>
            </w:r>
          </w:p>
        </w:tc>
        <w:tc>
          <w:tcPr>
            <w:tcW w:w="1036" w:type="dxa"/>
          </w:tcPr>
          <w:p w14:paraId="62452ED7" w14:textId="77777777" w:rsidR="006F2B54" w:rsidRPr="003F21A8" w:rsidRDefault="006F2B54" w:rsidP="00673CF3">
            <w:pPr>
              <w:jc w:val="both"/>
              <w:rPr>
                <w:bCs/>
                <w:sz w:val="20"/>
              </w:rPr>
            </w:pPr>
          </w:p>
        </w:tc>
        <w:tc>
          <w:tcPr>
            <w:tcW w:w="1198" w:type="dxa"/>
          </w:tcPr>
          <w:p w14:paraId="1322CD7E" w14:textId="77777777" w:rsidR="006F2B54" w:rsidRPr="003F21A8" w:rsidRDefault="006F2B54" w:rsidP="00673CF3">
            <w:pPr>
              <w:jc w:val="both"/>
              <w:rPr>
                <w:bCs/>
                <w:sz w:val="20"/>
              </w:rPr>
            </w:pPr>
          </w:p>
        </w:tc>
        <w:tc>
          <w:tcPr>
            <w:tcW w:w="1289" w:type="dxa"/>
          </w:tcPr>
          <w:p w14:paraId="39321704" w14:textId="77777777" w:rsidR="006F2B54" w:rsidRPr="003F21A8" w:rsidRDefault="006F2B54" w:rsidP="00673CF3">
            <w:pPr>
              <w:jc w:val="both"/>
              <w:rPr>
                <w:bCs/>
                <w:sz w:val="20"/>
              </w:rPr>
            </w:pPr>
          </w:p>
        </w:tc>
        <w:tc>
          <w:tcPr>
            <w:tcW w:w="1227" w:type="dxa"/>
          </w:tcPr>
          <w:p w14:paraId="51A9CFCA" w14:textId="77777777" w:rsidR="006F2B54" w:rsidRPr="003F21A8" w:rsidRDefault="006F2B54" w:rsidP="00673CF3">
            <w:pPr>
              <w:jc w:val="both"/>
              <w:rPr>
                <w:bCs/>
                <w:sz w:val="20"/>
              </w:rPr>
            </w:pPr>
            <w:r w:rsidRPr="003F21A8">
              <w:rPr>
                <w:bCs/>
                <w:sz w:val="20"/>
              </w:rPr>
              <w:t>(97.678)</w:t>
            </w:r>
          </w:p>
        </w:tc>
        <w:tc>
          <w:tcPr>
            <w:tcW w:w="973" w:type="dxa"/>
          </w:tcPr>
          <w:p w14:paraId="7A956254" w14:textId="77777777" w:rsidR="006F2B54" w:rsidRPr="003F21A8" w:rsidRDefault="006F2B54" w:rsidP="00673CF3">
            <w:pPr>
              <w:jc w:val="both"/>
              <w:rPr>
                <w:b/>
                <w:sz w:val="20"/>
              </w:rPr>
            </w:pPr>
          </w:p>
        </w:tc>
        <w:tc>
          <w:tcPr>
            <w:tcW w:w="1379" w:type="dxa"/>
          </w:tcPr>
          <w:p w14:paraId="4FEA2A93" w14:textId="77777777" w:rsidR="006F2B54" w:rsidRPr="003F21A8" w:rsidRDefault="006F2B54" w:rsidP="00673CF3">
            <w:pPr>
              <w:jc w:val="both"/>
              <w:rPr>
                <w:b/>
                <w:sz w:val="20"/>
              </w:rPr>
            </w:pPr>
          </w:p>
        </w:tc>
        <w:tc>
          <w:tcPr>
            <w:tcW w:w="1243" w:type="dxa"/>
          </w:tcPr>
          <w:p w14:paraId="65701F31" w14:textId="77777777" w:rsidR="006F2B54" w:rsidRPr="003F21A8" w:rsidRDefault="006F2B54" w:rsidP="00673CF3">
            <w:pPr>
              <w:jc w:val="both"/>
              <w:rPr>
                <w:b/>
                <w:sz w:val="20"/>
              </w:rPr>
            </w:pPr>
            <w:r w:rsidRPr="003F21A8">
              <w:rPr>
                <w:b/>
                <w:sz w:val="20"/>
              </w:rPr>
              <w:t>(97.678)</w:t>
            </w:r>
          </w:p>
        </w:tc>
      </w:tr>
      <w:tr w:rsidR="006F2B54" w:rsidRPr="003F21A8" w14:paraId="18E0BA5D" w14:textId="77777777" w:rsidTr="00673CF3">
        <w:tc>
          <w:tcPr>
            <w:tcW w:w="1388" w:type="dxa"/>
          </w:tcPr>
          <w:p w14:paraId="034CA876" w14:textId="77777777" w:rsidR="006F2B54" w:rsidRPr="003F21A8" w:rsidRDefault="006F2B54" w:rsidP="00673CF3">
            <w:pPr>
              <w:jc w:val="both"/>
              <w:rPr>
                <w:bCs/>
                <w:sz w:val="20"/>
              </w:rPr>
            </w:pPr>
            <w:r w:rsidRPr="003F21A8">
              <w:rPr>
                <w:bCs/>
                <w:sz w:val="20"/>
              </w:rPr>
              <w:t xml:space="preserve">Ενίσχυση  Τακτικού Αποθεματικού </w:t>
            </w:r>
          </w:p>
        </w:tc>
        <w:tc>
          <w:tcPr>
            <w:tcW w:w="1036" w:type="dxa"/>
          </w:tcPr>
          <w:p w14:paraId="2EE770DD" w14:textId="77777777" w:rsidR="006F2B54" w:rsidRPr="003F21A8" w:rsidRDefault="006F2B54" w:rsidP="00673CF3">
            <w:pPr>
              <w:jc w:val="both"/>
              <w:rPr>
                <w:bCs/>
                <w:sz w:val="20"/>
              </w:rPr>
            </w:pPr>
          </w:p>
        </w:tc>
        <w:tc>
          <w:tcPr>
            <w:tcW w:w="1198" w:type="dxa"/>
          </w:tcPr>
          <w:p w14:paraId="7FE19863" w14:textId="77777777" w:rsidR="006F2B54" w:rsidRPr="003F21A8" w:rsidRDefault="006F2B54" w:rsidP="00673CF3">
            <w:pPr>
              <w:jc w:val="both"/>
              <w:rPr>
                <w:bCs/>
                <w:sz w:val="20"/>
              </w:rPr>
            </w:pPr>
          </w:p>
        </w:tc>
        <w:tc>
          <w:tcPr>
            <w:tcW w:w="1289" w:type="dxa"/>
          </w:tcPr>
          <w:p w14:paraId="0CA01776" w14:textId="77777777" w:rsidR="006F2B54" w:rsidRPr="003F21A8" w:rsidRDefault="006F2B54" w:rsidP="00673CF3">
            <w:pPr>
              <w:jc w:val="both"/>
              <w:rPr>
                <w:bCs/>
                <w:sz w:val="20"/>
              </w:rPr>
            </w:pPr>
            <w:r w:rsidRPr="003F21A8">
              <w:rPr>
                <w:bCs/>
                <w:sz w:val="20"/>
              </w:rPr>
              <w:t>97.678</w:t>
            </w:r>
          </w:p>
        </w:tc>
        <w:tc>
          <w:tcPr>
            <w:tcW w:w="1227" w:type="dxa"/>
          </w:tcPr>
          <w:p w14:paraId="74B0C954" w14:textId="77777777" w:rsidR="006F2B54" w:rsidRPr="003F21A8" w:rsidRDefault="006F2B54" w:rsidP="00673CF3">
            <w:pPr>
              <w:jc w:val="both"/>
              <w:rPr>
                <w:bCs/>
                <w:sz w:val="20"/>
              </w:rPr>
            </w:pPr>
            <w:r w:rsidRPr="003F21A8">
              <w:rPr>
                <w:bCs/>
                <w:sz w:val="20"/>
              </w:rPr>
              <w:t>(97.678)</w:t>
            </w:r>
          </w:p>
        </w:tc>
        <w:tc>
          <w:tcPr>
            <w:tcW w:w="973" w:type="dxa"/>
          </w:tcPr>
          <w:p w14:paraId="3D2895F3" w14:textId="77777777" w:rsidR="006F2B54" w:rsidRPr="003F21A8" w:rsidRDefault="006F2B54" w:rsidP="00673CF3">
            <w:pPr>
              <w:jc w:val="both"/>
              <w:rPr>
                <w:b/>
                <w:sz w:val="20"/>
              </w:rPr>
            </w:pPr>
          </w:p>
        </w:tc>
        <w:tc>
          <w:tcPr>
            <w:tcW w:w="1379" w:type="dxa"/>
          </w:tcPr>
          <w:p w14:paraId="590D5D9F" w14:textId="77777777" w:rsidR="006F2B54" w:rsidRPr="003F21A8" w:rsidRDefault="006F2B54" w:rsidP="00673CF3">
            <w:pPr>
              <w:jc w:val="both"/>
              <w:rPr>
                <w:b/>
                <w:sz w:val="20"/>
              </w:rPr>
            </w:pPr>
          </w:p>
        </w:tc>
        <w:tc>
          <w:tcPr>
            <w:tcW w:w="1243" w:type="dxa"/>
          </w:tcPr>
          <w:p w14:paraId="70CD8E80" w14:textId="77777777" w:rsidR="006F2B54" w:rsidRPr="003F21A8" w:rsidRDefault="006F2B54" w:rsidP="00673CF3">
            <w:pPr>
              <w:jc w:val="both"/>
              <w:rPr>
                <w:b/>
                <w:sz w:val="20"/>
              </w:rPr>
            </w:pPr>
            <w:r w:rsidRPr="003F21A8">
              <w:rPr>
                <w:b/>
                <w:sz w:val="20"/>
              </w:rPr>
              <w:t>-</w:t>
            </w:r>
          </w:p>
        </w:tc>
      </w:tr>
      <w:tr w:rsidR="006F2B54" w:rsidRPr="003F21A8" w14:paraId="67FAFABD" w14:textId="77777777" w:rsidTr="00673CF3">
        <w:tc>
          <w:tcPr>
            <w:tcW w:w="1388" w:type="dxa"/>
          </w:tcPr>
          <w:p w14:paraId="005A50FD" w14:textId="77777777" w:rsidR="006F2B54" w:rsidRPr="003F21A8" w:rsidRDefault="006F2B54" w:rsidP="00673CF3">
            <w:pPr>
              <w:jc w:val="both"/>
              <w:rPr>
                <w:b/>
                <w:sz w:val="20"/>
              </w:rPr>
            </w:pPr>
            <w:r w:rsidRPr="003F21A8">
              <w:rPr>
                <w:bCs/>
                <w:sz w:val="20"/>
              </w:rPr>
              <w:t>Συνολικό εισόδημα  χρήσεως</w:t>
            </w:r>
          </w:p>
        </w:tc>
        <w:tc>
          <w:tcPr>
            <w:tcW w:w="1036" w:type="dxa"/>
          </w:tcPr>
          <w:p w14:paraId="23E1AD2A" w14:textId="77777777" w:rsidR="006F2B54" w:rsidRPr="003F21A8" w:rsidRDefault="006F2B54" w:rsidP="00673CF3">
            <w:pPr>
              <w:jc w:val="both"/>
              <w:rPr>
                <w:b/>
                <w:sz w:val="20"/>
              </w:rPr>
            </w:pPr>
          </w:p>
        </w:tc>
        <w:tc>
          <w:tcPr>
            <w:tcW w:w="1198" w:type="dxa"/>
          </w:tcPr>
          <w:p w14:paraId="23BCE107" w14:textId="77777777" w:rsidR="006F2B54" w:rsidRPr="003F21A8" w:rsidRDefault="006F2B54" w:rsidP="00673CF3">
            <w:pPr>
              <w:jc w:val="both"/>
              <w:rPr>
                <w:b/>
                <w:sz w:val="20"/>
              </w:rPr>
            </w:pPr>
          </w:p>
        </w:tc>
        <w:tc>
          <w:tcPr>
            <w:tcW w:w="1289" w:type="dxa"/>
          </w:tcPr>
          <w:p w14:paraId="20119752" w14:textId="77777777" w:rsidR="006F2B54" w:rsidRPr="003F21A8" w:rsidRDefault="006F2B54" w:rsidP="00673CF3">
            <w:pPr>
              <w:jc w:val="both"/>
              <w:rPr>
                <w:b/>
                <w:sz w:val="20"/>
              </w:rPr>
            </w:pPr>
          </w:p>
        </w:tc>
        <w:tc>
          <w:tcPr>
            <w:tcW w:w="1227" w:type="dxa"/>
          </w:tcPr>
          <w:p w14:paraId="5DE6ED18" w14:textId="77777777" w:rsidR="006F2B54" w:rsidRPr="003F21A8" w:rsidRDefault="006F2B54" w:rsidP="00673CF3">
            <w:pPr>
              <w:jc w:val="both"/>
              <w:rPr>
                <w:bCs/>
                <w:sz w:val="20"/>
              </w:rPr>
            </w:pPr>
            <w:r w:rsidRPr="003F21A8">
              <w:rPr>
                <w:bCs/>
                <w:sz w:val="20"/>
              </w:rPr>
              <w:t>50.000</w:t>
            </w:r>
          </w:p>
        </w:tc>
        <w:tc>
          <w:tcPr>
            <w:tcW w:w="973" w:type="dxa"/>
          </w:tcPr>
          <w:p w14:paraId="7F22966B" w14:textId="77777777" w:rsidR="006F2B54" w:rsidRPr="003F21A8" w:rsidRDefault="006F2B54" w:rsidP="00673CF3">
            <w:pPr>
              <w:jc w:val="both"/>
              <w:rPr>
                <w:b/>
                <w:sz w:val="20"/>
              </w:rPr>
            </w:pPr>
          </w:p>
        </w:tc>
        <w:tc>
          <w:tcPr>
            <w:tcW w:w="1379" w:type="dxa"/>
          </w:tcPr>
          <w:p w14:paraId="6CF18BDE" w14:textId="77777777" w:rsidR="006F2B54" w:rsidRPr="003F21A8" w:rsidRDefault="006F2B54" w:rsidP="00673CF3">
            <w:pPr>
              <w:jc w:val="both"/>
              <w:rPr>
                <w:b/>
                <w:sz w:val="20"/>
              </w:rPr>
            </w:pPr>
          </w:p>
        </w:tc>
        <w:tc>
          <w:tcPr>
            <w:tcW w:w="1243" w:type="dxa"/>
          </w:tcPr>
          <w:p w14:paraId="098FAD60" w14:textId="77777777" w:rsidR="006F2B54" w:rsidRPr="003F21A8" w:rsidRDefault="006F2B54" w:rsidP="00673CF3">
            <w:pPr>
              <w:jc w:val="both"/>
              <w:rPr>
                <w:b/>
                <w:sz w:val="20"/>
              </w:rPr>
            </w:pPr>
            <w:r w:rsidRPr="003F21A8">
              <w:rPr>
                <w:b/>
                <w:sz w:val="20"/>
              </w:rPr>
              <w:t>50.000</w:t>
            </w:r>
          </w:p>
        </w:tc>
      </w:tr>
      <w:tr w:rsidR="006F2B54" w:rsidRPr="003F21A8" w14:paraId="07811655" w14:textId="77777777" w:rsidTr="00673CF3">
        <w:tc>
          <w:tcPr>
            <w:tcW w:w="1388" w:type="dxa"/>
          </w:tcPr>
          <w:p w14:paraId="22720DB6" w14:textId="77777777" w:rsidR="006F2B54" w:rsidRPr="003F21A8" w:rsidRDefault="006F2B54" w:rsidP="00673CF3">
            <w:pPr>
              <w:jc w:val="both"/>
              <w:rPr>
                <w:b/>
                <w:sz w:val="20"/>
              </w:rPr>
            </w:pPr>
            <w:r w:rsidRPr="003F21A8">
              <w:rPr>
                <w:b/>
                <w:sz w:val="20"/>
              </w:rPr>
              <w:t>Σύνολο 31/12/20Χ9</w:t>
            </w:r>
          </w:p>
        </w:tc>
        <w:tc>
          <w:tcPr>
            <w:tcW w:w="1036" w:type="dxa"/>
          </w:tcPr>
          <w:p w14:paraId="0C84CBEC" w14:textId="77777777" w:rsidR="006F2B54" w:rsidRPr="003F21A8" w:rsidRDefault="006F2B54" w:rsidP="00673CF3">
            <w:pPr>
              <w:jc w:val="both"/>
              <w:rPr>
                <w:b/>
                <w:sz w:val="20"/>
              </w:rPr>
            </w:pPr>
            <w:r w:rsidRPr="003F21A8">
              <w:rPr>
                <w:b/>
                <w:sz w:val="20"/>
              </w:rPr>
              <w:t>235.000</w:t>
            </w:r>
          </w:p>
        </w:tc>
        <w:tc>
          <w:tcPr>
            <w:tcW w:w="1198" w:type="dxa"/>
          </w:tcPr>
          <w:p w14:paraId="5D8FD72D" w14:textId="77777777" w:rsidR="006F2B54" w:rsidRPr="003F21A8" w:rsidRDefault="006F2B54" w:rsidP="00673CF3">
            <w:pPr>
              <w:jc w:val="both"/>
              <w:rPr>
                <w:b/>
                <w:sz w:val="20"/>
              </w:rPr>
            </w:pPr>
            <w:r w:rsidRPr="003F21A8">
              <w:rPr>
                <w:b/>
                <w:sz w:val="20"/>
              </w:rPr>
              <w:t>8.000</w:t>
            </w:r>
          </w:p>
        </w:tc>
        <w:tc>
          <w:tcPr>
            <w:tcW w:w="1289" w:type="dxa"/>
          </w:tcPr>
          <w:p w14:paraId="723ECD42" w14:textId="77777777" w:rsidR="006F2B54" w:rsidRPr="003F21A8" w:rsidRDefault="006F2B54" w:rsidP="00673CF3">
            <w:pPr>
              <w:jc w:val="both"/>
              <w:rPr>
                <w:b/>
                <w:sz w:val="20"/>
              </w:rPr>
            </w:pPr>
            <w:r w:rsidRPr="003F21A8">
              <w:rPr>
                <w:b/>
                <w:sz w:val="20"/>
              </w:rPr>
              <w:t>107.678</w:t>
            </w:r>
          </w:p>
        </w:tc>
        <w:tc>
          <w:tcPr>
            <w:tcW w:w="1227" w:type="dxa"/>
          </w:tcPr>
          <w:p w14:paraId="6E555D1A" w14:textId="77777777" w:rsidR="006F2B54" w:rsidRPr="003F21A8" w:rsidRDefault="006F2B54" w:rsidP="00673CF3">
            <w:pPr>
              <w:jc w:val="both"/>
              <w:rPr>
                <w:b/>
                <w:sz w:val="20"/>
              </w:rPr>
            </w:pPr>
            <w:r w:rsidRPr="003F21A8">
              <w:rPr>
                <w:b/>
                <w:sz w:val="20"/>
              </w:rPr>
              <w:t>50.000</w:t>
            </w:r>
          </w:p>
        </w:tc>
        <w:tc>
          <w:tcPr>
            <w:tcW w:w="973" w:type="dxa"/>
          </w:tcPr>
          <w:p w14:paraId="5BE19FA9" w14:textId="77777777" w:rsidR="006F2B54" w:rsidRPr="003F21A8" w:rsidRDefault="006F2B54" w:rsidP="00673CF3">
            <w:pPr>
              <w:jc w:val="both"/>
              <w:rPr>
                <w:b/>
                <w:sz w:val="20"/>
              </w:rPr>
            </w:pPr>
            <w:r w:rsidRPr="003F21A8">
              <w:rPr>
                <w:b/>
                <w:sz w:val="20"/>
              </w:rPr>
              <w:t>10.000</w:t>
            </w:r>
          </w:p>
        </w:tc>
        <w:tc>
          <w:tcPr>
            <w:tcW w:w="1379" w:type="dxa"/>
          </w:tcPr>
          <w:p w14:paraId="79B701EA" w14:textId="77777777" w:rsidR="006F2B54" w:rsidRPr="003F21A8" w:rsidRDefault="006F2B54" w:rsidP="00673CF3">
            <w:pPr>
              <w:jc w:val="both"/>
              <w:rPr>
                <w:b/>
                <w:sz w:val="20"/>
              </w:rPr>
            </w:pPr>
            <w:r w:rsidRPr="003F21A8">
              <w:rPr>
                <w:b/>
                <w:sz w:val="20"/>
              </w:rPr>
              <w:t>5.000</w:t>
            </w:r>
          </w:p>
        </w:tc>
        <w:tc>
          <w:tcPr>
            <w:tcW w:w="1243" w:type="dxa"/>
          </w:tcPr>
          <w:p w14:paraId="7CD160F2" w14:textId="77777777" w:rsidR="006F2B54" w:rsidRPr="003F21A8" w:rsidRDefault="006F2B54" w:rsidP="00673CF3">
            <w:pPr>
              <w:jc w:val="both"/>
              <w:rPr>
                <w:b/>
                <w:sz w:val="20"/>
              </w:rPr>
            </w:pPr>
            <w:r w:rsidRPr="003F21A8">
              <w:rPr>
                <w:b/>
                <w:sz w:val="20"/>
              </w:rPr>
              <w:t>415.678</w:t>
            </w:r>
          </w:p>
        </w:tc>
      </w:tr>
    </w:tbl>
    <w:p w14:paraId="7E427C70" w14:textId="77777777" w:rsidR="006F2B54" w:rsidRPr="003F21A8" w:rsidRDefault="006F2B54" w:rsidP="006F2B54"/>
    <w:p w14:paraId="57ACD26B" w14:textId="77777777" w:rsidR="006F2B54" w:rsidRPr="003F21A8" w:rsidRDefault="006F2B54" w:rsidP="006F2B54"/>
    <w:p w14:paraId="1C1124EC" w14:textId="77777777" w:rsidR="006F2B54" w:rsidRPr="00596D1E" w:rsidRDefault="006F2B54" w:rsidP="006F2B54">
      <w:pPr>
        <w:jc w:val="both"/>
        <w:rPr>
          <w:b/>
          <w:lang w:eastAsia="en-US"/>
        </w:rPr>
      </w:pPr>
    </w:p>
    <w:p w14:paraId="089CB1EB" w14:textId="77777777" w:rsidR="007C09DF" w:rsidRDefault="007C09DF"/>
    <w:sectPr w:rsidR="007C09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B54"/>
    <w:rsid w:val="00282BE7"/>
    <w:rsid w:val="0055344F"/>
    <w:rsid w:val="00607E6F"/>
    <w:rsid w:val="006F2B54"/>
    <w:rsid w:val="007C09DF"/>
    <w:rsid w:val="00DA42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0FD19"/>
  <w15:chartTrackingRefBased/>
  <w15:docId w15:val="{9AAC6605-A03E-4CA6-A854-423331EA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B54"/>
    <w:pPr>
      <w:spacing w:after="0" w:line="240" w:lineRule="auto"/>
    </w:pPr>
    <w:rPr>
      <w:rFonts w:ascii="Times New Roman" w:eastAsia="Times New Roman" w:hAnsi="Times New Roman" w:cs="Times New Roman"/>
      <w:kern w:val="0"/>
      <w:sz w:val="24"/>
      <w:szCs w:val="24"/>
      <w:lang w:eastAsia="el-GR"/>
      <w14:ligatures w14:val="none"/>
    </w:rPr>
  </w:style>
  <w:style w:type="paragraph" w:styleId="1">
    <w:name w:val="heading 1"/>
    <w:basedOn w:val="a"/>
    <w:next w:val="a"/>
    <w:link w:val="1Char"/>
    <w:uiPriority w:val="9"/>
    <w:qFormat/>
    <w:rsid w:val="006F2B5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6F2B5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iPriority w:val="9"/>
    <w:semiHidden/>
    <w:unhideWhenUsed/>
    <w:qFormat/>
    <w:rsid w:val="006F2B5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6F2B5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Char"/>
    <w:uiPriority w:val="9"/>
    <w:semiHidden/>
    <w:unhideWhenUsed/>
    <w:qFormat/>
    <w:rsid w:val="006F2B5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Char"/>
    <w:uiPriority w:val="9"/>
    <w:semiHidden/>
    <w:unhideWhenUsed/>
    <w:qFormat/>
    <w:rsid w:val="006F2B5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Char"/>
    <w:uiPriority w:val="9"/>
    <w:semiHidden/>
    <w:unhideWhenUsed/>
    <w:qFormat/>
    <w:rsid w:val="006F2B5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Char"/>
    <w:uiPriority w:val="9"/>
    <w:semiHidden/>
    <w:unhideWhenUsed/>
    <w:qFormat/>
    <w:rsid w:val="006F2B5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Char"/>
    <w:uiPriority w:val="9"/>
    <w:semiHidden/>
    <w:unhideWhenUsed/>
    <w:qFormat/>
    <w:rsid w:val="006F2B5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F2B5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F2B5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F2B5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F2B5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F2B5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F2B5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F2B5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F2B5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F2B54"/>
    <w:rPr>
      <w:rFonts w:eastAsiaTheme="majorEastAsia" w:cstheme="majorBidi"/>
      <w:color w:val="272727" w:themeColor="text1" w:themeTint="D8"/>
    </w:rPr>
  </w:style>
  <w:style w:type="paragraph" w:styleId="a3">
    <w:name w:val="Title"/>
    <w:basedOn w:val="a"/>
    <w:next w:val="a"/>
    <w:link w:val="Char"/>
    <w:uiPriority w:val="10"/>
    <w:qFormat/>
    <w:rsid w:val="006F2B5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6F2B5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F2B5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6F2B5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F2B54"/>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har1">
    <w:name w:val="Απόσπασμα Char"/>
    <w:basedOn w:val="a0"/>
    <w:link w:val="a5"/>
    <w:uiPriority w:val="29"/>
    <w:rsid w:val="006F2B54"/>
    <w:rPr>
      <w:i/>
      <w:iCs/>
      <w:color w:val="404040" w:themeColor="text1" w:themeTint="BF"/>
    </w:rPr>
  </w:style>
  <w:style w:type="paragraph" w:styleId="a6">
    <w:name w:val="List Paragraph"/>
    <w:basedOn w:val="a"/>
    <w:uiPriority w:val="34"/>
    <w:qFormat/>
    <w:rsid w:val="006F2B5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7">
    <w:name w:val="Intense Emphasis"/>
    <w:basedOn w:val="a0"/>
    <w:uiPriority w:val="21"/>
    <w:qFormat/>
    <w:rsid w:val="006F2B54"/>
    <w:rPr>
      <w:i/>
      <w:iCs/>
      <w:color w:val="0F4761" w:themeColor="accent1" w:themeShade="BF"/>
    </w:rPr>
  </w:style>
  <w:style w:type="paragraph" w:styleId="a8">
    <w:name w:val="Intense Quote"/>
    <w:basedOn w:val="a"/>
    <w:next w:val="a"/>
    <w:link w:val="Char2"/>
    <w:uiPriority w:val="30"/>
    <w:qFormat/>
    <w:rsid w:val="006F2B5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har2">
    <w:name w:val="Έντονο απόσπ. Char"/>
    <w:basedOn w:val="a0"/>
    <w:link w:val="a8"/>
    <w:uiPriority w:val="30"/>
    <w:rsid w:val="006F2B54"/>
    <w:rPr>
      <w:i/>
      <w:iCs/>
      <w:color w:val="0F4761" w:themeColor="accent1" w:themeShade="BF"/>
    </w:rPr>
  </w:style>
  <w:style w:type="character" w:styleId="a9">
    <w:name w:val="Intense Reference"/>
    <w:basedOn w:val="a0"/>
    <w:uiPriority w:val="32"/>
    <w:qFormat/>
    <w:rsid w:val="006F2B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1063</Words>
  <Characters>5746</Characters>
  <Application>Microsoft Office Word</Application>
  <DocSecurity>0</DocSecurity>
  <Lines>47</Lines>
  <Paragraphs>13</Paragraphs>
  <ScaleCrop>false</ScaleCrop>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TZOVAS</dc:creator>
  <cp:keywords/>
  <dc:description/>
  <cp:lastModifiedBy>CHRISTOS TZOVAS</cp:lastModifiedBy>
  <cp:revision>1</cp:revision>
  <dcterms:created xsi:type="dcterms:W3CDTF">2024-10-31T07:02:00Z</dcterms:created>
  <dcterms:modified xsi:type="dcterms:W3CDTF">2024-10-31T07:04:00Z</dcterms:modified>
</cp:coreProperties>
</file>