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67FA3" w14:textId="77777777" w:rsidR="00115BF9" w:rsidRPr="00A60930" w:rsidRDefault="00A60930" w:rsidP="002F12C0">
      <w:pPr>
        <w:spacing w:after="0" w:line="360" w:lineRule="auto"/>
        <w:rPr>
          <w:b/>
        </w:rPr>
      </w:pPr>
      <w:r>
        <w:rPr>
          <w:b/>
        </w:rPr>
        <w:t>Αναβαλλόμενοι Φόροι</w:t>
      </w:r>
      <w:r w:rsidR="001D66BC">
        <w:rPr>
          <w:b/>
        </w:rPr>
        <w:t xml:space="preserve"> </w:t>
      </w:r>
    </w:p>
    <w:p w14:paraId="0D9B7CF0" w14:textId="77777777" w:rsidR="00A60930" w:rsidRDefault="00765DB2" w:rsidP="002F12C0">
      <w:pPr>
        <w:spacing w:after="0" w:line="360" w:lineRule="auto"/>
        <w:ind w:firstLine="720"/>
      </w:pPr>
      <w:r>
        <w:t>Δημιουργούνται γιατί οι κανόνες υπολογισμού του λογιστικού εισοδήματος διαφέρουν από τους κανόνες υπολογισμού του φορολογητέου εισοδήματος.</w:t>
      </w:r>
      <w:r w:rsidR="002F12C0">
        <w:t xml:space="preserve"> Ο υπολογισμός τους στηρίζεται στην έννοια της προσωρινής (χρονικής) διαφοράς.</w:t>
      </w:r>
    </w:p>
    <w:p w14:paraId="2114CC2B" w14:textId="77777777" w:rsidR="002F12C0" w:rsidRDefault="002F12C0" w:rsidP="002F12C0">
      <w:pPr>
        <w:spacing w:after="0" w:line="360" w:lineRule="auto"/>
        <w:ind w:firstLine="720"/>
      </w:pPr>
      <w:r>
        <w:rPr>
          <w:b/>
        </w:rPr>
        <w:t>Προσωρινή (Χρονική) Διαφορά.</w:t>
      </w:r>
      <w:r>
        <w:t xml:space="preserve"> Δημιουργ</w:t>
      </w:r>
      <w:r w:rsidR="00A1324F">
        <w:t>εί</w:t>
      </w:r>
      <w:r>
        <w:t>ται όταν το ίδιο έξοδο εκπίπτει τόσο για λογιστικούς όσο και για φορολογικούς σκοπούς αλλά σε διαφορετική χρήση.</w:t>
      </w:r>
    </w:p>
    <w:p w14:paraId="35E96450" w14:textId="77777777" w:rsidR="00C1102C" w:rsidRPr="002F12C0" w:rsidRDefault="00C1102C" w:rsidP="00C1102C">
      <w:pPr>
        <w:spacing w:after="0" w:line="360" w:lineRule="auto"/>
        <w:ind w:firstLine="720"/>
        <w:rPr>
          <w:u w:val="single"/>
        </w:rPr>
      </w:pPr>
      <w:r w:rsidRPr="002F12C0">
        <w:rPr>
          <w:u w:val="single"/>
        </w:rPr>
        <w:t xml:space="preserve">Παραδείγματα </w:t>
      </w:r>
      <w:r>
        <w:rPr>
          <w:u w:val="single"/>
        </w:rPr>
        <w:t>προσωρινών</w:t>
      </w:r>
      <w:r w:rsidRPr="002F12C0">
        <w:rPr>
          <w:u w:val="single"/>
        </w:rPr>
        <w:t xml:space="preserve"> διαφορών</w:t>
      </w:r>
    </w:p>
    <w:p w14:paraId="55BA30F8" w14:textId="77777777" w:rsidR="002F12C0" w:rsidRDefault="00C1102C" w:rsidP="002F12C0">
      <w:pPr>
        <w:spacing w:after="0" w:line="360" w:lineRule="auto"/>
      </w:pPr>
      <w:r>
        <w:tab/>
        <w:t>(α) Οι ασφαλιστικές και εργοδοτικές εισφορές οι οποίες λογιστικά αναγνωρίζονται σαν έξοδο όταν γίνονται δουλεμένες και φορολογικά όταν πληρώνονται στον ΕΦΚΑ.</w:t>
      </w:r>
    </w:p>
    <w:p w14:paraId="62F5871D" w14:textId="77777777" w:rsidR="00C1102C" w:rsidRDefault="00C1102C" w:rsidP="002F12C0">
      <w:pPr>
        <w:spacing w:after="0" w:line="360" w:lineRule="auto"/>
      </w:pPr>
      <w:r>
        <w:tab/>
        <w:t>(β) Το έξοδο προβλέψεων για κινδύνους και έξοδα τα οποία λογιστικά αναγνωρίζονται όταν γίνονται δουλεμένα και φορολογικά όταν πραγματοποιείται ο κίνδυνος ή το έξοδο.</w:t>
      </w:r>
    </w:p>
    <w:p w14:paraId="004D4865" w14:textId="77777777" w:rsidR="00C1102C" w:rsidRDefault="00C1102C" w:rsidP="002F12C0">
      <w:pPr>
        <w:spacing w:after="0" w:line="360" w:lineRule="auto"/>
      </w:pPr>
      <w:r>
        <w:tab/>
        <w:t>(γ) Οι διαφορές από την αποτίμηση στην εύλογη αξία οι οποίες λογιστικά αναγνωρίζονται στην χρήση που προκύπτουν ενώ φορολογικά αναγνωρίζονται όταν πραγματοποιηθούν μέσα από συναλλαγή.</w:t>
      </w:r>
    </w:p>
    <w:p w14:paraId="2FDEEA8A" w14:textId="77777777" w:rsidR="00C1102C" w:rsidRPr="002F12C0" w:rsidRDefault="00C1102C" w:rsidP="002F12C0">
      <w:pPr>
        <w:spacing w:after="0" w:line="360" w:lineRule="auto"/>
      </w:pPr>
      <w:r>
        <w:tab/>
        <w:t>κλπ</w:t>
      </w:r>
    </w:p>
    <w:p w14:paraId="15D86B2E" w14:textId="77777777" w:rsidR="002F12C0" w:rsidRDefault="00A1324F" w:rsidP="002F12C0">
      <w:pPr>
        <w:spacing w:after="0" w:line="360" w:lineRule="auto"/>
        <w:ind w:firstLine="720"/>
      </w:pPr>
      <w:r>
        <w:rPr>
          <w:b/>
        </w:rPr>
        <w:t>Μόνιμη</w:t>
      </w:r>
      <w:r w:rsidR="002F12C0">
        <w:rPr>
          <w:b/>
        </w:rPr>
        <w:t xml:space="preserve"> Διαφορ</w:t>
      </w:r>
      <w:r>
        <w:rPr>
          <w:b/>
        </w:rPr>
        <w:t>ά</w:t>
      </w:r>
      <w:r w:rsidR="002F12C0">
        <w:rPr>
          <w:b/>
        </w:rPr>
        <w:t>.</w:t>
      </w:r>
      <w:r w:rsidR="002F12C0">
        <w:t xml:space="preserve"> Πρόκειται για διαφορ</w:t>
      </w:r>
      <w:r>
        <w:t>ά</w:t>
      </w:r>
      <w:r w:rsidR="002F12C0">
        <w:t xml:space="preserve"> μεταξύ λογιστικού και φορολογικού εισοδήματος οι οποί</w:t>
      </w:r>
      <w:r>
        <w:t>α</w:t>
      </w:r>
      <w:r w:rsidR="002F12C0">
        <w:t xml:space="preserve"> έχ</w:t>
      </w:r>
      <w:r>
        <w:t>ει</w:t>
      </w:r>
      <w:r w:rsidR="002F12C0">
        <w:t xml:space="preserve"> μόνιμο χαρακτήρα. </w:t>
      </w:r>
    </w:p>
    <w:p w14:paraId="2A948AAB" w14:textId="77777777" w:rsidR="002F12C0" w:rsidRPr="002F12C0" w:rsidRDefault="002F12C0" w:rsidP="002F12C0">
      <w:pPr>
        <w:spacing w:after="0" w:line="360" w:lineRule="auto"/>
        <w:ind w:firstLine="720"/>
        <w:rPr>
          <w:u w:val="single"/>
        </w:rPr>
      </w:pPr>
      <w:r w:rsidRPr="002F12C0">
        <w:rPr>
          <w:u w:val="single"/>
        </w:rPr>
        <w:t>Παραδείγματα μόνιμων διαφορών</w:t>
      </w:r>
    </w:p>
    <w:p w14:paraId="1F989C7D" w14:textId="77777777" w:rsidR="002F12C0" w:rsidRDefault="002F12C0" w:rsidP="002F12C0">
      <w:pPr>
        <w:spacing w:after="0" w:line="360" w:lineRule="auto"/>
        <w:ind w:firstLine="720"/>
      </w:pPr>
      <w:r>
        <w:t>(α) τα φορολογικά πρόστιμα και οι προσαυξήσεις</w:t>
      </w:r>
    </w:p>
    <w:p w14:paraId="3CB81D22" w14:textId="77777777" w:rsidR="002F12C0" w:rsidRDefault="002F12C0" w:rsidP="002F12C0">
      <w:pPr>
        <w:spacing w:after="0" w:line="360" w:lineRule="auto"/>
        <w:ind w:firstLine="720"/>
      </w:pPr>
      <w:r>
        <w:t xml:space="preserve">(β) οι ρήτρες που πληρώνονται λόγω παραβίασης των όρων μιας σύμβασης, </w:t>
      </w:r>
    </w:p>
    <w:p w14:paraId="7E428441" w14:textId="77777777" w:rsidR="002F12C0" w:rsidRDefault="002F12C0" w:rsidP="002F12C0">
      <w:pPr>
        <w:spacing w:after="0" w:line="360" w:lineRule="auto"/>
        <w:ind w:firstLine="720"/>
      </w:pPr>
      <w:r>
        <w:t xml:space="preserve">(γ) τα έξοδα φιλοξενίας, </w:t>
      </w:r>
    </w:p>
    <w:p w14:paraId="58D8A8D3" w14:textId="77777777" w:rsidR="002F12C0" w:rsidRDefault="002F12C0" w:rsidP="00C1102C">
      <w:pPr>
        <w:spacing w:after="0" w:line="360" w:lineRule="auto"/>
        <w:ind w:left="720"/>
      </w:pPr>
      <w:r>
        <w:t>(δ) οι μισθοί που δεν καταβλήθηκαν με την χρήση τραπεζικού μέσου πληρωμής κλπ.</w:t>
      </w:r>
    </w:p>
    <w:p w14:paraId="0AD18032" w14:textId="77777777" w:rsidR="00765DB2" w:rsidRPr="00765DB2" w:rsidRDefault="00765DB2" w:rsidP="002F12C0">
      <w:pPr>
        <w:spacing w:after="0" w:line="360" w:lineRule="auto"/>
        <w:rPr>
          <w:u w:val="single"/>
        </w:rPr>
      </w:pPr>
      <w:r w:rsidRPr="00765DB2">
        <w:rPr>
          <w:u w:val="single"/>
        </w:rPr>
        <w:t xml:space="preserve">ΔΛΠ &amp; ΕΛΠ: </w:t>
      </w:r>
    </w:p>
    <w:p w14:paraId="222FB3F7" w14:textId="77777777" w:rsidR="00765DB2" w:rsidRDefault="00765DB2" w:rsidP="00C1102C">
      <w:pPr>
        <w:spacing w:after="0" w:line="360" w:lineRule="auto"/>
        <w:ind w:firstLine="720"/>
      </w:pPr>
      <w:r>
        <w:t xml:space="preserve">Λογιστικό Αποτέλεσμα = Λογιστικά Έσοδα – Λογιστικά Έξοδα </w:t>
      </w:r>
    </w:p>
    <w:p w14:paraId="1B17CE3E" w14:textId="77777777" w:rsidR="00765DB2" w:rsidRDefault="00765DB2" w:rsidP="00C1102C">
      <w:pPr>
        <w:spacing w:after="0" w:line="360" w:lineRule="auto"/>
        <w:ind w:firstLine="720"/>
      </w:pPr>
      <w:r>
        <w:t>όπου</w:t>
      </w:r>
    </w:p>
    <w:p w14:paraId="7B4FED3F" w14:textId="77777777" w:rsidR="00765DB2" w:rsidRDefault="00765DB2" w:rsidP="00C1102C">
      <w:pPr>
        <w:spacing w:after="0" w:line="360" w:lineRule="auto"/>
        <w:ind w:firstLine="720"/>
      </w:pPr>
      <w:r>
        <w:t xml:space="preserve">Τα έσοδα αναγνωρίζονται όταν πραγματοποιούνται και τα έξοδα αναγνωρίζονται στην χρήση που συμβάλλουν στη δημιουργία εσόδων </w:t>
      </w:r>
    </w:p>
    <w:p w14:paraId="444D8A17" w14:textId="77777777" w:rsidR="006E7CB9" w:rsidRPr="00765DB2" w:rsidRDefault="006E7CB9" w:rsidP="006E7CB9">
      <w:pPr>
        <w:spacing w:after="0" w:line="360" w:lineRule="auto"/>
        <w:rPr>
          <w:u w:val="single"/>
        </w:rPr>
      </w:pPr>
      <w:r w:rsidRPr="00765DB2">
        <w:rPr>
          <w:u w:val="single"/>
        </w:rPr>
        <w:t>Φορολογική Νομοθεσία:</w:t>
      </w:r>
    </w:p>
    <w:p w14:paraId="6DB7661A" w14:textId="77777777" w:rsidR="006E7CB9" w:rsidRDefault="006E7CB9" w:rsidP="006E7CB9">
      <w:pPr>
        <w:pStyle w:val="a3"/>
        <w:numPr>
          <w:ilvl w:val="0"/>
          <w:numId w:val="1"/>
        </w:numPr>
        <w:spacing w:after="0" w:line="360" w:lineRule="auto"/>
      </w:pPr>
      <w:r>
        <w:t>Τα έσοδα και τα έξοδα αναγνωρίζονται άλλοτε σε δουλευμένη βάση και άλλοτε σε ταμιακή (π.χ. οι ασφαλιστικές εισφορές των υπαλλήλων).</w:t>
      </w:r>
    </w:p>
    <w:p w14:paraId="2FD4D3CE" w14:textId="77777777" w:rsidR="006E7CB9" w:rsidRDefault="006E7CB9" w:rsidP="006E7CB9">
      <w:pPr>
        <w:pStyle w:val="a3"/>
        <w:numPr>
          <w:ilvl w:val="0"/>
          <w:numId w:val="1"/>
        </w:numPr>
        <w:spacing w:after="0" w:line="360" w:lineRule="auto"/>
      </w:pPr>
      <w:r>
        <w:t>Υπάρχει η δυνατότητα μεταφοράς ποσών σε επόμενες χρήσεις έτσι ώστε η επιχείρηση να έχει μία φορολογική ωφέλεια από αυτά.</w:t>
      </w:r>
    </w:p>
    <w:p w14:paraId="12CE5018" w14:textId="77777777" w:rsidR="006E7CB9" w:rsidRDefault="006E7CB9" w:rsidP="006E7CB9">
      <w:pPr>
        <w:pStyle w:val="a3"/>
        <w:numPr>
          <w:ilvl w:val="0"/>
          <w:numId w:val="1"/>
        </w:numPr>
        <w:spacing w:after="0" w:line="360" w:lineRule="auto"/>
      </w:pPr>
      <w:r>
        <w:lastRenderedPageBreak/>
        <w:t xml:space="preserve">Κάποια έσοδα είναι αφορολόγητα και κάποια έξοδα ουδέποτε αναγνωρίζονται για φορολογικούς σκοπούς (π.χ. </w:t>
      </w:r>
      <w:proofErr w:type="spellStart"/>
      <w:r>
        <w:t>ενδοομιλικά</w:t>
      </w:r>
      <w:proofErr w:type="spellEnd"/>
      <w:r>
        <w:t xml:space="preserve"> μερίσματα, τα κέρδη και ζημίες από αποτίμηση στην εύλογη αξία).</w:t>
      </w:r>
    </w:p>
    <w:p w14:paraId="0FE35C6C" w14:textId="77777777" w:rsidR="00765DB2" w:rsidRDefault="006E7CB9" w:rsidP="006E7CB9">
      <w:pPr>
        <w:spacing w:after="0" w:line="360" w:lineRule="auto"/>
      </w:pPr>
      <w:r>
        <w:t xml:space="preserve">Ορίζουμε: </w:t>
      </w:r>
    </w:p>
    <w:p w14:paraId="205D5B73" w14:textId="77777777" w:rsidR="009F370D" w:rsidRPr="00C91B39" w:rsidRDefault="006E7CB9" w:rsidP="006E7CB9">
      <w:pPr>
        <w:pStyle w:val="a3"/>
        <w:numPr>
          <w:ilvl w:val="0"/>
          <w:numId w:val="4"/>
        </w:numPr>
        <w:spacing w:after="0" w:line="360" w:lineRule="auto"/>
      </w:pPr>
      <w:r>
        <w:t xml:space="preserve">(α) </w:t>
      </w:r>
      <w:r w:rsidR="009F370D">
        <w:t>Τρέχων Φόρος = Φορολογικό Αποτέλεσμα Χ Συντελεστής Φορολογίας</w:t>
      </w:r>
      <w:r w:rsidR="00C91B39" w:rsidRPr="00C91B39">
        <w:t xml:space="preserve"> </w:t>
      </w:r>
      <w:r w:rsidR="00C91B39" w:rsidRPr="00C91B39">
        <w:rPr>
          <w:lang w:val="en-US"/>
        </w:rPr>
        <w:sym w:font="Wingdings" w:char="F0E0"/>
      </w:r>
    </w:p>
    <w:p w14:paraId="388A17CE" w14:textId="77777777" w:rsidR="00C91B39" w:rsidRPr="00C91B39" w:rsidRDefault="00C91B39" w:rsidP="00C91B39">
      <w:pPr>
        <w:spacing w:after="0" w:line="360" w:lineRule="auto"/>
        <w:ind w:firstLine="360"/>
      </w:pPr>
      <w:r>
        <w:t>Τρέχων Φόρος = [(Λογιστικό Αποτέλεσμα προ Φόρων + Μόνιμες Διαφορές) + Προσωρινές Διαφορές] Χ Συντελεστής Φορολογίας</w:t>
      </w:r>
    </w:p>
    <w:p w14:paraId="24C00930" w14:textId="77777777" w:rsidR="006E7CB9" w:rsidRDefault="006E7CB9" w:rsidP="006E7CB9">
      <w:pPr>
        <w:pStyle w:val="a3"/>
        <w:numPr>
          <w:ilvl w:val="0"/>
          <w:numId w:val="4"/>
        </w:numPr>
        <w:spacing w:after="0" w:line="360" w:lineRule="auto"/>
      </w:pPr>
      <w:r>
        <w:t>Έξοδο Φόρου Εισοδήματος = (Λογιστικό Αποτέλεσμα προ φόρων + Μόνιμες Διαφορές) Χ Συντελεστής Φορολογίας</w:t>
      </w:r>
    </w:p>
    <w:p w14:paraId="762D379F" w14:textId="77777777" w:rsidR="006E7CB9" w:rsidRDefault="006E7CB9" w:rsidP="006E7CB9">
      <w:pPr>
        <w:pStyle w:val="a3"/>
        <w:numPr>
          <w:ilvl w:val="0"/>
          <w:numId w:val="4"/>
        </w:numPr>
        <w:spacing w:after="0" w:line="360" w:lineRule="auto"/>
      </w:pPr>
      <w:r>
        <w:t>Αναβαλλόμενος Φόρος = Προσωρινές Διαφορές Χ Συντελεστής Φορολογίας</w:t>
      </w:r>
    </w:p>
    <w:p w14:paraId="3FBBD003" w14:textId="77777777" w:rsidR="006E7CB9" w:rsidRDefault="006E7CB9" w:rsidP="00C91B39">
      <w:pPr>
        <w:spacing w:after="0" w:line="360" w:lineRule="auto"/>
        <w:ind w:firstLine="360"/>
      </w:pPr>
    </w:p>
    <w:p w14:paraId="2327E9AB" w14:textId="77777777" w:rsidR="00C91B39" w:rsidRDefault="009F370D" w:rsidP="00A1324F">
      <w:pPr>
        <w:spacing w:after="0" w:line="360" w:lineRule="auto"/>
      </w:pPr>
      <w:r>
        <w:t xml:space="preserve">Οπότε: </w:t>
      </w:r>
    </w:p>
    <w:p w14:paraId="4D3C1226" w14:textId="77777777" w:rsidR="009F370D" w:rsidRPr="00A1324F" w:rsidRDefault="009F370D" w:rsidP="00A1324F">
      <w:pPr>
        <w:spacing w:after="0" w:line="360" w:lineRule="auto"/>
        <w:ind w:firstLine="360"/>
        <w:jc w:val="center"/>
        <w:rPr>
          <w:b/>
        </w:rPr>
      </w:pPr>
      <w:r w:rsidRPr="00A1324F">
        <w:rPr>
          <w:b/>
        </w:rPr>
        <w:t>Έξοδα Φόρου = Τρέχων Φόρος + Αναβαλλόμενος Φόρος</w:t>
      </w:r>
    </w:p>
    <w:p w14:paraId="14910B28" w14:textId="77777777" w:rsidR="00A1324F" w:rsidRDefault="00A1324F" w:rsidP="00C91B39">
      <w:pPr>
        <w:spacing w:after="0" w:line="360" w:lineRule="auto"/>
        <w:ind w:firstLine="360"/>
      </w:pPr>
    </w:p>
    <w:p w14:paraId="1B65BEB9" w14:textId="77777777" w:rsidR="009F370D" w:rsidRPr="009F370D" w:rsidRDefault="009F370D" w:rsidP="002F12C0">
      <w:pPr>
        <w:spacing w:after="0" w:line="360" w:lineRule="auto"/>
        <w:rPr>
          <w:b/>
        </w:rPr>
      </w:pPr>
      <w:r w:rsidRPr="009F370D">
        <w:rPr>
          <w:b/>
        </w:rPr>
        <w:t>Παράδειγμα</w:t>
      </w:r>
      <w:r w:rsidR="00A41078">
        <w:rPr>
          <w:b/>
        </w:rPr>
        <w:t xml:space="preserve"> 1</w:t>
      </w:r>
    </w:p>
    <w:p w14:paraId="295273BC" w14:textId="77777777" w:rsidR="009F370D" w:rsidRDefault="009F370D" w:rsidP="00C91B39">
      <w:pPr>
        <w:spacing w:after="0" w:line="360" w:lineRule="auto"/>
        <w:ind w:firstLine="720"/>
      </w:pPr>
      <w:r>
        <w:t>Στις χρήσεις 20</w:t>
      </w:r>
      <w:r w:rsidR="00C91B39">
        <w:t>Χ5 και 20Χ6</w:t>
      </w:r>
      <w:r>
        <w:t xml:space="preserve">, η ΑΒΓ πραγματοποίησε λογιστικά κέρδη προ φόρων ύψους € 100.000 σε κάθε χρήση. Για τον προσδιορισμό των κερδών του 2015, είχαν συνυπολογιστεί και ασφαλιστικές εισφορές ύψους € 25.000 οι οποίες όμως δεν είχαν καταβληθεί </w:t>
      </w:r>
      <w:r w:rsidR="00C91B39">
        <w:t>στον ΕΦΚΑ</w:t>
      </w:r>
      <w:r>
        <w:t>. Οι παραπάνω εισφορές καταβλήθηκαν εκπρόθεσμα το 2016. Προσδιορίστε το έξοδο φόρου, τον τρέχοντα φόρο και τον αναβαλλόμενο φόρο για καθένα από τα έτη 2015 και 2016.Ο συντε</w:t>
      </w:r>
      <w:r w:rsidR="001800FB">
        <w:t>λεστής φορολογίας ανέρχεται σε 25</w:t>
      </w:r>
      <w:r>
        <w:t>%.</w:t>
      </w:r>
    </w:p>
    <w:p w14:paraId="5B2EB36F" w14:textId="77777777" w:rsidR="00A41078" w:rsidRPr="009F370D" w:rsidRDefault="00A41078" w:rsidP="002F12C0">
      <w:pPr>
        <w:spacing w:after="0" w:line="360" w:lineRule="auto"/>
        <w:rPr>
          <w:b/>
        </w:rPr>
      </w:pPr>
      <w:r w:rsidRPr="009F370D">
        <w:rPr>
          <w:b/>
        </w:rPr>
        <w:t>Λύση</w:t>
      </w:r>
    </w:p>
    <w:p w14:paraId="29A695BF" w14:textId="77777777" w:rsidR="00A41078" w:rsidRPr="009F370D" w:rsidRDefault="00C91B39" w:rsidP="002F12C0">
      <w:pPr>
        <w:spacing w:after="0" w:line="360" w:lineRule="auto"/>
        <w:rPr>
          <w:u w:val="single"/>
        </w:rPr>
      </w:pPr>
      <w:r>
        <w:rPr>
          <w:u w:val="single"/>
        </w:rPr>
        <w:t xml:space="preserve">Χρήση </w:t>
      </w:r>
      <w:r w:rsidR="00A41078">
        <w:rPr>
          <w:u w:val="single"/>
        </w:rPr>
        <w:t>20</w:t>
      </w:r>
      <w:r>
        <w:rPr>
          <w:u w:val="single"/>
        </w:rPr>
        <w:t>Χ</w:t>
      </w:r>
      <w:r w:rsidR="00A41078">
        <w:rPr>
          <w:u w:val="single"/>
        </w:rPr>
        <w:t>5</w:t>
      </w:r>
    </w:p>
    <w:p w14:paraId="76CB93DB" w14:textId="77777777" w:rsidR="00A41078" w:rsidRDefault="00A41078" w:rsidP="00C91B39">
      <w:pPr>
        <w:spacing w:after="0" w:line="360" w:lineRule="auto"/>
        <w:ind w:firstLine="720"/>
      </w:pPr>
      <w:r>
        <w:t xml:space="preserve">Έξοδο Φόρου = 100.000 Χ </w:t>
      </w:r>
      <w:r w:rsidR="00C91B39">
        <w:t>25</w:t>
      </w:r>
      <w:r>
        <w:t xml:space="preserve">% = </w:t>
      </w:r>
      <w:r w:rsidR="00C91B39">
        <w:t>25</w:t>
      </w:r>
      <w:r>
        <w:t>.000 (Χ)</w:t>
      </w:r>
    </w:p>
    <w:p w14:paraId="7AF41FBB" w14:textId="77777777" w:rsidR="00C91B39" w:rsidRDefault="00C91B39" w:rsidP="00C91B39">
      <w:pPr>
        <w:spacing w:after="0" w:line="360" w:lineRule="auto"/>
        <w:ind w:firstLine="720"/>
      </w:pPr>
      <w:r>
        <w:t>Αναβαλλόμενος Φόρος = 25.000 Χ 25% = 6.250 (Χ)</w:t>
      </w:r>
    </w:p>
    <w:p w14:paraId="02724DC9" w14:textId="77777777" w:rsidR="00A41078" w:rsidRDefault="00A41078" w:rsidP="00C91B39">
      <w:pPr>
        <w:spacing w:after="0" w:line="360" w:lineRule="auto"/>
        <w:ind w:firstLine="720"/>
      </w:pPr>
      <w:r>
        <w:t xml:space="preserve">Τρέχων Φόρος = (100.000 + 25.000) Χ </w:t>
      </w:r>
      <w:r w:rsidR="00C91B39">
        <w:t>25</w:t>
      </w:r>
      <w:r>
        <w:t xml:space="preserve">% = </w:t>
      </w:r>
      <w:r w:rsidR="00C91B39">
        <w:t>31.250</w:t>
      </w:r>
      <w:r>
        <w:t xml:space="preserve"> (Π)</w:t>
      </w:r>
    </w:p>
    <w:p w14:paraId="761ECD71" w14:textId="77777777" w:rsidR="00A41078" w:rsidRDefault="00A41078" w:rsidP="00C91B39">
      <w:pPr>
        <w:spacing w:after="0" w:line="360" w:lineRule="auto"/>
        <w:ind w:firstLine="720"/>
      </w:pPr>
      <w:r>
        <w:t xml:space="preserve">Η επιχείρηση το 2015 πλήρωσε € </w:t>
      </w:r>
      <w:r w:rsidR="00C91B39">
        <w:t>6.250</w:t>
      </w:r>
      <w:r>
        <w:t xml:space="preserve"> περισσότερο φόρο από αυτόν που αναλογούσε στο λογιστικό της εισόδημα γιατί παραβίασε τις διατάξεις της φορολογικής νομοθεσίας. Συγχρόνως όμως απόκτησε το δικαίωμα να μειώσει στο μέλλον τις πληρωμές φόρου κατά € </w:t>
      </w:r>
      <w:r w:rsidR="00C91B39">
        <w:t>6.250</w:t>
      </w:r>
      <w:r>
        <w:t xml:space="preserve">. Η μείωση αυτή θα συμβεί στη χρήση στην οποία θα καταβάλλει τις οφειλόμενες ασφαλιστικές εισφορές. Η πληροφορία αυτή, επειδή επηρεάζει τις μελλοντικές ταμιακές εκροές της επιχείρησης, θεωρείται χρήσιμη για τον επενδυτή και </w:t>
      </w:r>
      <w:proofErr w:type="spellStart"/>
      <w:r>
        <w:t>λογιστικοποιείται</w:t>
      </w:r>
      <w:proofErr w:type="spellEnd"/>
      <w:r>
        <w:t xml:space="preserve"> με την αναγνώριση μιας αναμενόμενης φορολογικής απαίτησης.</w:t>
      </w:r>
    </w:p>
    <w:p w14:paraId="16BC5574" w14:textId="77777777" w:rsidR="00C91B39" w:rsidRDefault="00C91B39">
      <w:pPr>
        <w:rPr>
          <w:u w:val="single"/>
        </w:rPr>
      </w:pPr>
      <w:r>
        <w:rPr>
          <w:u w:val="single"/>
        </w:rPr>
        <w:br w:type="page"/>
      </w:r>
    </w:p>
    <w:p w14:paraId="5226EED3" w14:textId="77777777" w:rsidR="00A41078" w:rsidRPr="00A41078" w:rsidRDefault="00A41078" w:rsidP="002F12C0">
      <w:pPr>
        <w:spacing w:after="0" w:line="360" w:lineRule="auto"/>
        <w:rPr>
          <w:u w:val="single"/>
        </w:rPr>
      </w:pPr>
      <w:r>
        <w:rPr>
          <w:u w:val="single"/>
        </w:rPr>
        <w:lastRenderedPageBreak/>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3AA4EA85" w14:textId="77777777" w:rsidR="00A41078" w:rsidRDefault="00A41078" w:rsidP="002F12C0">
      <w:pPr>
        <w:spacing w:after="0" w:line="360" w:lineRule="auto"/>
      </w:pPr>
      <w:r>
        <w:t>Έξοδο Φόρου Εισοδήματος</w:t>
      </w:r>
      <w:r>
        <w:tab/>
      </w:r>
      <w:r>
        <w:tab/>
      </w:r>
      <w:r>
        <w:tab/>
      </w:r>
      <w:r>
        <w:tab/>
      </w:r>
      <w:r>
        <w:tab/>
      </w:r>
      <w:r w:rsidR="00C91B39">
        <w:t>25</w:t>
      </w:r>
      <w:r>
        <w:t>.000</w:t>
      </w:r>
    </w:p>
    <w:p w14:paraId="63C5D04C" w14:textId="77777777" w:rsidR="00A41078" w:rsidRDefault="00A41078" w:rsidP="002F12C0">
      <w:pPr>
        <w:spacing w:after="0" w:line="360" w:lineRule="auto"/>
      </w:pPr>
      <w:r>
        <w:t>Αναβαλλόμενη Φορολογική Απαίτηση</w:t>
      </w:r>
      <w:r>
        <w:tab/>
      </w:r>
      <w:r>
        <w:tab/>
      </w:r>
      <w:r>
        <w:tab/>
      </w:r>
      <w:r>
        <w:tab/>
        <w:t xml:space="preserve">  </w:t>
      </w:r>
      <w:r w:rsidR="00C91B39">
        <w:t>6.250</w:t>
      </w:r>
    </w:p>
    <w:p w14:paraId="36D4E799" w14:textId="77777777" w:rsidR="00A41078" w:rsidRDefault="00A41078" w:rsidP="002F12C0">
      <w:pPr>
        <w:spacing w:after="0" w:line="360" w:lineRule="auto"/>
      </w:pPr>
      <w:r>
        <w:tab/>
        <w:t xml:space="preserve">Τρέχων Φόρος </w:t>
      </w:r>
      <w:r w:rsidR="00C91B39">
        <w:t>(πληρωτέος)</w:t>
      </w:r>
      <w:r w:rsidR="00C91B39">
        <w:tab/>
      </w:r>
      <w:r w:rsidR="00C91B39">
        <w:tab/>
      </w:r>
      <w:r w:rsidR="00C91B39">
        <w:tab/>
      </w:r>
      <w:r w:rsidR="00C91B39">
        <w:tab/>
      </w:r>
      <w:r w:rsidR="00C91B39">
        <w:tab/>
        <w:t>31.250</w:t>
      </w:r>
    </w:p>
    <w:p w14:paraId="20C5B951" w14:textId="77777777" w:rsidR="00A41078" w:rsidRPr="00A41078" w:rsidRDefault="00A41078"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C631F02" w14:textId="77777777" w:rsidR="00BF4441" w:rsidRDefault="00BF4441" w:rsidP="002F12C0">
      <w:pPr>
        <w:spacing w:after="0" w:line="360" w:lineRule="auto"/>
      </w:pPr>
      <w:r>
        <w:t>Αποτελέσματα Χρήσεως</w:t>
      </w:r>
      <w:r>
        <w:tab/>
      </w:r>
      <w:r>
        <w:tab/>
      </w:r>
      <w:r>
        <w:tab/>
      </w:r>
      <w:r>
        <w:tab/>
      </w:r>
      <w:r>
        <w:tab/>
      </w:r>
      <w:r w:rsidR="00C91B39">
        <w:t>25</w:t>
      </w:r>
      <w:r>
        <w:t>.000</w:t>
      </w:r>
    </w:p>
    <w:p w14:paraId="61A96D9C" w14:textId="77777777" w:rsidR="00BF4441" w:rsidRDefault="00BF4441" w:rsidP="002F12C0">
      <w:pPr>
        <w:spacing w:after="0" w:line="360" w:lineRule="auto"/>
      </w:pPr>
      <w:r>
        <w:tab/>
        <w:t xml:space="preserve">Έξοδο Φόρου Εισοδήματος </w:t>
      </w:r>
      <w:r>
        <w:tab/>
      </w:r>
      <w:r>
        <w:tab/>
      </w:r>
      <w:r>
        <w:tab/>
      </w:r>
      <w:r>
        <w:tab/>
      </w:r>
      <w:r>
        <w:tab/>
      </w:r>
      <w:r w:rsidR="00C91B39">
        <w:t>25</w:t>
      </w:r>
      <w:r>
        <w:t>.000</w:t>
      </w:r>
    </w:p>
    <w:p w14:paraId="3BDEEA5D" w14:textId="77777777" w:rsidR="00BF4441" w:rsidRPr="00A41078" w:rsidRDefault="00BF4441"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71D1D2D1" w14:textId="77777777" w:rsidR="00BF4441" w:rsidRDefault="00BF4441" w:rsidP="002F12C0">
      <w:pPr>
        <w:spacing w:after="0" w:line="360" w:lineRule="auto"/>
      </w:pPr>
      <w:r>
        <w:t>Αποτελέσματα Χρήσεως</w:t>
      </w:r>
      <w:r>
        <w:tab/>
      </w:r>
      <w:r>
        <w:tab/>
      </w:r>
      <w:r>
        <w:tab/>
      </w:r>
      <w:r>
        <w:tab/>
      </w:r>
      <w:r>
        <w:tab/>
        <w:t>7</w:t>
      </w:r>
      <w:r w:rsidR="00C91B39">
        <w:t>5</w:t>
      </w:r>
      <w:r>
        <w:t>.000</w:t>
      </w:r>
    </w:p>
    <w:p w14:paraId="19917E62" w14:textId="77777777" w:rsidR="00BF4441" w:rsidRDefault="00BF4441" w:rsidP="002F12C0">
      <w:pPr>
        <w:spacing w:after="0" w:line="360" w:lineRule="auto"/>
      </w:pPr>
      <w:r>
        <w:tab/>
        <w:t>Κέρδη Χρήσεως</w:t>
      </w:r>
      <w:r>
        <w:tab/>
      </w:r>
      <w:r>
        <w:tab/>
      </w:r>
      <w:r>
        <w:tab/>
      </w:r>
      <w:r>
        <w:tab/>
      </w:r>
      <w:r>
        <w:tab/>
      </w:r>
      <w:r>
        <w:tab/>
      </w:r>
      <w:r>
        <w:tab/>
        <w:t>7</w:t>
      </w:r>
      <w:r w:rsidR="00C91B39">
        <w:t>5</w:t>
      </w:r>
      <w:r>
        <w:t>.000</w:t>
      </w:r>
    </w:p>
    <w:p w14:paraId="7DAA4326" w14:textId="77777777" w:rsidR="00BF4441" w:rsidRPr="00A41078" w:rsidRDefault="00BF4441"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07DF08F0" w14:textId="77777777" w:rsidR="00BF4441" w:rsidRDefault="00BF4441" w:rsidP="002F12C0">
      <w:pPr>
        <w:spacing w:after="0" w:line="360" w:lineRule="auto"/>
      </w:pPr>
    </w:p>
    <w:p w14:paraId="126683AE" w14:textId="77777777" w:rsidR="00A41078" w:rsidRPr="009F370D" w:rsidRDefault="00C91B39" w:rsidP="002F12C0">
      <w:pPr>
        <w:spacing w:after="0" w:line="360" w:lineRule="auto"/>
        <w:rPr>
          <w:u w:val="single"/>
        </w:rPr>
      </w:pPr>
      <w:r>
        <w:rPr>
          <w:u w:val="single"/>
        </w:rPr>
        <w:t xml:space="preserve">Χρήση </w:t>
      </w:r>
      <w:r w:rsidR="00A41078">
        <w:rPr>
          <w:u w:val="single"/>
        </w:rPr>
        <w:t>20</w:t>
      </w:r>
      <w:r>
        <w:rPr>
          <w:u w:val="single"/>
        </w:rPr>
        <w:t>Χ</w:t>
      </w:r>
      <w:r w:rsidR="00A41078">
        <w:rPr>
          <w:u w:val="single"/>
        </w:rPr>
        <w:t>6</w:t>
      </w:r>
    </w:p>
    <w:p w14:paraId="01D66F4D" w14:textId="77777777" w:rsidR="00A41078" w:rsidRDefault="00C91B39" w:rsidP="00C91B39">
      <w:pPr>
        <w:spacing w:after="0" w:line="360" w:lineRule="auto"/>
        <w:ind w:firstLine="720"/>
      </w:pPr>
      <w:r>
        <w:t>Έξοδο Φόρου = 100.000 Χ 25% = 25</w:t>
      </w:r>
      <w:r w:rsidR="00A41078">
        <w:t>.000 (Χ)</w:t>
      </w:r>
    </w:p>
    <w:p w14:paraId="1A787C38" w14:textId="77777777" w:rsidR="00A41078" w:rsidRDefault="00A41078" w:rsidP="00C91B39">
      <w:pPr>
        <w:spacing w:after="0" w:line="360" w:lineRule="auto"/>
        <w:ind w:firstLine="720"/>
      </w:pPr>
      <w:r>
        <w:t xml:space="preserve">Τρέχων Φόρος = (100.000 - </w:t>
      </w:r>
      <w:r w:rsidR="00C91B39">
        <w:t>25.000) Χ 25</w:t>
      </w:r>
      <w:r>
        <w:t xml:space="preserve">% = </w:t>
      </w:r>
      <w:r w:rsidR="00C91B39">
        <w:t>18.750</w:t>
      </w:r>
      <w:r>
        <w:t xml:space="preserve"> (Π)</w:t>
      </w:r>
    </w:p>
    <w:p w14:paraId="1B42405F" w14:textId="77777777" w:rsidR="00A41078" w:rsidRDefault="00A41078" w:rsidP="002F12C0">
      <w:pPr>
        <w:spacing w:after="0" w:line="360" w:lineRule="auto"/>
      </w:pPr>
      <w:r>
        <w:t xml:space="preserve">Οπότε </w:t>
      </w:r>
    </w:p>
    <w:p w14:paraId="57AC46B1" w14:textId="77777777" w:rsidR="00A41078" w:rsidRDefault="00D27D32" w:rsidP="00C91B39">
      <w:pPr>
        <w:spacing w:after="0" w:line="360" w:lineRule="auto"/>
        <w:ind w:firstLine="720"/>
      </w:pPr>
      <w:r>
        <w:t xml:space="preserve">Αναστρεφόμενος </w:t>
      </w:r>
      <w:r w:rsidR="00AC6ADB">
        <w:t xml:space="preserve">Αναβαλλόμενος Φόρος = </w:t>
      </w:r>
      <w:r w:rsidR="00C91B39">
        <w:t>6.250</w:t>
      </w:r>
      <w:r w:rsidR="00AC6ADB">
        <w:t xml:space="preserve"> (Π</w:t>
      </w:r>
      <w:r w:rsidR="00A41078">
        <w:t>)</w:t>
      </w:r>
    </w:p>
    <w:p w14:paraId="0720C766" w14:textId="77777777" w:rsidR="00A41078" w:rsidRDefault="00A41078" w:rsidP="00C91B39">
      <w:pPr>
        <w:spacing w:after="0" w:line="360" w:lineRule="auto"/>
        <w:ind w:firstLine="720"/>
      </w:pPr>
      <w:r>
        <w:t>Η επιχεί</w:t>
      </w:r>
      <w:r w:rsidR="00C91B39">
        <w:t>ρηση το 20Χ</w:t>
      </w:r>
      <w:r w:rsidR="000A2BAE">
        <w:t xml:space="preserve">6 πλήρωσε € </w:t>
      </w:r>
      <w:r w:rsidR="00C91B39">
        <w:t>6.250</w:t>
      </w:r>
      <w:r w:rsidR="000A2BAE">
        <w:t xml:space="preserve"> λιγ</w:t>
      </w:r>
      <w:r>
        <w:t>ότερο φόρο από αυτόν που αναλογούσε στο λογιστικό της εισόδημα γιατί αξιοποίησε τις διατάξεις της φορολ</w:t>
      </w:r>
      <w:r w:rsidR="00C91B39">
        <w:t>ογικής νομοθεσίας. Στη χρήση 20Χ</w:t>
      </w:r>
      <w:r>
        <w:t>6 άσκησε το δικ</w:t>
      </w:r>
      <w:r w:rsidR="00C91B39">
        <w:t>αίωμα (που είχε αποκτήσει το 20Χ</w:t>
      </w:r>
      <w:r>
        <w:t>5) να μειώσε</w:t>
      </w:r>
      <w:r w:rsidR="00C91B39">
        <w:t>ι τις πληρωμές φόρου κατά € 6.25</w:t>
      </w:r>
      <w:r>
        <w:t xml:space="preserve">0 καταβάλλοντας τις οφειλόμενες ασφαλιστικές εισφορές. </w:t>
      </w:r>
    </w:p>
    <w:p w14:paraId="0F8E5864" w14:textId="77777777" w:rsidR="00A41078" w:rsidRPr="00A41078" w:rsidRDefault="00A41078"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62E1C0FA" w14:textId="77777777" w:rsidR="00A41078" w:rsidRDefault="00A41078" w:rsidP="002F12C0">
      <w:pPr>
        <w:spacing w:after="0" w:line="360" w:lineRule="auto"/>
      </w:pPr>
      <w:r>
        <w:t>Έξοδο Φόρου Εισοδήματος</w:t>
      </w:r>
      <w:r>
        <w:tab/>
      </w:r>
      <w:r>
        <w:tab/>
      </w:r>
      <w:r>
        <w:tab/>
      </w:r>
      <w:r>
        <w:tab/>
      </w:r>
      <w:r>
        <w:tab/>
      </w:r>
      <w:r w:rsidR="00C91B39">
        <w:t>25</w:t>
      </w:r>
      <w:r>
        <w:t>.000</w:t>
      </w:r>
    </w:p>
    <w:p w14:paraId="09B5300F" w14:textId="77777777" w:rsidR="00A41078" w:rsidRDefault="00A41078" w:rsidP="002F12C0">
      <w:pPr>
        <w:spacing w:after="0" w:line="360" w:lineRule="auto"/>
        <w:ind w:firstLine="720"/>
      </w:pPr>
      <w:r>
        <w:t>Αναβαλλόμενη Φορολογική Απαίτηση</w:t>
      </w:r>
      <w:r>
        <w:tab/>
      </w:r>
      <w:r>
        <w:tab/>
      </w:r>
      <w:r>
        <w:tab/>
      </w:r>
      <w:r>
        <w:tab/>
        <w:t xml:space="preserve">  </w:t>
      </w:r>
      <w:r w:rsidR="00C91B39">
        <w:t>6.250</w:t>
      </w:r>
    </w:p>
    <w:p w14:paraId="07015EE2" w14:textId="77777777" w:rsidR="00A41078" w:rsidRDefault="00A41078" w:rsidP="002F12C0">
      <w:pPr>
        <w:spacing w:after="0" w:line="360" w:lineRule="auto"/>
      </w:pPr>
      <w:r>
        <w:tab/>
        <w:t>Τρέχων Φόρος (πληρωτέος)</w:t>
      </w:r>
      <w:r>
        <w:tab/>
      </w:r>
      <w:r>
        <w:tab/>
      </w:r>
      <w:r>
        <w:tab/>
      </w:r>
      <w:r>
        <w:tab/>
      </w:r>
      <w:r>
        <w:tab/>
      </w:r>
      <w:r w:rsidR="00C91B39">
        <w:t>18.750</w:t>
      </w:r>
    </w:p>
    <w:p w14:paraId="5AA1B6C0" w14:textId="77777777" w:rsidR="00A41078" w:rsidRPr="00A41078" w:rsidRDefault="00A41078"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08ECDBDD" w14:textId="77777777" w:rsidR="00AC6ADB" w:rsidRDefault="00AC6ADB" w:rsidP="002F12C0">
      <w:pPr>
        <w:spacing w:after="0" w:line="360" w:lineRule="auto"/>
      </w:pPr>
      <w:r>
        <w:t>Αποτελέσματα Χρήσεως</w:t>
      </w:r>
      <w:r>
        <w:tab/>
      </w:r>
      <w:r>
        <w:tab/>
      </w:r>
      <w:r>
        <w:tab/>
      </w:r>
      <w:r>
        <w:tab/>
      </w:r>
      <w:r>
        <w:tab/>
      </w:r>
      <w:r w:rsidR="00C91B39">
        <w:t>25</w:t>
      </w:r>
      <w:r>
        <w:t>.000</w:t>
      </w:r>
    </w:p>
    <w:p w14:paraId="01BB6749" w14:textId="77777777" w:rsidR="00AC6ADB" w:rsidRDefault="00AC6ADB" w:rsidP="002F12C0">
      <w:pPr>
        <w:spacing w:after="0" w:line="360" w:lineRule="auto"/>
      </w:pPr>
      <w:r>
        <w:tab/>
        <w:t xml:space="preserve">Έξοδο Φόρου Εισοδήματος </w:t>
      </w:r>
      <w:r>
        <w:tab/>
      </w:r>
      <w:r>
        <w:tab/>
      </w:r>
      <w:r>
        <w:tab/>
      </w:r>
      <w:r>
        <w:tab/>
      </w:r>
      <w:r>
        <w:tab/>
      </w:r>
      <w:r w:rsidR="00C91B39">
        <w:t>25</w:t>
      </w:r>
      <w:r>
        <w:t>.000</w:t>
      </w:r>
    </w:p>
    <w:p w14:paraId="0D75FF44" w14:textId="77777777" w:rsidR="00AC6ADB" w:rsidRPr="00A41078" w:rsidRDefault="00AC6ADB"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02CE7979" w14:textId="77777777" w:rsidR="00AC6ADB" w:rsidRDefault="00AC6ADB" w:rsidP="002F12C0">
      <w:pPr>
        <w:spacing w:after="0" w:line="360" w:lineRule="auto"/>
      </w:pPr>
      <w:r>
        <w:t>Αποτελέσματα Χρήσεως</w:t>
      </w:r>
      <w:r>
        <w:tab/>
      </w:r>
      <w:r>
        <w:tab/>
      </w:r>
      <w:r>
        <w:tab/>
      </w:r>
      <w:r>
        <w:tab/>
      </w:r>
      <w:r>
        <w:tab/>
      </w:r>
      <w:r w:rsidR="00C91B39">
        <w:t>75</w:t>
      </w:r>
      <w:r>
        <w:t>.000</w:t>
      </w:r>
    </w:p>
    <w:p w14:paraId="4616D00D" w14:textId="77777777" w:rsidR="00AC6ADB" w:rsidRDefault="00AC6ADB" w:rsidP="002F12C0">
      <w:pPr>
        <w:spacing w:after="0" w:line="360" w:lineRule="auto"/>
      </w:pPr>
      <w:r>
        <w:tab/>
        <w:t>Κέρδη Χρήσεως</w:t>
      </w:r>
      <w:r>
        <w:tab/>
      </w:r>
      <w:r>
        <w:tab/>
      </w:r>
      <w:r>
        <w:tab/>
      </w:r>
      <w:r>
        <w:tab/>
      </w:r>
      <w:r>
        <w:tab/>
      </w:r>
      <w:r>
        <w:tab/>
      </w:r>
      <w:r>
        <w:tab/>
      </w:r>
      <w:r w:rsidR="00C91B39">
        <w:t>75</w:t>
      </w:r>
      <w:r>
        <w:t>.000</w:t>
      </w:r>
    </w:p>
    <w:p w14:paraId="74386C4C" w14:textId="77777777" w:rsidR="00AC6ADB" w:rsidRPr="00A41078" w:rsidRDefault="00AC6ADB"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339F8DD4" w14:textId="77777777" w:rsidR="001A19DD" w:rsidRDefault="001A19DD" w:rsidP="002F12C0">
      <w:pPr>
        <w:spacing w:after="0" w:line="360" w:lineRule="auto"/>
        <w:rPr>
          <w:b/>
        </w:rPr>
      </w:pPr>
    </w:p>
    <w:p w14:paraId="0B10DF5A" w14:textId="77777777" w:rsidR="00C91B39" w:rsidRDefault="00C91B39">
      <w:pPr>
        <w:rPr>
          <w:b/>
        </w:rPr>
      </w:pPr>
      <w:r>
        <w:rPr>
          <w:b/>
        </w:rPr>
        <w:br w:type="page"/>
      </w:r>
    </w:p>
    <w:p w14:paraId="2155314D" w14:textId="77777777" w:rsidR="001A19DD" w:rsidRPr="009F370D" w:rsidRDefault="001A19DD" w:rsidP="002F12C0">
      <w:pPr>
        <w:spacing w:after="0" w:line="360" w:lineRule="auto"/>
        <w:rPr>
          <w:b/>
        </w:rPr>
      </w:pPr>
      <w:r w:rsidRPr="009F370D">
        <w:rPr>
          <w:b/>
        </w:rPr>
        <w:lastRenderedPageBreak/>
        <w:t>Παράδειγμα</w:t>
      </w:r>
      <w:r>
        <w:rPr>
          <w:b/>
        </w:rPr>
        <w:t xml:space="preserve"> 2</w:t>
      </w:r>
    </w:p>
    <w:p w14:paraId="5C5113E3" w14:textId="77777777" w:rsidR="001A19DD" w:rsidRDefault="00C91B39" w:rsidP="00C91B39">
      <w:pPr>
        <w:spacing w:after="0" w:line="360" w:lineRule="auto"/>
        <w:ind w:firstLine="720"/>
      </w:pPr>
      <w:r>
        <w:t>Την 1/4/20Χ</w:t>
      </w:r>
      <w:r w:rsidR="00BF4441">
        <w:t>5</w:t>
      </w:r>
      <w:r w:rsidR="001A19DD">
        <w:t>, η ΑΒΓ αγόρασε εταιρικά ομόλογα ετήσιας διάρκειας, ονομαστικής</w:t>
      </w:r>
      <w:r w:rsidR="00BF4441">
        <w:t xml:space="preserve"> αξίας, τιμής έκδοση και τιμής εξόφλησης € 100.000. Τα ομόλογα είχαν ένα σταθερό επιτόκιο 12%. Η ΑΒΓ κράτη</w:t>
      </w:r>
      <w:r>
        <w:t>σε τα ομόλογα μέχρι τις 31/3/20Χ</w:t>
      </w:r>
      <w:r w:rsidR="00BF4441">
        <w:t>6 οπότε και τα ρευστοποίησε. Οι τόκοι είναι καταβλητέοι με την λήξη του ομολόγου και φορολογούνται σε ταμιακή βάση. Τα λογιστικά</w:t>
      </w:r>
      <w:r>
        <w:t xml:space="preserve"> κέρδη προ φόρων των χρήσεων 20Χ5 και 20Χ</w:t>
      </w:r>
      <w:r w:rsidR="00BF4441">
        <w:t xml:space="preserve">6 ήταν </w:t>
      </w:r>
      <w:r w:rsidR="001A19DD">
        <w:t>€ 100.000 σε κάθε χρήση</w:t>
      </w:r>
      <w:r w:rsidR="0068276E" w:rsidRPr="0068276E">
        <w:t xml:space="preserve">. </w:t>
      </w:r>
      <w:r w:rsidR="001A19DD">
        <w:t>Προσδιορίστε το έξοδο φόρου, τον τρέχοντα φόρο και τον αναβαλλόμεν</w:t>
      </w:r>
      <w:r>
        <w:t>ο φόρο για καθένα από τα έτη 20Χ5 και 20Χ</w:t>
      </w:r>
      <w:r w:rsidR="001A19DD">
        <w:t xml:space="preserve">6.Ο συντελεστής φορολογίας ανέρχεται σε </w:t>
      </w:r>
      <w:r>
        <w:t>25</w:t>
      </w:r>
      <w:r w:rsidR="001A19DD">
        <w:t>%.</w:t>
      </w:r>
    </w:p>
    <w:p w14:paraId="2D74DF28" w14:textId="77777777" w:rsidR="00BF4441" w:rsidRPr="009F370D" w:rsidRDefault="00BF4441" w:rsidP="002F12C0">
      <w:pPr>
        <w:spacing w:after="0" w:line="360" w:lineRule="auto"/>
        <w:rPr>
          <w:b/>
        </w:rPr>
      </w:pPr>
      <w:r w:rsidRPr="009F370D">
        <w:rPr>
          <w:b/>
        </w:rPr>
        <w:t>Λύση</w:t>
      </w:r>
    </w:p>
    <w:p w14:paraId="77A1C663" w14:textId="77777777" w:rsidR="00BF4441" w:rsidRPr="009F370D" w:rsidRDefault="00C91B39" w:rsidP="002F12C0">
      <w:pPr>
        <w:spacing w:after="0" w:line="360" w:lineRule="auto"/>
        <w:rPr>
          <w:u w:val="single"/>
        </w:rPr>
      </w:pPr>
      <w:r>
        <w:rPr>
          <w:u w:val="single"/>
        </w:rPr>
        <w:t>20Χ5</w:t>
      </w:r>
    </w:p>
    <w:p w14:paraId="1444C166" w14:textId="77777777" w:rsidR="00BF4441" w:rsidRPr="00A41078" w:rsidRDefault="00BF4441" w:rsidP="002F12C0">
      <w:pPr>
        <w:spacing w:after="0" w:line="360" w:lineRule="auto"/>
        <w:rPr>
          <w:u w:val="single"/>
        </w:rPr>
      </w:pPr>
      <w:r>
        <w:rPr>
          <w:u w:val="single"/>
        </w:rPr>
        <w:tab/>
      </w:r>
      <w:r>
        <w:rPr>
          <w:u w:val="single"/>
        </w:rPr>
        <w:tab/>
      </w:r>
      <w:r>
        <w:rPr>
          <w:u w:val="single"/>
        </w:rPr>
        <w:tab/>
      </w:r>
      <w:r>
        <w:rPr>
          <w:u w:val="single"/>
        </w:rPr>
        <w:tab/>
      </w:r>
      <w:r>
        <w:tab/>
        <w:t>1/4</w:t>
      </w:r>
      <w:r>
        <w:tab/>
      </w:r>
      <w:r>
        <w:rPr>
          <w:u w:val="single"/>
        </w:rPr>
        <w:tab/>
      </w:r>
      <w:r>
        <w:rPr>
          <w:u w:val="single"/>
        </w:rPr>
        <w:tab/>
      </w:r>
      <w:r>
        <w:rPr>
          <w:u w:val="single"/>
        </w:rPr>
        <w:tab/>
      </w:r>
      <w:r>
        <w:rPr>
          <w:u w:val="single"/>
        </w:rPr>
        <w:tab/>
      </w:r>
    </w:p>
    <w:p w14:paraId="2CBC1C3B" w14:textId="77777777" w:rsidR="00BF4441" w:rsidRDefault="00BF4441" w:rsidP="002F12C0">
      <w:pPr>
        <w:spacing w:after="0" w:line="360" w:lineRule="auto"/>
      </w:pPr>
      <w:r>
        <w:t>Εταιρικά Ομόλογα</w:t>
      </w:r>
      <w:r>
        <w:tab/>
      </w:r>
      <w:r>
        <w:tab/>
      </w:r>
      <w:r>
        <w:tab/>
      </w:r>
      <w:r>
        <w:tab/>
      </w:r>
      <w:r>
        <w:tab/>
      </w:r>
      <w:r>
        <w:tab/>
        <w:t>100.000</w:t>
      </w:r>
    </w:p>
    <w:p w14:paraId="4793C36C" w14:textId="77777777" w:rsidR="00BF4441" w:rsidRDefault="00BF4441" w:rsidP="002F12C0">
      <w:pPr>
        <w:spacing w:after="0" w:line="360" w:lineRule="auto"/>
      </w:pPr>
      <w:r>
        <w:tab/>
        <w:t>Διαθέσιμα</w:t>
      </w:r>
      <w:r>
        <w:tab/>
      </w:r>
      <w:r>
        <w:tab/>
      </w:r>
      <w:r>
        <w:tab/>
      </w:r>
      <w:r>
        <w:tab/>
      </w:r>
      <w:r>
        <w:tab/>
      </w:r>
      <w:r>
        <w:tab/>
      </w:r>
      <w:r>
        <w:tab/>
      </w:r>
      <w:r>
        <w:tab/>
        <w:t>100.000</w:t>
      </w:r>
    </w:p>
    <w:p w14:paraId="0ABCE4B9" w14:textId="77777777" w:rsidR="00BF4441" w:rsidRPr="00A41078" w:rsidRDefault="00BF4441" w:rsidP="002F12C0">
      <w:pPr>
        <w:spacing w:after="0" w:line="360" w:lineRule="auto"/>
        <w:rPr>
          <w:u w:val="single"/>
        </w:rPr>
      </w:pPr>
      <w:r>
        <w:rPr>
          <w:u w:val="single"/>
        </w:rPr>
        <w:tab/>
      </w:r>
      <w:r>
        <w:rPr>
          <w:u w:val="single"/>
        </w:rPr>
        <w:tab/>
      </w:r>
      <w:r>
        <w:rPr>
          <w:u w:val="single"/>
        </w:rPr>
        <w:tab/>
      </w:r>
      <w:r>
        <w:rPr>
          <w:u w:val="single"/>
        </w:rPr>
        <w:tab/>
      </w:r>
      <w:r>
        <w:tab/>
        <w:t>31/12</w:t>
      </w:r>
      <w:r>
        <w:tab/>
      </w:r>
      <w:r>
        <w:rPr>
          <w:u w:val="single"/>
        </w:rPr>
        <w:tab/>
      </w:r>
      <w:r>
        <w:rPr>
          <w:u w:val="single"/>
        </w:rPr>
        <w:tab/>
      </w:r>
      <w:r>
        <w:rPr>
          <w:u w:val="single"/>
        </w:rPr>
        <w:tab/>
      </w:r>
      <w:r>
        <w:rPr>
          <w:u w:val="single"/>
        </w:rPr>
        <w:tab/>
      </w:r>
    </w:p>
    <w:p w14:paraId="0B9F428F" w14:textId="77777777" w:rsidR="00BF4441" w:rsidRDefault="00BF4441" w:rsidP="002F12C0">
      <w:pPr>
        <w:spacing w:after="0" w:line="360" w:lineRule="auto"/>
      </w:pPr>
      <w:r>
        <w:t>Τόκοι χρήσεως εισπρακτέοι</w:t>
      </w:r>
      <w:r>
        <w:tab/>
      </w:r>
      <w:r>
        <w:tab/>
      </w:r>
      <w:r>
        <w:tab/>
      </w:r>
      <w:r>
        <w:tab/>
      </w:r>
      <w:r>
        <w:tab/>
        <w:t xml:space="preserve">    9.000</w:t>
      </w:r>
    </w:p>
    <w:p w14:paraId="77C92803" w14:textId="77777777" w:rsidR="00BF4441" w:rsidRPr="00BF4441" w:rsidRDefault="00BF4441" w:rsidP="002F12C0">
      <w:pPr>
        <w:spacing w:after="0" w:line="360" w:lineRule="auto"/>
        <w:rPr>
          <w:i/>
        </w:rPr>
      </w:pPr>
      <w:r>
        <w:rPr>
          <w:i/>
        </w:rPr>
        <w:t>€ 100.000 Χ 12% Χ 9/12</w:t>
      </w:r>
    </w:p>
    <w:p w14:paraId="7B10E08A" w14:textId="77777777" w:rsidR="00BF4441" w:rsidRDefault="00BF4441" w:rsidP="002F12C0">
      <w:pPr>
        <w:spacing w:after="0" w:line="360" w:lineRule="auto"/>
      </w:pPr>
      <w:r>
        <w:tab/>
        <w:t>Έσοδα από τόκους</w:t>
      </w:r>
      <w:r>
        <w:tab/>
      </w:r>
      <w:r>
        <w:tab/>
      </w:r>
      <w:r>
        <w:tab/>
      </w:r>
      <w:r>
        <w:tab/>
      </w:r>
      <w:r>
        <w:tab/>
      </w:r>
      <w:r>
        <w:tab/>
      </w:r>
      <w:r>
        <w:tab/>
        <w:t xml:space="preserve">    9.000</w:t>
      </w:r>
    </w:p>
    <w:p w14:paraId="51830C3D" w14:textId="77777777" w:rsidR="00BF4441" w:rsidRPr="00A41078" w:rsidRDefault="00BF4441" w:rsidP="002F12C0">
      <w:pPr>
        <w:spacing w:after="0" w:line="360" w:lineRule="auto"/>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2B794E9D" w14:textId="77777777" w:rsidR="00BF4441" w:rsidRDefault="00BF4441" w:rsidP="002F12C0">
      <w:pPr>
        <w:spacing w:after="0" w:line="360" w:lineRule="auto"/>
      </w:pPr>
    </w:p>
    <w:p w14:paraId="67C99754" w14:textId="77777777" w:rsidR="00BF4441" w:rsidRDefault="00C91B39" w:rsidP="00C91B39">
      <w:pPr>
        <w:spacing w:after="0" w:line="360" w:lineRule="auto"/>
        <w:ind w:firstLine="720"/>
      </w:pPr>
      <w:r>
        <w:t>Έξοδο Φόρου = 100.000 Χ 25% = 25</w:t>
      </w:r>
      <w:r w:rsidR="00BF4441">
        <w:t>.000 (Χ)</w:t>
      </w:r>
    </w:p>
    <w:p w14:paraId="3BBF577E" w14:textId="77777777" w:rsidR="00BF4441" w:rsidRDefault="00BF4441" w:rsidP="00C91B39">
      <w:pPr>
        <w:spacing w:after="0" w:line="360" w:lineRule="auto"/>
        <w:ind w:firstLine="720"/>
      </w:pPr>
      <w:r>
        <w:t xml:space="preserve">Τρέχων Φόρος = (100.000 - 9.000) Χ </w:t>
      </w:r>
      <w:r w:rsidR="00C91B39">
        <w:t>25</w:t>
      </w:r>
      <w:r>
        <w:t xml:space="preserve">% = </w:t>
      </w:r>
      <w:r w:rsidR="00EC4E45">
        <w:t>22.750</w:t>
      </w:r>
      <w:r>
        <w:t xml:space="preserve"> (Π)</w:t>
      </w:r>
    </w:p>
    <w:p w14:paraId="368C5EC8" w14:textId="77777777" w:rsidR="00BF4441" w:rsidRDefault="00BF4441" w:rsidP="00EC4E45">
      <w:pPr>
        <w:spacing w:after="0" w:line="360" w:lineRule="auto"/>
        <w:ind w:firstLine="720"/>
      </w:pPr>
      <w:r>
        <w:t xml:space="preserve">Αναβαλλόμενος Φόρος = </w:t>
      </w:r>
      <w:r w:rsidR="00EC4E45">
        <w:t xml:space="preserve">9.000 Χ 25% = </w:t>
      </w:r>
      <w:r>
        <w:t>2.</w:t>
      </w:r>
      <w:r w:rsidR="00EC4E45">
        <w:t>25</w:t>
      </w:r>
      <w:r>
        <w:t>0 (Π)</w:t>
      </w:r>
    </w:p>
    <w:p w14:paraId="421CE89C" w14:textId="77777777" w:rsidR="00BF4441" w:rsidRDefault="00BF4441" w:rsidP="00EC4E45">
      <w:pPr>
        <w:spacing w:after="0" w:line="360" w:lineRule="auto"/>
        <w:ind w:firstLine="720"/>
      </w:pPr>
      <w:r>
        <w:t>Η επιχείρηση το 2015 πλήρωσε € 2.</w:t>
      </w:r>
      <w:r w:rsidR="00EC4E45">
        <w:t>25</w:t>
      </w:r>
      <w:r>
        <w:t xml:space="preserve">0 λιγότερο φόρο από αυτόν που αναλογούσε στο λογιστικό της εισόδημα γιατί αξιοποίησε τις διατάξεις της φορολογικής νομοθεσίας. Συγχρόνως όμως </w:t>
      </w:r>
      <w:r w:rsidR="00EC4E45">
        <w:t>δημιούργησε μια</w:t>
      </w:r>
      <w:r>
        <w:t xml:space="preserve"> υποχρέωση να πληρώσει στο μέλλον αυξημένο φόρο κατά € 2.</w:t>
      </w:r>
      <w:r w:rsidR="00EC4E45">
        <w:t xml:space="preserve">250. Η αυξημένη πληρωμή </w:t>
      </w:r>
      <w:r>
        <w:t xml:space="preserve">θα </w:t>
      </w:r>
      <w:r w:rsidR="00EC4E45">
        <w:t>πραγματοποιηθεί</w:t>
      </w:r>
      <w:r>
        <w:t xml:space="preserve"> στη χρήση στην οποία θα εισπράξει τους δουλεμένους τόκους. Η πληροφορία αυτή, επειδή επηρεάζει τις μελλοντικές ταμιακές εκροές της επιχείρησης, θεωρείται χρήσιμη για τον επενδυτή και </w:t>
      </w:r>
      <w:proofErr w:type="spellStart"/>
      <w:r>
        <w:t>λογιστικοποιείται</w:t>
      </w:r>
      <w:proofErr w:type="spellEnd"/>
      <w:r>
        <w:t xml:space="preserve"> με την αναγνώριση μιας αναμενόμενης φορολογικής </w:t>
      </w:r>
      <w:r w:rsidR="00AC6ADB">
        <w:t>υποχρέω</w:t>
      </w:r>
      <w:r>
        <w:t>σης.</w:t>
      </w:r>
    </w:p>
    <w:p w14:paraId="6A148D39" w14:textId="77777777" w:rsidR="00BF4441" w:rsidRPr="00A41078" w:rsidRDefault="00BF4441"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317ABAC5" w14:textId="77777777" w:rsidR="00BF4441" w:rsidRDefault="00BF4441" w:rsidP="002F12C0">
      <w:pPr>
        <w:spacing w:after="0" w:line="360" w:lineRule="auto"/>
      </w:pPr>
      <w:r>
        <w:t>Έξοδο Φόρου Εισοδήματος</w:t>
      </w:r>
      <w:r>
        <w:tab/>
      </w:r>
      <w:r>
        <w:tab/>
      </w:r>
      <w:r>
        <w:tab/>
      </w:r>
      <w:r>
        <w:tab/>
      </w:r>
      <w:r>
        <w:tab/>
      </w:r>
      <w:r w:rsidR="00EC4E45">
        <w:t>25</w:t>
      </w:r>
      <w:r>
        <w:t>.000</w:t>
      </w:r>
    </w:p>
    <w:p w14:paraId="4C5BE318" w14:textId="77777777" w:rsidR="00AC6ADB" w:rsidRDefault="00AC6ADB" w:rsidP="002F12C0">
      <w:pPr>
        <w:spacing w:after="0" w:line="360" w:lineRule="auto"/>
      </w:pPr>
      <w:r>
        <w:tab/>
        <w:t>Τρέχων Φόρος (πληρωτέος)</w:t>
      </w:r>
      <w:r>
        <w:tab/>
      </w:r>
      <w:r>
        <w:tab/>
      </w:r>
      <w:r>
        <w:tab/>
      </w:r>
      <w:r>
        <w:tab/>
      </w:r>
      <w:r>
        <w:tab/>
      </w:r>
      <w:r w:rsidR="00EC4E45">
        <w:t>22.750</w:t>
      </w:r>
    </w:p>
    <w:p w14:paraId="7C23ED27" w14:textId="77777777" w:rsidR="00BF4441" w:rsidRDefault="00BF4441" w:rsidP="002F12C0">
      <w:pPr>
        <w:spacing w:after="0" w:line="360" w:lineRule="auto"/>
        <w:ind w:firstLine="720"/>
      </w:pPr>
      <w:r>
        <w:t xml:space="preserve">Αναβαλλόμενη Φορολογική </w:t>
      </w:r>
      <w:r w:rsidR="00AC6ADB">
        <w:t>Υποχρέωση</w:t>
      </w:r>
      <w:r w:rsidR="00AC6ADB">
        <w:tab/>
      </w:r>
      <w:r w:rsidR="00AC6ADB">
        <w:tab/>
      </w:r>
      <w:r w:rsidR="00AC6ADB">
        <w:tab/>
      </w:r>
      <w:r w:rsidR="00AC6ADB">
        <w:tab/>
      </w:r>
      <w:r>
        <w:t xml:space="preserve">  </w:t>
      </w:r>
      <w:r w:rsidR="00AC6ADB">
        <w:t>2.</w:t>
      </w:r>
      <w:r w:rsidR="00EC4E45">
        <w:t>25</w:t>
      </w:r>
      <w:r>
        <w:t>0</w:t>
      </w:r>
    </w:p>
    <w:p w14:paraId="094DDE6B" w14:textId="77777777" w:rsidR="00BF4441" w:rsidRPr="00A41078" w:rsidRDefault="00BF4441"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0B5A5C0E" w14:textId="77777777" w:rsidR="00AC6ADB" w:rsidRDefault="00AC6ADB" w:rsidP="002F12C0">
      <w:pPr>
        <w:spacing w:after="0" w:line="360" w:lineRule="auto"/>
      </w:pPr>
      <w:r>
        <w:lastRenderedPageBreak/>
        <w:t>Αποτελέσματα Χρήσεως</w:t>
      </w:r>
      <w:r>
        <w:tab/>
      </w:r>
      <w:r>
        <w:tab/>
      </w:r>
      <w:r>
        <w:tab/>
      </w:r>
      <w:r>
        <w:tab/>
      </w:r>
      <w:r>
        <w:tab/>
      </w:r>
      <w:r w:rsidR="00EC4E45">
        <w:t>25</w:t>
      </w:r>
      <w:r>
        <w:t>.000</w:t>
      </w:r>
    </w:p>
    <w:p w14:paraId="248A4CDF" w14:textId="77777777" w:rsidR="00AC6ADB" w:rsidRDefault="00AC6ADB" w:rsidP="002F12C0">
      <w:pPr>
        <w:spacing w:after="0" w:line="360" w:lineRule="auto"/>
      </w:pPr>
      <w:r>
        <w:tab/>
        <w:t xml:space="preserve">Έξοδο Φόρου Εισοδήματος </w:t>
      </w:r>
      <w:r>
        <w:tab/>
      </w:r>
      <w:r>
        <w:tab/>
      </w:r>
      <w:r>
        <w:tab/>
      </w:r>
      <w:r>
        <w:tab/>
      </w:r>
      <w:r>
        <w:tab/>
      </w:r>
      <w:r w:rsidR="00EC4E45">
        <w:t>25</w:t>
      </w:r>
      <w:r>
        <w:t>.000</w:t>
      </w:r>
    </w:p>
    <w:p w14:paraId="68B3BAEF" w14:textId="77777777" w:rsidR="00AC6ADB" w:rsidRPr="00A41078" w:rsidRDefault="00AC6ADB"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2175E4E" w14:textId="77777777" w:rsidR="00AC6ADB" w:rsidRDefault="00AC6ADB" w:rsidP="002F12C0">
      <w:pPr>
        <w:spacing w:after="0" w:line="360" w:lineRule="auto"/>
      </w:pPr>
      <w:r>
        <w:t>Αποτελέσματα Χρήσεως</w:t>
      </w:r>
      <w:r>
        <w:tab/>
      </w:r>
      <w:r>
        <w:tab/>
      </w:r>
      <w:r>
        <w:tab/>
      </w:r>
      <w:r>
        <w:tab/>
      </w:r>
      <w:r>
        <w:tab/>
        <w:t>7</w:t>
      </w:r>
      <w:r w:rsidR="00EC4E45">
        <w:t>5</w:t>
      </w:r>
      <w:r>
        <w:t>.000</w:t>
      </w:r>
    </w:p>
    <w:p w14:paraId="6589BD5C" w14:textId="77777777" w:rsidR="00AC6ADB" w:rsidRDefault="00AC6ADB" w:rsidP="002F12C0">
      <w:pPr>
        <w:spacing w:after="0" w:line="360" w:lineRule="auto"/>
      </w:pPr>
      <w:r>
        <w:tab/>
        <w:t>Κέρδη Χρήσεως</w:t>
      </w:r>
      <w:r>
        <w:tab/>
      </w:r>
      <w:r>
        <w:tab/>
      </w:r>
      <w:r>
        <w:tab/>
      </w:r>
      <w:r>
        <w:tab/>
      </w:r>
      <w:r>
        <w:tab/>
      </w:r>
      <w:r>
        <w:tab/>
      </w:r>
      <w:r>
        <w:tab/>
        <w:t>7</w:t>
      </w:r>
      <w:r w:rsidR="00EC4E45">
        <w:t>5</w:t>
      </w:r>
      <w:r>
        <w:t>.000</w:t>
      </w:r>
    </w:p>
    <w:p w14:paraId="70326941" w14:textId="77777777" w:rsidR="00AC6ADB" w:rsidRPr="00A41078" w:rsidRDefault="00AC6ADB"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8FCE5F6" w14:textId="77777777" w:rsidR="00AC6ADB" w:rsidRDefault="00AC6ADB" w:rsidP="002F12C0">
      <w:pPr>
        <w:spacing w:after="0" w:line="360" w:lineRule="auto"/>
      </w:pPr>
    </w:p>
    <w:p w14:paraId="790EF83D" w14:textId="77777777" w:rsidR="00BF4441" w:rsidRPr="009F370D" w:rsidRDefault="00EC4E45" w:rsidP="002F12C0">
      <w:pPr>
        <w:spacing w:after="0" w:line="360" w:lineRule="auto"/>
        <w:rPr>
          <w:u w:val="single"/>
        </w:rPr>
      </w:pPr>
      <w:r>
        <w:rPr>
          <w:u w:val="single"/>
        </w:rPr>
        <w:t>20Χ</w:t>
      </w:r>
      <w:r w:rsidR="00BF4441">
        <w:rPr>
          <w:u w:val="single"/>
        </w:rPr>
        <w:t>6</w:t>
      </w:r>
    </w:p>
    <w:p w14:paraId="4E562F40" w14:textId="77777777" w:rsidR="00BF4441" w:rsidRDefault="00EC4E45" w:rsidP="00EC4E45">
      <w:pPr>
        <w:spacing w:after="0" w:line="360" w:lineRule="auto"/>
        <w:ind w:firstLine="720"/>
      </w:pPr>
      <w:r>
        <w:t>Έξοδο Φόρου = 100.000 Χ 25</w:t>
      </w:r>
      <w:r w:rsidR="00BF4441">
        <w:t xml:space="preserve">% = </w:t>
      </w:r>
      <w:r>
        <w:t>25</w:t>
      </w:r>
      <w:r w:rsidR="00BF4441">
        <w:t>.000 (Χ)</w:t>
      </w:r>
    </w:p>
    <w:p w14:paraId="5B5F8416" w14:textId="77777777" w:rsidR="00BF4441" w:rsidRDefault="00BF4441" w:rsidP="00EC4E45">
      <w:pPr>
        <w:spacing w:after="0" w:line="360" w:lineRule="auto"/>
        <w:ind w:firstLine="720"/>
      </w:pPr>
      <w:r>
        <w:t>Τρέχων Φόρο</w:t>
      </w:r>
      <w:r w:rsidR="00AC6ADB">
        <w:t>ς = (100.000 +</w:t>
      </w:r>
      <w:r>
        <w:t xml:space="preserve"> </w:t>
      </w:r>
      <w:r w:rsidR="00AC6ADB">
        <w:t>9</w:t>
      </w:r>
      <w:r>
        <w:t xml:space="preserve">.000) Χ </w:t>
      </w:r>
      <w:r w:rsidR="00EC4E45">
        <w:t>25</w:t>
      </w:r>
      <w:r>
        <w:t xml:space="preserve">% = </w:t>
      </w:r>
      <w:r w:rsidR="00EC4E45">
        <w:t>27.250</w:t>
      </w:r>
      <w:r>
        <w:t xml:space="preserve"> (Π)</w:t>
      </w:r>
    </w:p>
    <w:p w14:paraId="7A5B3806" w14:textId="77777777" w:rsidR="00BF4441" w:rsidRDefault="00BF4441" w:rsidP="00EC4E45">
      <w:pPr>
        <w:spacing w:after="0" w:line="360" w:lineRule="auto"/>
        <w:ind w:firstLine="720"/>
      </w:pPr>
      <w:r>
        <w:t xml:space="preserve">Οπότε </w:t>
      </w:r>
    </w:p>
    <w:p w14:paraId="18813DEF" w14:textId="77777777" w:rsidR="00BF4441" w:rsidRDefault="00D27D32" w:rsidP="00EC4E45">
      <w:pPr>
        <w:spacing w:after="0" w:line="360" w:lineRule="auto"/>
        <w:ind w:firstLine="720"/>
      </w:pPr>
      <w:r>
        <w:t xml:space="preserve">Αναστρεφόμενος </w:t>
      </w:r>
      <w:r w:rsidR="00AC6ADB">
        <w:t xml:space="preserve">Αναβαλλόμενος Φόρος = </w:t>
      </w:r>
      <w:r w:rsidR="00EC4E45">
        <w:t xml:space="preserve">9.000 Χ 25% = </w:t>
      </w:r>
      <w:r w:rsidR="00AC6ADB">
        <w:t>2.</w:t>
      </w:r>
      <w:r w:rsidR="00EC4E45">
        <w:t>25</w:t>
      </w:r>
      <w:r w:rsidR="00AC6ADB">
        <w:t>0 (Χ</w:t>
      </w:r>
      <w:r w:rsidR="00BF4441">
        <w:t>)</w:t>
      </w:r>
    </w:p>
    <w:p w14:paraId="3131C820" w14:textId="77777777" w:rsidR="00BF4441" w:rsidRDefault="00EC4E45" w:rsidP="00EC4E45">
      <w:pPr>
        <w:spacing w:after="0" w:line="360" w:lineRule="auto"/>
        <w:ind w:firstLine="720"/>
      </w:pPr>
      <w:r>
        <w:t>Η επιχείρηση το 20Χ</w:t>
      </w:r>
      <w:r w:rsidR="00BF4441">
        <w:t xml:space="preserve">6 πλήρωσε € </w:t>
      </w:r>
      <w:r w:rsidR="00D147F5">
        <w:t>2.25</w:t>
      </w:r>
      <w:r w:rsidR="00AC6ADB">
        <w:t>0</w:t>
      </w:r>
      <w:r w:rsidR="00BF4441">
        <w:t xml:space="preserve"> </w:t>
      </w:r>
      <w:r w:rsidR="00AC6ADB">
        <w:t>περισσ</w:t>
      </w:r>
      <w:r w:rsidR="00BF4441">
        <w:t>ότερο φόρο από αυτόν που αναλογούσε στο λογιστικό της εισόδημα γιατί αξιοποίησε τις διατάξεις της φορολογικής νομοθεσίας</w:t>
      </w:r>
      <w:r w:rsidR="00AC6ADB">
        <w:t xml:space="preserve"> αναβάλλοντας την πληρωμή φόρου για μέρος του εισοδήματος από τόκους κατά ένα χρόνο</w:t>
      </w:r>
      <w:r w:rsidR="00BF4441">
        <w:t xml:space="preserve">. </w:t>
      </w:r>
    </w:p>
    <w:p w14:paraId="5DD74658" w14:textId="77777777" w:rsidR="00BF4441" w:rsidRPr="00A41078" w:rsidRDefault="00BF4441"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26B28C31" w14:textId="77777777" w:rsidR="00BF4441" w:rsidRDefault="00BF4441" w:rsidP="002F12C0">
      <w:pPr>
        <w:spacing w:after="0" w:line="360" w:lineRule="auto"/>
      </w:pPr>
      <w:r>
        <w:t>Έξοδο Φόρου Εισοδήματος</w:t>
      </w:r>
      <w:r>
        <w:tab/>
      </w:r>
      <w:r>
        <w:tab/>
      </w:r>
      <w:r>
        <w:tab/>
      </w:r>
      <w:r>
        <w:tab/>
      </w:r>
      <w:r>
        <w:tab/>
      </w:r>
      <w:r w:rsidR="00EC4E45">
        <w:t>25</w:t>
      </w:r>
      <w:r>
        <w:t>.000</w:t>
      </w:r>
    </w:p>
    <w:p w14:paraId="2AB8EEB2" w14:textId="77777777" w:rsidR="00BF4441" w:rsidRDefault="00BF4441" w:rsidP="002F12C0">
      <w:pPr>
        <w:spacing w:after="0" w:line="360" w:lineRule="auto"/>
      </w:pPr>
      <w:r>
        <w:t xml:space="preserve">Αναβαλλόμενη Φορολογική </w:t>
      </w:r>
      <w:r w:rsidR="00AC6ADB">
        <w:t>Υποχρέωση</w:t>
      </w:r>
      <w:r w:rsidR="00AC6ADB">
        <w:tab/>
      </w:r>
      <w:r w:rsidR="00AC6ADB">
        <w:tab/>
      </w:r>
      <w:r w:rsidR="00AC6ADB">
        <w:tab/>
      </w:r>
      <w:r w:rsidR="00AC6ADB">
        <w:tab/>
        <w:t xml:space="preserve">  2.</w:t>
      </w:r>
      <w:r w:rsidR="00EC4E45">
        <w:t>25</w:t>
      </w:r>
      <w:r>
        <w:t>0</w:t>
      </w:r>
    </w:p>
    <w:p w14:paraId="13A9F3AA" w14:textId="77777777" w:rsidR="00BF4441" w:rsidRDefault="00BF4441" w:rsidP="002F12C0">
      <w:pPr>
        <w:spacing w:after="0" w:line="360" w:lineRule="auto"/>
      </w:pPr>
      <w:r>
        <w:tab/>
        <w:t>Τρέχων Φόρος (πληρωτέος)</w:t>
      </w:r>
      <w:r>
        <w:tab/>
      </w:r>
      <w:r>
        <w:tab/>
      </w:r>
      <w:r>
        <w:tab/>
      </w:r>
      <w:r>
        <w:tab/>
      </w:r>
      <w:r>
        <w:tab/>
      </w:r>
      <w:r w:rsidR="00EC4E45">
        <w:t>27.250</w:t>
      </w:r>
    </w:p>
    <w:p w14:paraId="79F581CB" w14:textId="77777777" w:rsidR="00BF4441" w:rsidRPr="00A41078" w:rsidRDefault="00BF4441"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A813C0F" w14:textId="77777777" w:rsidR="00AC6ADB" w:rsidRDefault="00AC6ADB" w:rsidP="002F12C0">
      <w:pPr>
        <w:spacing w:after="0" w:line="360" w:lineRule="auto"/>
      </w:pPr>
      <w:r>
        <w:t>Αποτελέσματα Χρήσεως</w:t>
      </w:r>
      <w:r>
        <w:tab/>
      </w:r>
      <w:r>
        <w:tab/>
      </w:r>
      <w:r>
        <w:tab/>
      </w:r>
      <w:r>
        <w:tab/>
      </w:r>
      <w:r>
        <w:tab/>
      </w:r>
      <w:r w:rsidR="00EC4E45">
        <w:t>25</w:t>
      </w:r>
      <w:r>
        <w:t>.000</w:t>
      </w:r>
    </w:p>
    <w:p w14:paraId="2AE9FA45" w14:textId="77777777" w:rsidR="00AC6ADB" w:rsidRDefault="00AC6ADB" w:rsidP="002F12C0">
      <w:pPr>
        <w:spacing w:after="0" w:line="360" w:lineRule="auto"/>
      </w:pPr>
      <w:r>
        <w:tab/>
        <w:t xml:space="preserve">Έξοδο Φόρου Εισοδήματος </w:t>
      </w:r>
      <w:r>
        <w:tab/>
      </w:r>
      <w:r>
        <w:tab/>
      </w:r>
      <w:r>
        <w:tab/>
      </w:r>
      <w:r>
        <w:tab/>
      </w:r>
      <w:r>
        <w:tab/>
      </w:r>
      <w:r w:rsidR="00EC4E45">
        <w:t>25</w:t>
      </w:r>
      <w:r>
        <w:t>.000</w:t>
      </w:r>
    </w:p>
    <w:p w14:paraId="6D32F557" w14:textId="77777777" w:rsidR="00AC6ADB" w:rsidRPr="00A41078" w:rsidRDefault="00AC6ADB"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6FB075C" w14:textId="77777777" w:rsidR="00AC6ADB" w:rsidRDefault="00AC6ADB" w:rsidP="002F12C0">
      <w:pPr>
        <w:spacing w:after="0" w:line="360" w:lineRule="auto"/>
      </w:pPr>
      <w:r>
        <w:t>Αποτελέσματα Χρήσεως</w:t>
      </w:r>
      <w:r>
        <w:tab/>
      </w:r>
      <w:r>
        <w:tab/>
      </w:r>
      <w:r>
        <w:tab/>
      </w:r>
      <w:r>
        <w:tab/>
      </w:r>
      <w:r>
        <w:tab/>
        <w:t>7</w:t>
      </w:r>
      <w:r w:rsidR="00EC4E45">
        <w:t>5</w:t>
      </w:r>
      <w:r>
        <w:t>.000</w:t>
      </w:r>
    </w:p>
    <w:p w14:paraId="77563EE4" w14:textId="77777777" w:rsidR="00AC6ADB" w:rsidRDefault="00AC6ADB" w:rsidP="002F12C0">
      <w:pPr>
        <w:spacing w:after="0" w:line="360" w:lineRule="auto"/>
      </w:pPr>
      <w:r>
        <w:tab/>
        <w:t>Κέρδη Χρήσεως</w:t>
      </w:r>
      <w:r>
        <w:tab/>
      </w:r>
      <w:r>
        <w:tab/>
      </w:r>
      <w:r>
        <w:tab/>
      </w:r>
      <w:r>
        <w:tab/>
      </w:r>
      <w:r>
        <w:tab/>
      </w:r>
      <w:r>
        <w:tab/>
      </w:r>
      <w:r>
        <w:tab/>
        <w:t>7</w:t>
      </w:r>
      <w:r w:rsidR="00EC4E45">
        <w:t>5</w:t>
      </w:r>
      <w:r>
        <w:t>.000</w:t>
      </w:r>
    </w:p>
    <w:p w14:paraId="42B7B54D" w14:textId="77777777" w:rsidR="00AC6ADB" w:rsidRPr="00A41078" w:rsidRDefault="00AC6ADB"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1CB32A36" w14:textId="77777777" w:rsidR="00A41078" w:rsidRDefault="00A41078" w:rsidP="002F12C0">
      <w:pPr>
        <w:spacing w:after="0" w:line="360" w:lineRule="auto"/>
      </w:pPr>
    </w:p>
    <w:p w14:paraId="206707ED" w14:textId="77777777" w:rsidR="00DC10C2" w:rsidRPr="009F370D" w:rsidRDefault="00DC10C2" w:rsidP="002F12C0">
      <w:pPr>
        <w:spacing w:after="0" w:line="360" w:lineRule="auto"/>
        <w:rPr>
          <w:b/>
        </w:rPr>
      </w:pPr>
      <w:r w:rsidRPr="009F370D">
        <w:rPr>
          <w:b/>
        </w:rPr>
        <w:t>Παράδειγμα</w:t>
      </w:r>
      <w:r>
        <w:rPr>
          <w:b/>
        </w:rPr>
        <w:t xml:space="preserve"> 3</w:t>
      </w:r>
    </w:p>
    <w:p w14:paraId="2BA7CC51" w14:textId="77777777" w:rsidR="00A41078" w:rsidRPr="0068276E" w:rsidRDefault="0068276E" w:rsidP="00EC4E45">
      <w:pPr>
        <w:spacing w:after="0" w:line="360" w:lineRule="auto"/>
        <w:ind w:firstLine="720"/>
      </w:pPr>
      <w:r>
        <w:t>Η επιχείρηση ΑΒΓ πραγματοποίησε στην χρήση 20</w:t>
      </w:r>
      <w:r w:rsidR="00EC4E45">
        <w:t>Χ</w:t>
      </w:r>
      <w:r>
        <w:t xml:space="preserve">5 ζημία τόσο λογιστική όσο και φορολογική ύψους € 30.000. Η ζημία μπορεί στο σύνολό της να μεταφερθεί εις νέο και να συμψηφισθεί με φορολογητέο εισόδημα με τα κέρδη των αμέσως επομένων 5 χρήσεων. </w:t>
      </w:r>
      <w:r w:rsidR="00685658">
        <w:t xml:space="preserve">Η Διοίκηση της ΑΒΓ εκτιμά ότι θα μπορέσει να ασκήσει το δικαίωμα αυτό μέσα στην 5ετία. </w:t>
      </w:r>
      <w:r w:rsidR="00EC4E45">
        <w:lastRenderedPageBreak/>
        <w:t>Στη χρήση 20Χ</w:t>
      </w:r>
      <w:r>
        <w:t xml:space="preserve">6 η ΑΒΓ πραγματοποίησε κέρδη προ φόρων (λογιστικά και φορολογικά) </w:t>
      </w:r>
      <w:r w:rsidR="00F35984">
        <w:t>ύψους € 8</w:t>
      </w:r>
      <w:r w:rsidR="00685658">
        <w:t xml:space="preserve">0.000. Ο συντελεστής φορολογίας ανέρχεται σε </w:t>
      </w:r>
      <w:r w:rsidR="00EC4E45">
        <w:t>25</w:t>
      </w:r>
      <w:r w:rsidR="00685658">
        <w:t>%</w:t>
      </w:r>
    </w:p>
    <w:p w14:paraId="5F560243" w14:textId="77777777" w:rsidR="009F370D" w:rsidRPr="00685658" w:rsidRDefault="00685658" w:rsidP="002F12C0">
      <w:pPr>
        <w:spacing w:after="0" w:line="360" w:lineRule="auto"/>
        <w:rPr>
          <w:b/>
        </w:rPr>
      </w:pPr>
      <w:r>
        <w:rPr>
          <w:b/>
        </w:rPr>
        <w:t>Λύση</w:t>
      </w:r>
    </w:p>
    <w:p w14:paraId="01A19F15" w14:textId="77777777" w:rsidR="009F370D" w:rsidRDefault="00EC4E45" w:rsidP="002F12C0">
      <w:pPr>
        <w:spacing w:after="0" w:line="360" w:lineRule="auto"/>
      </w:pPr>
      <w:r>
        <w:rPr>
          <w:u w:val="single"/>
        </w:rPr>
        <w:t>20Χ</w:t>
      </w:r>
      <w:r w:rsidR="00685658">
        <w:rPr>
          <w:u w:val="single"/>
        </w:rPr>
        <w:t>5</w:t>
      </w:r>
    </w:p>
    <w:p w14:paraId="30609AD5" w14:textId="77777777" w:rsidR="00685658" w:rsidRDefault="00685658" w:rsidP="00EC4E45">
      <w:pPr>
        <w:spacing w:after="0" w:line="360" w:lineRule="auto"/>
        <w:ind w:firstLine="720"/>
      </w:pPr>
      <w:r>
        <w:t>Η διοίκηση της ΑΒΓ εκτιμά, από τους καταρτισμένους χρηματοοικονομικούς προϋπολογισμούς ότι στα επόμενα 5 χρόνια θα υπάρξει φορολογητέο εισόδημα ύψους (τουλάχιστον) € 30.000 και συνεπώς θα μπορέσει</w:t>
      </w:r>
      <w:r w:rsidR="00EC4E45">
        <w:t xml:space="preserve"> να συμψηφίσει την ζημία του 20Χ</w:t>
      </w:r>
      <w:r>
        <w:t>5 για φορο</w:t>
      </w:r>
      <w:r w:rsidR="00EC4E45">
        <w:t>λογικούς σκοπούς. Στην χρήση 20Χ</w:t>
      </w:r>
      <w:r>
        <w:t xml:space="preserve">5, η ΑΒΓ αναγνωρίζει στις λογιστικές της καταστάσεις το δικαίωμα να μειώσει τον τρέχοντα φόρο των επομένων 5 χρήσεων κατά € </w:t>
      </w:r>
      <w:r w:rsidR="00EC4E45">
        <w:t>7.500</w:t>
      </w:r>
      <w:r>
        <w:t xml:space="preserve"> (συνολικά).</w:t>
      </w:r>
    </w:p>
    <w:p w14:paraId="0520ABAF" w14:textId="77777777" w:rsidR="00F35984" w:rsidRDefault="00F35984" w:rsidP="00EC4E45">
      <w:pPr>
        <w:spacing w:after="0" w:line="360" w:lineRule="auto"/>
        <w:ind w:firstLine="720"/>
      </w:pPr>
      <w:r>
        <w:t xml:space="preserve">Έσοδο Φόρου: 30.000 Χ </w:t>
      </w:r>
      <w:r w:rsidR="002F6532">
        <w:t>25</w:t>
      </w:r>
      <w:r>
        <w:t xml:space="preserve">% = </w:t>
      </w:r>
      <w:r>
        <w:tab/>
      </w:r>
      <w:r w:rsidR="002F6532">
        <w:t>7.500</w:t>
      </w:r>
      <w:r>
        <w:t xml:space="preserve"> (Π)</w:t>
      </w:r>
    </w:p>
    <w:p w14:paraId="5167106F" w14:textId="77777777" w:rsidR="00F35984" w:rsidRDefault="00F35984" w:rsidP="00EC4E45">
      <w:pPr>
        <w:spacing w:after="0" w:line="360" w:lineRule="auto"/>
        <w:ind w:firstLine="720"/>
      </w:pPr>
      <w:r>
        <w:t>Αναβαλλόμενος Φόρος:</w:t>
      </w:r>
      <w:r>
        <w:tab/>
      </w:r>
      <w:r>
        <w:tab/>
      </w:r>
      <w:r w:rsidR="002F6532">
        <w:t>7.500</w:t>
      </w:r>
      <w:r>
        <w:t xml:space="preserve"> (Χ)</w:t>
      </w:r>
    </w:p>
    <w:p w14:paraId="79EE48D3" w14:textId="77777777" w:rsidR="00F35984" w:rsidRPr="00685658" w:rsidRDefault="00F35984" w:rsidP="002F12C0">
      <w:pPr>
        <w:spacing w:after="0" w:line="360" w:lineRule="auto"/>
      </w:pPr>
    </w:p>
    <w:p w14:paraId="456CCEB9" w14:textId="77777777" w:rsidR="00685658" w:rsidRPr="00A41078" w:rsidRDefault="00685658"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7A4363A6" w14:textId="77777777" w:rsidR="00685658" w:rsidRDefault="00685658" w:rsidP="002F12C0">
      <w:pPr>
        <w:spacing w:after="0" w:line="360" w:lineRule="auto"/>
      </w:pPr>
      <w:r>
        <w:t>Αναβαλλόμενες Φορολογικές Απαιτήσεις</w:t>
      </w:r>
      <w:r>
        <w:tab/>
      </w:r>
      <w:r>
        <w:tab/>
        <w:t xml:space="preserve">  </w:t>
      </w:r>
      <w:r w:rsidR="00EC4E45">
        <w:t>7.500</w:t>
      </w:r>
    </w:p>
    <w:p w14:paraId="0652CC59" w14:textId="77777777" w:rsidR="00EC4E45" w:rsidRPr="00EC4E45" w:rsidRDefault="00EC4E45" w:rsidP="002F12C0">
      <w:pPr>
        <w:spacing w:after="0" w:line="360" w:lineRule="auto"/>
        <w:rPr>
          <w:i/>
        </w:rPr>
      </w:pPr>
      <w:r w:rsidRPr="00EC4E45">
        <w:rPr>
          <w:i/>
        </w:rPr>
        <w:t>ΑΦΑ 20Χ5</w:t>
      </w:r>
      <w:r>
        <w:rPr>
          <w:i/>
        </w:rPr>
        <w:tab/>
        <w:t>7.500</w:t>
      </w:r>
    </w:p>
    <w:p w14:paraId="31761B52" w14:textId="77777777" w:rsidR="00685658" w:rsidRPr="00685658" w:rsidRDefault="00685658" w:rsidP="002F12C0">
      <w:pPr>
        <w:spacing w:after="0" w:line="360" w:lineRule="auto"/>
        <w:rPr>
          <w:i/>
        </w:rPr>
      </w:pPr>
      <w:r>
        <w:rPr>
          <w:i/>
        </w:rPr>
        <w:t xml:space="preserve">€ 30.000 Χ </w:t>
      </w:r>
      <w:r w:rsidR="00EC4E45">
        <w:rPr>
          <w:i/>
        </w:rPr>
        <w:t>25</w:t>
      </w:r>
      <w:r>
        <w:rPr>
          <w:i/>
        </w:rPr>
        <w:t>%</w:t>
      </w:r>
    </w:p>
    <w:p w14:paraId="1B02D9FB" w14:textId="77777777" w:rsidR="00685658" w:rsidRDefault="00685658" w:rsidP="002F12C0">
      <w:pPr>
        <w:spacing w:after="0" w:line="360" w:lineRule="auto"/>
      </w:pPr>
      <w:r>
        <w:tab/>
        <w:t>Έσοδο φόρου εισοδήματος</w:t>
      </w:r>
      <w:r>
        <w:tab/>
      </w:r>
      <w:r>
        <w:tab/>
      </w:r>
      <w:r>
        <w:tab/>
      </w:r>
      <w:r>
        <w:tab/>
      </w:r>
      <w:r>
        <w:tab/>
        <w:t xml:space="preserve">  </w:t>
      </w:r>
      <w:r w:rsidR="00EC4E45">
        <w:t>7.500</w:t>
      </w:r>
    </w:p>
    <w:p w14:paraId="577126B5" w14:textId="77777777" w:rsidR="00685658" w:rsidRPr="00A41078" w:rsidRDefault="00685658"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2AE6D442" w14:textId="77777777" w:rsidR="00685658" w:rsidRDefault="00685658" w:rsidP="002F12C0">
      <w:pPr>
        <w:spacing w:after="0" w:line="360" w:lineRule="auto"/>
      </w:pPr>
      <w:r>
        <w:t>Έσοδο φόρου εισοδήματος</w:t>
      </w:r>
      <w:r>
        <w:tab/>
      </w:r>
      <w:r>
        <w:tab/>
      </w:r>
      <w:r>
        <w:tab/>
      </w:r>
      <w:r>
        <w:tab/>
        <w:t xml:space="preserve">  </w:t>
      </w:r>
      <w:r w:rsidR="00EC4E45">
        <w:t>7.500</w:t>
      </w:r>
    </w:p>
    <w:p w14:paraId="7469AE08" w14:textId="77777777" w:rsidR="00685658" w:rsidRDefault="00685658" w:rsidP="002F12C0">
      <w:pPr>
        <w:spacing w:after="0" w:line="360" w:lineRule="auto"/>
      </w:pPr>
      <w:r>
        <w:tab/>
        <w:t>Αποτελέσματα χρήσεως</w:t>
      </w:r>
      <w:r>
        <w:tab/>
      </w:r>
      <w:r>
        <w:tab/>
      </w:r>
      <w:r>
        <w:tab/>
      </w:r>
      <w:r>
        <w:tab/>
      </w:r>
      <w:r>
        <w:tab/>
      </w:r>
      <w:r>
        <w:tab/>
        <w:t xml:space="preserve">  </w:t>
      </w:r>
      <w:r w:rsidR="00EC4E45">
        <w:t>7.500</w:t>
      </w:r>
    </w:p>
    <w:p w14:paraId="154662BE" w14:textId="77777777" w:rsidR="00685658" w:rsidRPr="00A41078" w:rsidRDefault="00685658"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4846D3FC" w14:textId="77777777" w:rsidR="00685658" w:rsidRDefault="00685658" w:rsidP="002F12C0">
      <w:pPr>
        <w:spacing w:after="0" w:line="360" w:lineRule="auto"/>
      </w:pPr>
      <w:r>
        <w:t>Ζημία χρήσεως</w:t>
      </w:r>
      <w:r w:rsidR="00F35984">
        <w:t xml:space="preserve"> 20</w:t>
      </w:r>
      <w:r w:rsidR="00DB23BB">
        <w:t>Χ</w:t>
      </w:r>
      <w:r w:rsidR="00F35984">
        <w:t>5</w:t>
      </w:r>
      <w:r>
        <w:tab/>
      </w:r>
      <w:r>
        <w:tab/>
      </w:r>
      <w:r>
        <w:tab/>
      </w:r>
      <w:r>
        <w:tab/>
      </w:r>
      <w:r>
        <w:tab/>
      </w:r>
      <w:r w:rsidR="00EC4E45">
        <w:t>22.500</w:t>
      </w:r>
    </w:p>
    <w:p w14:paraId="603F56E4" w14:textId="77777777" w:rsidR="00685658" w:rsidRDefault="00685658" w:rsidP="002F12C0">
      <w:pPr>
        <w:spacing w:after="0" w:line="360" w:lineRule="auto"/>
      </w:pPr>
      <w:r>
        <w:tab/>
        <w:t>Αποτελέσματα Χρήσεως</w:t>
      </w:r>
      <w:r>
        <w:tab/>
      </w:r>
      <w:r>
        <w:tab/>
      </w:r>
      <w:r>
        <w:tab/>
      </w:r>
      <w:r>
        <w:tab/>
      </w:r>
      <w:r>
        <w:tab/>
      </w:r>
      <w:r w:rsidR="00EC4E45">
        <w:t>22.500</w:t>
      </w:r>
    </w:p>
    <w:p w14:paraId="78F55BB1" w14:textId="77777777" w:rsidR="00685658" w:rsidRPr="00A41078" w:rsidRDefault="00685658"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77CB8098" w14:textId="77777777" w:rsidR="00685658" w:rsidRDefault="00EC4E45" w:rsidP="002F12C0">
      <w:pPr>
        <w:spacing w:after="0" w:line="360" w:lineRule="auto"/>
      </w:pPr>
      <w:r>
        <w:rPr>
          <w:u w:val="single"/>
        </w:rPr>
        <w:t>20Χ</w:t>
      </w:r>
      <w:r w:rsidR="00685658">
        <w:rPr>
          <w:u w:val="single"/>
        </w:rPr>
        <w:t>6</w:t>
      </w:r>
    </w:p>
    <w:p w14:paraId="55114B9E" w14:textId="77777777" w:rsidR="00685658" w:rsidRDefault="00685658" w:rsidP="00EC4E45">
      <w:pPr>
        <w:spacing w:after="0" w:line="360" w:lineRule="auto"/>
        <w:ind w:firstLine="720"/>
      </w:pPr>
      <w:r>
        <w:t>Στην χρήση 2016 η ΑΒΓ ασκεί το δικαίωμα φορολογικού συμψηφισμού της ζημίας, οπότε:</w:t>
      </w:r>
    </w:p>
    <w:p w14:paraId="138EC4BE" w14:textId="77777777" w:rsidR="00685658" w:rsidRDefault="00F35984" w:rsidP="00EC4E45">
      <w:pPr>
        <w:spacing w:after="0" w:line="360" w:lineRule="auto"/>
        <w:ind w:firstLine="720"/>
      </w:pPr>
      <w:r>
        <w:t>Έξοδο Φόρου:</w:t>
      </w:r>
      <w:r>
        <w:tab/>
        <w:t>8</w:t>
      </w:r>
      <w:r w:rsidR="00685658">
        <w:t xml:space="preserve">0.000 Χ </w:t>
      </w:r>
      <w:r w:rsidR="00EC4E45">
        <w:t>25</w:t>
      </w:r>
      <w:r w:rsidR="00685658">
        <w:t>% = 2</w:t>
      </w:r>
      <w:r w:rsidR="00EC4E45">
        <w:t>0</w:t>
      </w:r>
      <w:r w:rsidR="00685658">
        <w:t>.000 (Χ)</w:t>
      </w:r>
    </w:p>
    <w:p w14:paraId="671E666B" w14:textId="77777777" w:rsidR="00D27D32" w:rsidRDefault="00F35984" w:rsidP="00EC4E45">
      <w:pPr>
        <w:spacing w:after="0" w:line="360" w:lineRule="auto"/>
        <w:ind w:firstLine="720"/>
      </w:pPr>
      <w:r>
        <w:t>Τρέχων Φόρος:</w:t>
      </w:r>
      <w:r>
        <w:tab/>
        <w:t>(8</w:t>
      </w:r>
      <w:r w:rsidR="00D27D32">
        <w:t>0.000 – 30.</w:t>
      </w:r>
      <w:r w:rsidR="00EC4E45">
        <w:t>000) Χ 25</w:t>
      </w:r>
      <w:r>
        <w:t xml:space="preserve">% = </w:t>
      </w:r>
      <w:r w:rsidR="00EC4E45">
        <w:t>12.500</w:t>
      </w:r>
      <w:r w:rsidR="00D27D32">
        <w:t xml:space="preserve"> (Π)</w:t>
      </w:r>
    </w:p>
    <w:p w14:paraId="144BF5F5" w14:textId="77777777" w:rsidR="00D27D32" w:rsidRDefault="00D27D32" w:rsidP="00EC4E45">
      <w:pPr>
        <w:spacing w:after="0" w:line="360" w:lineRule="auto"/>
        <w:ind w:firstLine="720"/>
      </w:pPr>
      <w:r>
        <w:t xml:space="preserve">Αναστρεφόμενος Αναβαλλόμενος Φόρος: </w:t>
      </w:r>
      <w:r w:rsidR="00EC4E45">
        <w:t>30.000 Χ 25% = 7.500</w:t>
      </w:r>
      <w:r>
        <w:t xml:space="preserve"> (Π)</w:t>
      </w:r>
    </w:p>
    <w:p w14:paraId="41277EBD" w14:textId="77777777" w:rsidR="00EC4E45" w:rsidRDefault="00EC4E45">
      <w:pPr>
        <w:rPr>
          <w:u w:val="single"/>
        </w:rPr>
      </w:pPr>
      <w:r>
        <w:rPr>
          <w:u w:val="single"/>
        </w:rPr>
        <w:br w:type="page"/>
      </w:r>
    </w:p>
    <w:p w14:paraId="2335DE1F" w14:textId="77777777" w:rsidR="00F35984" w:rsidRPr="00A41078" w:rsidRDefault="00F35984" w:rsidP="002F12C0">
      <w:pPr>
        <w:spacing w:after="0" w:line="360" w:lineRule="auto"/>
        <w:rPr>
          <w:u w:val="single"/>
        </w:rPr>
      </w:pPr>
      <w:r>
        <w:rPr>
          <w:u w:val="single"/>
        </w:rPr>
        <w:lastRenderedPageBreak/>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64970D59" w14:textId="77777777" w:rsidR="00685658" w:rsidRDefault="00F35984" w:rsidP="002F12C0">
      <w:pPr>
        <w:spacing w:after="0" w:line="360" w:lineRule="auto"/>
      </w:pPr>
      <w:r>
        <w:t>Έξοδο Φόρου Εισοδήματος</w:t>
      </w:r>
      <w:r>
        <w:tab/>
      </w:r>
      <w:r>
        <w:tab/>
      </w:r>
      <w:r>
        <w:tab/>
      </w:r>
      <w:r>
        <w:tab/>
        <w:t>2</w:t>
      </w:r>
      <w:r w:rsidR="00EC4E45">
        <w:t>0</w:t>
      </w:r>
      <w:r>
        <w:t>.000</w:t>
      </w:r>
    </w:p>
    <w:p w14:paraId="11E7F11E" w14:textId="77777777" w:rsidR="00F35984" w:rsidRDefault="00F35984" w:rsidP="002F12C0">
      <w:pPr>
        <w:spacing w:after="0" w:line="360" w:lineRule="auto"/>
      </w:pPr>
      <w:r>
        <w:tab/>
        <w:t>Τρέχων Φόρος</w:t>
      </w:r>
      <w:r>
        <w:tab/>
      </w:r>
      <w:r>
        <w:tab/>
      </w:r>
      <w:r>
        <w:tab/>
      </w:r>
      <w:r>
        <w:tab/>
      </w:r>
      <w:r>
        <w:tab/>
      </w:r>
      <w:r>
        <w:tab/>
      </w:r>
      <w:r w:rsidR="00EC4E45">
        <w:t>12.500</w:t>
      </w:r>
    </w:p>
    <w:p w14:paraId="0A19C0F4" w14:textId="77777777" w:rsidR="00F35984" w:rsidRDefault="00F35984" w:rsidP="002F12C0">
      <w:pPr>
        <w:spacing w:after="0" w:line="360" w:lineRule="auto"/>
      </w:pPr>
      <w:r>
        <w:tab/>
        <w:t>Αναβαλλόμενες Φορολογικές Απαιτήσεις</w:t>
      </w:r>
      <w:r>
        <w:tab/>
      </w:r>
      <w:r>
        <w:tab/>
        <w:t xml:space="preserve">  </w:t>
      </w:r>
      <w:r w:rsidR="00EC4E45">
        <w:t>7.500</w:t>
      </w:r>
    </w:p>
    <w:p w14:paraId="190BF4D5" w14:textId="77777777" w:rsidR="00EC4E45" w:rsidRPr="00EC4E45" w:rsidRDefault="00EC4E45" w:rsidP="002F12C0">
      <w:pPr>
        <w:spacing w:after="0" w:line="360" w:lineRule="auto"/>
        <w:rPr>
          <w:i/>
        </w:rPr>
      </w:pPr>
      <w:r w:rsidRPr="00EC4E45">
        <w:rPr>
          <w:i/>
        </w:rPr>
        <w:tab/>
        <w:t xml:space="preserve">ΑΦΑ 20Χ5 </w:t>
      </w:r>
      <w:r w:rsidRPr="00EC4E45">
        <w:rPr>
          <w:i/>
        </w:rPr>
        <w:tab/>
        <w:t>7.500</w:t>
      </w:r>
    </w:p>
    <w:p w14:paraId="7ABC5EF3" w14:textId="77777777" w:rsidR="00F35984" w:rsidRPr="00A41078" w:rsidRDefault="00F35984"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27938CBC" w14:textId="77777777" w:rsidR="00F35984" w:rsidRDefault="00F35984" w:rsidP="002F12C0">
      <w:pPr>
        <w:spacing w:after="0" w:line="360" w:lineRule="auto"/>
      </w:pPr>
      <w:r>
        <w:t>Αποτελέσματα Χρήσεως</w:t>
      </w:r>
      <w:r>
        <w:tab/>
      </w:r>
      <w:r>
        <w:tab/>
      </w:r>
      <w:r>
        <w:tab/>
      </w:r>
      <w:r>
        <w:tab/>
        <w:t>2</w:t>
      </w:r>
      <w:r w:rsidR="00DB23BB">
        <w:t>0</w:t>
      </w:r>
      <w:r>
        <w:t>.000</w:t>
      </w:r>
    </w:p>
    <w:p w14:paraId="628AD6E5" w14:textId="77777777" w:rsidR="00F35984" w:rsidRDefault="00F35984" w:rsidP="002F12C0">
      <w:pPr>
        <w:spacing w:after="0" w:line="360" w:lineRule="auto"/>
      </w:pPr>
      <w:r>
        <w:tab/>
        <w:t>Έξοδο Φόρου Εισοδήματος</w:t>
      </w:r>
      <w:r>
        <w:tab/>
      </w:r>
      <w:r>
        <w:tab/>
      </w:r>
      <w:r>
        <w:tab/>
      </w:r>
      <w:r>
        <w:tab/>
        <w:t>2</w:t>
      </w:r>
      <w:r w:rsidR="00DB23BB">
        <w:t>0</w:t>
      </w:r>
      <w:r>
        <w:t>.000</w:t>
      </w:r>
    </w:p>
    <w:p w14:paraId="0362FDCA" w14:textId="77777777" w:rsidR="00F35984" w:rsidRPr="00A41078" w:rsidRDefault="00F35984"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07AEE5C2" w14:textId="77777777" w:rsidR="00F35984" w:rsidRDefault="00F35984" w:rsidP="002F12C0">
      <w:pPr>
        <w:spacing w:after="0" w:line="360" w:lineRule="auto"/>
      </w:pPr>
      <w:r>
        <w:t>Αποτελέσματα Χρήσεως</w:t>
      </w:r>
      <w:r>
        <w:tab/>
      </w:r>
      <w:r>
        <w:tab/>
      </w:r>
      <w:r>
        <w:tab/>
      </w:r>
      <w:r>
        <w:tab/>
      </w:r>
      <w:r w:rsidR="00DB23BB">
        <w:t>60</w:t>
      </w:r>
      <w:r>
        <w:t>.000</w:t>
      </w:r>
    </w:p>
    <w:p w14:paraId="5BB0FFDE" w14:textId="77777777" w:rsidR="00F35984" w:rsidRDefault="00F35984" w:rsidP="002F12C0">
      <w:pPr>
        <w:spacing w:after="0" w:line="360" w:lineRule="auto"/>
      </w:pPr>
      <w:r>
        <w:tab/>
        <w:t>Κέρδη Χρήσεως</w:t>
      </w:r>
      <w:r>
        <w:tab/>
      </w:r>
      <w:r>
        <w:tab/>
      </w:r>
      <w:r>
        <w:tab/>
      </w:r>
      <w:r>
        <w:tab/>
      </w:r>
      <w:r>
        <w:tab/>
      </w:r>
      <w:r>
        <w:tab/>
      </w:r>
      <w:r w:rsidR="00DB23BB">
        <w:t>60</w:t>
      </w:r>
      <w:r>
        <w:t>.000</w:t>
      </w:r>
    </w:p>
    <w:p w14:paraId="3054D0ED" w14:textId="77777777" w:rsidR="00F35984" w:rsidRPr="00A41078" w:rsidRDefault="00F35984"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40DFCF71" w14:textId="77777777" w:rsidR="00F35984" w:rsidRDefault="00F35984" w:rsidP="002F12C0">
      <w:pPr>
        <w:spacing w:after="0" w:line="360" w:lineRule="auto"/>
      </w:pPr>
      <w:r>
        <w:t>Κέρδη Χρήσεως</w:t>
      </w:r>
      <w:r>
        <w:tab/>
      </w:r>
      <w:r>
        <w:tab/>
      </w:r>
      <w:r>
        <w:tab/>
      </w:r>
      <w:r>
        <w:tab/>
      </w:r>
      <w:r>
        <w:tab/>
      </w:r>
      <w:r>
        <w:tab/>
      </w:r>
      <w:r w:rsidR="00DB23BB">
        <w:t>60</w:t>
      </w:r>
      <w:r>
        <w:t>.000</w:t>
      </w:r>
    </w:p>
    <w:p w14:paraId="6525F67E" w14:textId="77777777" w:rsidR="00685658" w:rsidRDefault="00F35984" w:rsidP="002F12C0">
      <w:pPr>
        <w:spacing w:after="0" w:line="360" w:lineRule="auto"/>
      </w:pPr>
      <w:r>
        <w:tab/>
        <w:t>Κέρδη εις νέο</w:t>
      </w:r>
      <w:r>
        <w:tab/>
      </w:r>
      <w:r>
        <w:tab/>
      </w:r>
      <w:r>
        <w:tab/>
      </w:r>
      <w:r>
        <w:tab/>
      </w:r>
      <w:r>
        <w:tab/>
      </w:r>
      <w:r>
        <w:tab/>
      </w:r>
      <w:r w:rsidR="00DB23BB">
        <w:t>60.</w:t>
      </w:r>
      <w:r>
        <w:t>000</w:t>
      </w:r>
    </w:p>
    <w:p w14:paraId="7C6E34CF" w14:textId="77777777" w:rsidR="00F35984" w:rsidRPr="00A41078" w:rsidRDefault="00F35984" w:rsidP="002F12C0">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2AECDEC3" w14:textId="77777777" w:rsidR="00DB23BB" w:rsidRDefault="00DB23BB" w:rsidP="00DB23BB">
      <w:pPr>
        <w:spacing w:after="0" w:line="360" w:lineRule="auto"/>
      </w:pPr>
      <w:r>
        <w:t>Κέρδη εις νέο</w:t>
      </w:r>
      <w:r>
        <w:tab/>
      </w:r>
      <w:r>
        <w:tab/>
      </w:r>
      <w:r>
        <w:tab/>
      </w:r>
      <w:r>
        <w:tab/>
      </w:r>
      <w:r>
        <w:tab/>
      </w:r>
      <w:r>
        <w:tab/>
        <w:t>22.500</w:t>
      </w:r>
    </w:p>
    <w:p w14:paraId="5C2AB887" w14:textId="77777777" w:rsidR="00DB23BB" w:rsidRDefault="00DB23BB" w:rsidP="00DB23BB">
      <w:pPr>
        <w:spacing w:after="0" w:line="360" w:lineRule="auto"/>
      </w:pPr>
      <w:r>
        <w:tab/>
        <w:t>Ζημία χρήσεως 20Χ5</w:t>
      </w:r>
      <w:r>
        <w:tab/>
      </w:r>
      <w:r>
        <w:tab/>
      </w:r>
      <w:r>
        <w:tab/>
      </w:r>
      <w:r>
        <w:tab/>
      </w:r>
      <w:r>
        <w:tab/>
        <w:t>22.500</w:t>
      </w:r>
    </w:p>
    <w:p w14:paraId="6DF5FD24" w14:textId="77777777" w:rsidR="00DB23BB" w:rsidRPr="00A41078" w:rsidRDefault="00DB23BB" w:rsidP="00DB23BB">
      <w:pPr>
        <w:spacing w:after="0" w:line="360" w:lineRule="auto"/>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10FD2FB7" w14:textId="77777777" w:rsidR="00F35984" w:rsidRDefault="00F35984" w:rsidP="002F12C0">
      <w:pPr>
        <w:spacing w:after="0" w:line="360" w:lineRule="auto"/>
      </w:pPr>
    </w:p>
    <w:p w14:paraId="5C1C26AB" w14:textId="77777777" w:rsidR="00685658" w:rsidRPr="008B6C6A" w:rsidRDefault="008B6C6A" w:rsidP="002F12C0">
      <w:pPr>
        <w:spacing w:after="0" w:line="360" w:lineRule="auto"/>
        <w:rPr>
          <w:b/>
        </w:rPr>
      </w:pPr>
      <w:r>
        <w:rPr>
          <w:b/>
        </w:rPr>
        <w:t>Αναγνώριση Αναβαλλόμενων Φόρων κατά την Κατάρτιση Ενοποιημένων Λογιστικών Καταστάσεων</w:t>
      </w:r>
    </w:p>
    <w:p w14:paraId="3F0447E3" w14:textId="77777777" w:rsidR="008B6C6A" w:rsidRDefault="008B6C6A" w:rsidP="002F12C0">
      <w:pPr>
        <w:spacing w:after="0" w:line="360" w:lineRule="auto"/>
      </w:pPr>
      <w:r>
        <w:t xml:space="preserve">Στην Ελλάδα, υποκείμενο σε φορολογία είναι το νομικό πρόσωπο και όχι ο όμιλος. Αυτό σημαίνει ότι ενώ στον ενοποιημένο ισολογισμό ο φόρος πληρωτέος (τρέχων φόρος) είναι το άθροισμα των πληρωτέων φόρων που υπάρχουν στις ατομικές καταστάσεις το έξοδο φόρου εισοδήματος στην ενοποιημένη κατάσταση αποτελεσμάτων χρήσεως δεν είναι ίσο με το άθροισμα των εξόδων φόρου εισοδήματος που υπάρχουν στις ατομικές καταστάσεις επειδή κατά την πρώτη ενοποίηση εφαρμόζουμε την μέθοδο της απόκτησης. Η εφαρμογή της μεθόδου της απόκτησης δίνει λαβή στη δημιουργία προσωρινών (χρονικών) διαφορών. Ανάλογο πρόβλημα δημιουργείται όταν κατά την ενοποίηση απαλείφονται η δημιουργούνται μη πραγματοποιημένα κέρδη. </w:t>
      </w:r>
    </w:p>
    <w:p w14:paraId="22469A2C" w14:textId="77777777" w:rsidR="00685658" w:rsidRDefault="008B6C6A" w:rsidP="002F12C0">
      <w:pPr>
        <w:spacing w:after="0" w:line="360" w:lineRule="auto"/>
      </w:pPr>
      <w:r>
        <w:t>Γι’ αυτούς τους λόγους, η ΔΕΛΠ ζητά κατά την κατάρτιση των ενοποιημένων καταστάσεων να αναγνωρίζονται αναβαλλόμενοι φόροι.</w:t>
      </w:r>
    </w:p>
    <w:p w14:paraId="09954123" w14:textId="77777777" w:rsidR="00A60930" w:rsidRDefault="00A60930" w:rsidP="002F12C0">
      <w:pPr>
        <w:spacing w:after="0" w:line="360" w:lineRule="auto"/>
      </w:pPr>
    </w:p>
    <w:p w14:paraId="3DF08334" w14:textId="77777777" w:rsidR="001A19DD" w:rsidRDefault="001A19DD" w:rsidP="002F12C0">
      <w:pPr>
        <w:spacing w:after="0" w:line="360" w:lineRule="auto"/>
      </w:pPr>
      <w:r>
        <w:br w:type="page"/>
      </w:r>
    </w:p>
    <w:p w14:paraId="4EE6312A" w14:textId="77777777" w:rsidR="001A19DD" w:rsidRPr="009F370D" w:rsidRDefault="001A19DD" w:rsidP="002F12C0">
      <w:pPr>
        <w:spacing w:after="0" w:line="360" w:lineRule="auto"/>
        <w:rPr>
          <w:b/>
        </w:rPr>
      </w:pPr>
      <w:r>
        <w:rPr>
          <w:b/>
        </w:rPr>
        <w:lastRenderedPageBreak/>
        <w:t>Ασκήσεις προς επίλυση</w:t>
      </w:r>
    </w:p>
    <w:p w14:paraId="6FF8F8D6" w14:textId="77777777" w:rsidR="001A19DD" w:rsidRPr="009F370D" w:rsidRDefault="001A19DD" w:rsidP="002F12C0">
      <w:pPr>
        <w:spacing w:after="0" w:line="360" w:lineRule="auto"/>
        <w:rPr>
          <w:b/>
        </w:rPr>
      </w:pPr>
      <w:r>
        <w:rPr>
          <w:b/>
        </w:rPr>
        <w:t>Άσκηση 1</w:t>
      </w:r>
    </w:p>
    <w:p w14:paraId="3D6F2F1D" w14:textId="77777777" w:rsidR="001A19DD" w:rsidRDefault="00DB23BB" w:rsidP="006E7CB9">
      <w:pPr>
        <w:spacing w:after="0" w:line="360" w:lineRule="auto"/>
        <w:ind w:firstLine="720"/>
      </w:pPr>
      <w:r>
        <w:t>Στις χρήσεις 20Χ5</w:t>
      </w:r>
      <w:r w:rsidR="001A19DD">
        <w:t xml:space="preserve"> και 20</w:t>
      </w:r>
      <w:r>
        <w:t>Χ6</w:t>
      </w:r>
      <w:r w:rsidR="001A19DD">
        <w:t>, η ΑΒΓ που ασχολείται με την εκμετάλλευση αεροσκαφών πραγματοποίησε λογιστικά κέρδη προ φόρων ύψους € 170.000 σε κάθε χρήση. Για τον προσδιορισμό των κερδών του 20</w:t>
      </w:r>
      <w:r>
        <w:t>Χ5</w:t>
      </w:r>
      <w:r w:rsidR="001A19DD">
        <w:t>, είχαν συνυπολογιστεί και προβλέψεις για έξοδα συντήρησης των αεροσκαφών ύψους € 60.000. Τελικά η συντήρηση πραγματοποιήθηκε το 20</w:t>
      </w:r>
      <w:r>
        <w:t>Χ</w:t>
      </w:r>
      <w:r w:rsidR="001A19DD">
        <w:t>6 έναντι ενός συνολικού κόστους € 110.000. Η φορολογική νομοθεσία δεν επιτρέπει την φορολογική έκπτωση των προβλέψεων για έξοδα συντήρησης αεροσκαφών, επιτρέπει όμως την φορολογική έκπτωση των εξόδων συντήρησης αεροσκαφών.</w:t>
      </w:r>
    </w:p>
    <w:p w14:paraId="6D6F51A9" w14:textId="77777777" w:rsidR="001A19DD" w:rsidRDefault="001A19DD" w:rsidP="00DB23BB">
      <w:pPr>
        <w:spacing w:after="0" w:line="360" w:lineRule="auto"/>
        <w:ind w:firstLine="720"/>
      </w:pPr>
      <w:r>
        <w:t>Προσδιορίστε το έξοδο φόρου, τον τρέχοντα φόρο και τον αναβαλλόμενο φόρο για καθένα από τα έτη 20</w:t>
      </w:r>
      <w:r w:rsidR="00DB23BB">
        <w:t>Χ</w:t>
      </w:r>
      <w:r>
        <w:t>5 και 20</w:t>
      </w:r>
      <w:r w:rsidR="00DB23BB">
        <w:t>Χ6</w:t>
      </w:r>
      <w:r>
        <w:t xml:space="preserve">.Ο συντελεστής φορολογίας ανέρχεται σε </w:t>
      </w:r>
      <w:r w:rsidR="006E7CB9">
        <w:t>25</w:t>
      </w:r>
      <w:r>
        <w:t>%.</w:t>
      </w:r>
    </w:p>
    <w:p w14:paraId="629CB056" w14:textId="77777777" w:rsidR="00F35984" w:rsidRPr="009F370D" w:rsidRDefault="006E7CB9" w:rsidP="002F12C0">
      <w:pPr>
        <w:spacing w:after="0" w:line="360" w:lineRule="auto"/>
        <w:rPr>
          <w:b/>
        </w:rPr>
      </w:pPr>
      <w:r>
        <w:rPr>
          <w:b/>
        </w:rPr>
        <w:t>Άσκηση 2</w:t>
      </w:r>
    </w:p>
    <w:p w14:paraId="3025BB78" w14:textId="77777777" w:rsidR="006E7CB9" w:rsidRDefault="006E7CB9" w:rsidP="006E7CB9">
      <w:pPr>
        <w:spacing w:line="360" w:lineRule="auto"/>
        <w:jc w:val="both"/>
      </w:pPr>
      <w:r>
        <w:t>Το λογιστικό αποτέλεσμα προ φόρων της αεροπορικής εταιρείας ΑΒΓ για τη χρήση 20Χ5, (1</w:t>
      </w:r>
      <w:r w:rsidRPr="00745BA8">
        <w:rPr>
          <w:vertAlign w:val="superscript"/>
        </w:rPr>
        <w:t>η</w:t>
      </w:r>
      <w:r>
        <w:t xml:space="preserve"> χρήση), ανερχόταν σε 50.000 €. Για τον υπολογισμό του φόρου εισοδήματος είχαν συνυπολογισθεί τα παρακάτω:</w:t>
      </w:r>
    </w:p>
    <w:p w14:paraId="3295B779" w14:textId="77777777" w:rsidR="006E7CB9" w:rsidRDefault="006E7CB9" w:rsidP="006E7CB9">
      <w:pPr>
        <w:numPr>
          <w:ilvl w:val="0"/>
          <w:numId w:val="2"/>
        </w:numPr>
        <w:spacing w:after="0" w:line="360" w:lineRule="auto"/>
        <w:jc w:val="both"/>
      </w:pPr>
      <w:r>
        <w:t>Έξοδα φιλοξενίας</w:t>
      </w:r>
      <w:r>
        <w:tab/>
      </w:r>
      <w:r>
        <w:tab/>
      </w:r>
      <w:r>
        <w:rPr>
          <w:lang w:val="en-US"/>
        </w:rPr>
        <w:tab/>
      </w:r>
      <w:r>
        <w:rPr>
          <w:lang w:val="en-US"/>
        </w:rPr>
        <w:tab/>
      </w:r>
      <w:r>
        <w:rPr>
          <w:lang w:val="en-US"/>
        </w:rPr>
        <w:tab/>
      </w:r>
      <w:r>
        <w:rPr>
          <w:lang w:val="en-US"/>
        </w:rPr>
        <w:tab/>
      </w:r>
      <w:r>
        <w:tab/>
        <w:t>10.000 €</w:t>
      </w:r>
    </w:p>
    <w:p w14:paraId="34AC5E5F" w14:textId="77777777" w:rsidR="006E7CB9" w:rsidRDefault="006E7CB9" w:rsidP="006E7CB9">
      <w:pPr>
        <w:numPr>
          <w:ilvl w:val="0"/>
          <w:numId w:val="2"/>
        </w:numPr>
        <w:spacing w:after="0" w:line="360" w:lineRule="auto"/>
        <w:jc w:val="both"/>
      </w:pPr>
      <w:r>
        <w:t>Αποσβέσεις αεροσκαφών</w:t>
      </w:r>
      <w:r>
        <w:tab/>
      </w:r>
      <w:r>
        <w:tab/>
      </w:r>
      <w:r>
        <w:tab/>
      </w:r>
      <w:r>
        <w:tab/>
      </w:r>
      <w:r>
        <w:tab/>
      </w:r>
      <w:r>
        <w:tab/>
        <w:t>12.000 €</w:t>
      </w:r>
    </w:p>
    <w:p w14:paraId="53AD2BF1" w14:textId="77777777" w:rsidR="006E7CB9" w:rsidRDefault="006E7CB9" w:rsidP="006E7CB9">
      <w:pPr>
        <w:numPr>
          <w:ilvl w:val="0"/>
          <w:numId w:val="2"/>
        </w:numPr>
        <w:spacing w:after="0" w:line="360" w:lineRule="auto"/>
        <w:jc w:val="both"/>
      </w:pPr>
      <w:r>
        <w:t xml:space="preserve">Προβλέψεις για έξοδα συντήρησης αεροσκαφών: </w:t>
      </w:r>
      <w:r>
        <w:tab/>
      </w:r>
      <w:r>
        <w:tab/>
      </w:r>
      <w:r>
        <w:tab/>
        <w:t xml:space="preserve">  6.000 €</w:t>
      </w:r>
    </w:p>
    <w:p w14:paraId="357B96B1" w14:textId="77777777" w:rsidR="006E7CB9" w:rsidRDefault="006E7CB9" w:rsidP="006E7CB9">
      <w:pPr>
        <w:numPr>
          <w:ilvl w:val="0"/>
          <w:numId w:val="2"/>
        </w:numPr>
        <w:spacing w:after="0" w:line="360" w:lineRule="auto"/>
        <w:jc w:val="both"/>
      </w:pPr>
      <w:r>
        <w:t>Έσοδα από τόκους ομολόγων</w:t>
      </w:r>
      <w:r w:rsidR="00DB23BB">
        <w:t xml:space="preserve"> εισπρακτέα</w:t>
      </w:r>
      <w:r w:rsidR="00DB23BB">
        <w:tab/>
      </w:r>
      <w:r w:rsidR="00DB23BB">
        <w:tab/>
      </w:r>
      <w:r w:rsidR="00DB23BB">
        <w:tab/>
      </w:r>
      <w:r>
        <w:tab/>
        <w:t xml:space="preserve">  7.000 €</w:t>
      </w:r>
    </w:p>
    <w:p w14:paraId="6150CB7B" w14:textId="77777777" w:rsidR="006E7CB9" w:rsidRDefault="006E7CB9" w:rsidP="006E7CB9">
      <w:pPr>
        <w:spacing w:line="360" w:lineRule="auto"/>
        <w:jc w:val="both"/>
      </w:pPr>
      <w:r>
        <w:t>Δεδομένου ότι για φορολογικούς σκοπούς:</w:t>
      </w:r>
    </w:p>
    <w:p w14:paraId="739B1CF3" w14:textId="77777777" w:rsidR="006E7CB9" w:rsidRDefault="006E7CB9" w:rsidP="006E7CB9">
      <w:pPr>
        <w:numPr>
          <w:ilvl w:val="0"/>
          <w:numId w:val="3"/>
        </w:numPr>
        <w:spacing w:after="0" w:line="360" w:lineRule="auto"/>
        <w:jc w:val="both"/>
      </w:pPr>
      <w:r>
        <w:t xml:space="preserve">Τα έξοδα φιλοξενίας δεν εκπίπτουν </w:t>
      </w:r>
    </w:p>
    <w:p w14:paraId="20B28C5E" w14:textId="77777777" w:rsidR="006E7CB9" w:rsidRDefault="006E7CB9" w:rsidP="006E7CB9">
      <w:pPr>
        <w:numPr>
          <w:ilvl w:val="0"/>
          <w:numId w:val="3"/>
        </w:numPr>
        <w:spacing w:after="0" w:line="360" w:lineRule="auto"/>
        <w:jc w:val="both"/>
      </w:pPr>
      <w:r>
        <w:t>Οι αποσβέσεις των αεροσκαφών ανήλθε σε 14.000 €</w:t>
      </w:r>
    </w:p>
    <w:p w14:paraId="7CBFAFD0" w14:textId="77777777" w:rsidR="006E7CB9" w:rsidRDefault="006E7CB9" w:rsidP="006E7CB9">
      <w:pPr>
        <w:numPr>
          <w:ilvl w:val="0"/>
          <w:numId w:val="3"/>
        </w:numPr>
        <w:spacing w:after="0" w:line="360" w:lineRule="auto"/>
        <w:jc w:val="both"/>
      </w:pPr>
      <w:r>
        <w:t>Τα έξοδα συντήρησης αεροσκαφών εκπίπτουν όταν καταβάλλονται</w:t>
      </w:r>
    </w:p>
    <w:p w14:paraId="60C8AB35" w14:textId="77777777" w:rsidR="006E7CB9" w:rsidRDefault="006E7CB9" w:rsidP="006E7CB9">
      <w:pPr>
        <w:numPr>
          <w:ilvl w:val="0"/>
          <w:numId w:val="3"/>
        </w:numPr>
        <w:spacing w:after="0" w:line="360" w:lineRule="auto"/>
        <w:jc w:val="both"/>
      </w:pPr>
      <w:r>
        <w:t>Τα έσοδα από τόκους ομολόγων φορολογούνται σε ταμειακή βάση</w:t>
      </w:r>
    </w:p>
    <w:p w14:paraId="0D5CF8C8" w14:textId="77777777" w:rsidR="006E7CB9" w:rsidRPr="004846F5" w:rsidRDefault="006E7CB9" w:rsidP="006E7CB9">
      <w:pPr>
        <w:spacing w:line="360" w:lineRule="auto"/>
        <w:jc w:val="both"/>
      </w:pPr>
      <w:r>
        <w:t>Διενεργείστε την εγγραφή καταλογισμού του φόρου εισοδήματος της χρήσεως με φορολογικό συντελεστή 25%.</w:t>
      </w:r>
    </w:p>
    <w:p w14:paraId="42C0D30B" w14:textId="77777777" w:rsidR="00F35984" w:rsidRPr="00F35984" w:rsidRDefault="00F35984" w:rsidP="002F12C0">
      <w:pPr>
        <w:pStyle w:val="a5"/>
        <w:tabs>
          <w:tab w:val="left" w:pos="567"/>
        </w:tabs>
        <w:spacing w:line="360" w:lineRule="auto"/>
        <w:jc w:val="both"/>
        <w:rPr>
          <w:rFonts w:asciiTheme="minorHAnsi" w:hAnsiTheme="minorHAnsi" w:cstheme="minorHAnsi"/>
          <w:sz w:val="22"/>
          <w:szCs w:val="22"/>
          <w:lang w:val="el-GR"/>
        </w:rPr>
      </w:pPr>
    </w:p>
    <w:p w14:paraId="7A6D2449" w14:textId="77777777" w:rsidR="00F35984" w:rsidRDefault="00F35984" w:rsidP="002F12C0">
      <w:pPr>
        <w:spacing w:after="0" w:line="360" w:lineRule="auto"/>
      </w:pPr>
    </w:p>
    <w:p w14:paraId="4815F5D0" w14:textId="77777777" w:rsidR="001A19DD" w:rsidRDefault="001A19DD" w:rsidP="002F12C0">
      <w:pPr>
        <w:spacing w:after="0" w:line="360" w:lineRule="auto"/>
      </w:pPr>
    </w:p>
    <w:p w14:paraId="0D83F89E" w14:textId="77777777" w:rsidR="001A19DD" w:rsidRPr="00A60930" w:rsidRDefault="001A19DD" w:rsidP="002F12C0">
      <w:pPr>
        <w:spacing w:after="0" w:line="360" w:lineRule="auto"/>
      </w:pPr>
    </w:p>
    <w:sectPr w:rsidR="001A19DD" w:rsidRPr="00A6093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F69C5" w14:textId="77777777" w:rsidR="00C076F5" w:rsidRDefault="00C076F5" w:rsidP="00A1324F">
      <w:pPr>
        <w:spacing w:after="0" w:line="240" w:lineRule="auto"/>
      </w:pPr>
      <w:r>
        <w:separator/>
      </w:r>
    </w:p>
  </w:endnote>
  <w:endnote w:type="continuationSeparator" w:id="0">
    <w:p w14:paraId="60DEF5D5" w14:textId="77777777" w:rsidR="00C076F5" w:rsidRDefault="00C076F5" w:rsidP="00A1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D40EE" w14:textId="77777777" w:rsidR="00C076F5" w:rsidRDefault="00C076F5" w:rsidP="00A1324F">
      <w:pPr>
        <w:spacing w:after="0" w:line="240" w:lineRule="auto"/>
      </w:pPr>
      <w:r>
        <w:separator/>
      </w:r>
    </w:p>
  </w:footnote>
  <w:footnote w:type="continuationSeparator" w:id="0">
    <w:p w14:paraId="0999709C" w14:textId="77777777" w:rsidR="00C076F5" w:rsidRDefault="00C076F5" w:rsidP="00A13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757704"/>
      <w:docPartObj>
        <w:docPartGallery w:val="Page Numbers (Top of Page)"/>
        <w:docPartUnique/>
      </w:docPartObj>
    </w:sdtPr>
    <w:sdtEndPr>
      <w:rPr>
        <w:noProof/>
      </w:rPr>
    </w:sdtEndPr>
    <w:sdtContent>
      <w:p w14:paraId="6EB57CDC" w14:textId="77777777" w:rsidR="00A1324F" w:rsidRDefault="00A1324F">
        <w:pPr>
          <w:pStyle w:val="a6"/>
          <w:jc w:val="right"/>
        </w:pPr>
        <w:r>
          <w:fldChar w:fldCharType="begin"/>
        </w:r>
        <w:r>
          <w:instrText xml:space="preserve"> PAGE   \* MERGEFORMAT </w:instrText>
        </w:r>
        <w:r>
          <w:fldChar w:fldCharType="separate"/>
        </w:r>
        <w:r w:rsidR="00727ED8">
          <w:rPr>
            <w:noProof/>
          </w:rPr>
          <w:t>8</w:t>
        </w:r>
        <w:r>
          <w:rPr>
            <w:noProof/>
          </w:rPr>
          <w:fldChar w:fldCharType="end"/>
        </w:r>
      </w:p>
    </w:sdtContent>
  </w:sdt>
  <w:p w14:paraId="4383F9DC" w14:textId="77777777" w:rsidR="00A1324F" w:rsidRDefault="00A132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511"/>
    <w:multiLevelType w:val="hybridMultilevel"/>
    <w:tmpl w:val="F4202C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D790798"/>
    <w:multiLevelType w:val="hybridMultilevel"/>
    <w:tmpl w:val="292E0C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D9C6BF6"/>
    <w:multiLevelType w:val="hybridMultilevel"/>
    <w:tmpl w:val="13D2B2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6EE47059"/>
    <w:multiLevelType w:val="hybridMultilevel"/>
    <w:tmpl w:val="B6E62FD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30"/>
    <w:rsid w:val="000A2BAE"/>
    <w:rsid w:val="00115BF9"/>
    <w:rsid w:val="001800FB"/>
    <w:rsid w:val="001A19DD"/>
    <w:rsid w:val="001D66BC"/>
    <w:rsid w:val="00240926"/>
    <w:rsid w:val="002F12C0"/>
    <w:rsid w:val="002F6532"/>
    <w:rsid w:val="00402BBB"/>
    <w:rsid w:val="005F368C"/>
    <w:rsid w:val="00647FCC"/>
    <w:rsid w:val="0068276E"/>
    <w:rsid w:val="00685658"/>
    <w:rsid w:val="006E7CB9"/>
    <w:rsid w:val="00727ED8"/>
    <w:rsid w:val="00765DB2"/>
    <w:rsid w:val="00830CCB"/>
    <w:rsid w:val="008B6C6A"/>
    <w:rsid w:val="009F370D"/>
    <w:rsid w:val="00A1324F"/>
    <w:rsid w:val="00A41078"/>
    <w:rsid w:val="00A60930"/>
    <w:rsid w:val="00AC6ADB"/>
    <w:rsid w:val="00BF4441"/>
    <w:rsid w:val="00C076F5"/>
    <w:rsid w:val="00C1102C"/>
    <w:rsid w:val="00C91B39"/>
    <w:rsid w:val="00D147F5"/>
    <w:rsid w:val="00D23886"/>
    <w:rsid w:val="00D27D32"/>
    <w:rsid w:val="00DB23BB"/>
    <w:rsid w:val="00DC10C2"/>
    <w:rsid w:val="00DC19C7"/>
    <w:rsid w:val="00DD02EE"/>
    <w:rsid w:val="00DE0053"/>
    <w:rsid w:val="00EC4E45"/>
    <w:rsid w:val="00F35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EBC0"/>
  <w15:docId w15:val="{029DF467-A2CF-4302-A6C5-63B4DDBE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DB2"/>
    <w:pPr>
      <w:ind w:left="720"/>
      <w:contextualSpacing/>
    </w:pPr>
  </w:style>
  <w:style w:type="paragraph" w:styleId="a4">
    <w:name w:val="Balloon Text"/>
    <w:basedOn w:val="a"/>
    <w:link w:val="Char"/>
    <w:uiPriority w:val="99"/>
    <w:semiHidden/>
    <w:unhideWhenUsed/>
    <w:rsid w:val="0068276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8276E"/>
    <w:rPr>
      <w:rFonts w:ascii="Tahoma" w:hAnsi="Tahoma" w:cs="Tahoma"/>
      <w:sz w:val="16"/>
      <w:szCs w:val="16"/>
    </w:rPr>
  </w:style>
  <w:style w:type="paragraph" w:styleId="a5">
    <w:name w:val="footer"/>
    <w:basedOn w:val="a"/>
    <w:link w:val="Char0"/>
    <w:uiPriority w:val="99"/>
    <w:rsid w:val="00F3598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0">
    <w:name w:val="Υποσέλιδο Char"/>
    <w:basedOn w:val="a0"/>
    <w:link w:val="a5"/>
    <w:uiPriority w:val="99"/>
    <w:rsid w:val="00F35984"/>
    <w:rPr>
      <w:rFonts w:ascii="Times New Roman" w:eastAsia="Times New Roman" w:hAnsi="Times New Roman" w:cs="Times New Roman"/>
      <w:sz w:val="24"/>
      <w:szCs w:val="24"/>
      <w:lang w:val="en-GB"/>
    </w:rPr>
  </w:style>
  <w:style w:type="paragraph" w:styleId="a6">
    <w:name w:val="header"/>
    <w:basedOn w:val="a"/>
    <w:link w:val="Char1"/>
    <w:uiPriority w:val="99"/>
    <w:unhideWhenUsed/>
    <w:rsid w:val="00A1324F"/>
    <w:pPr>
      <w:tabs>
        <w:tab w:val="center" w:pos="4153"/>
        <w:tab w:val="right" w:pos="8306"/>
      </w:tabs>
      <w:spacing w:after="0" w:line="240" w:lineRule="auto"/>
    </w:pPr>
  </w:style>
  <w:style w:type="character" w:customStyle="1" w:styleId="Char1">
    <w:name w:val="Κεφαλίδα Char"/>
    <w:basedOn w:val="a0"/>
    <w:link w:val="a6"/>
    <w:uiPriority w:val="99"/>
    <w:rsid w:val="00A1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1777</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CHRISTOS TZOVAS</cp:lastModifiedBy>
  <cp:revision>2</cp:revision>
  <cp:lastPrinted>2020-03-03T09:36:00Z</cp:lastPrinted>
  <dcterms:created xsi:type="dcterms:W3CDTF">2021-03-01T08:48:00Z</dcterms:created>
  <dcterms:modified xsi:type="dcterms:W3CDTF">2021-03-01T08:48:00Z</dcterms:modified>
</cp:coreProperties>
</file>