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944"/>
        <w:gridCol w:w="5545"/>
        <w:gridCol w:w="2359"/>
      </w:tblGrid>
      <w:tr w:rsidR="00AB18E2" w:rsidTr="00777738">
        <w:tc>
          <w:tcPr>
            <w:tcW w:w="9288" w:type="dxa"/>
            <w:gridSpan w:val="4"/>
          </w:tcPr>
          <w:p w:rsidR="00AB18E2" w:rsidRDefault="00911412" w:rsidP="00AB18E2">
            <w:pPr>
              <w:jc w:val="center"/>
              <w:rPr>
                <w:b/>
              </w:rPr>
            </w:pPr>
            <w:r>
              <w:rPr>
                <w:b/>
              </w:rPr>
              <w:t>LEGAL ASPECTS</w:t>
            </w:r>
            <w:r w:rsidR="00AB18E2">
              <w:rPr>
                <w:b/>
              </w:rPr>
              <w:t xml:space="preserve"> OF EUROPEAN INTEGRATION</w:t>
            </w:r>
          </w:p>
          <w:p w:rsidR="00E7272F" w:rsidRPr="00E7272F" w:rsidRDefault="0061059D" w:rsidP="00E7272F">
            <w:pPr>
              <w:jc w:val="center"/>
            </w:pPr>
            <w:r>
              <w:t>17.30</w:t>
            </w:r>
            <w:r w:rsidR="00E7272F" w:rsidRPr="00E7272F">
              <w:t xml:space="preserve">-20.00    Room Δ102, 1st floor, 12 </w:t>
            </w:r>
            <w:proofErr w:type="spellStart"/>
            <w:r w:rsidR="00E7272F" w:rsidRPr="00E7272F">
              <w:t>Derigny</w:t>
            </w:r>
            <w:proofErr w:type="spellEnd"/>
            <w:r w:rsidR="00E7272F" w:rsidRPr="00E7272F">
              <w:t xml:space="preserve"> street</w:t>
            </w:r>
          </w:p>
        </w:tc>
      </w:tr>
      <w:tr w:rsidR="00AB18E2" w:rsidTr="0061059D">
        <w:tc>
          <w:tcPr>
            <w:tcW w:w="440" w:type="dxa"/>
          </w:tcPr>
          <w:p w:rsidR="00AB18E2" w:rsidRPr="00AB18E2" w:rsidRDefault="00AB18E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44" w:type="dxa"/>
          </w:tcPr>
          <w:p w:rsidR="00AB18E2" w:rsidRPr="00AB18E2" w:rsidRDefault="00AB18E2">
            <w:pPr>
              <w:rPr>
                <w:b/>
              </w:rPr>
            </w:pPr>
            <w:r w:rsidRPr="00AB18E2">
              <w:rPr>
                <w:b/>
              </w:rPr>
              <w:t>Date</w:t>
            </w:r>
          </w:p>
        </w:tc>
        <w:tc>
          <w:tcPr>
            <w:tcW w:w="5545" w:type="dxa"/>
          </w:tcPr>
          <w:p w:rsidR="00AB18E2" w:rsidRPr="00AB18E2" w:rsidRDefault="00AB18E2" w:rsidP="00AB18E2">
            <w:pPr>
              <w:jc w:val="center"/>
              <w:rPr>
                <w:b/>
              </w:rPr>
            </w:pPr>
            <w:r w:rsidRPr="00AB18E2">
              <w:rPr>
                <w:b/>
              </w:rPr>
              <w:t>Lecture</w:t>
            </w:r>
          </w:p>
        </w:tc>
        <w:tc>
          <w:tcPr>
            <w:tcW w:w="2359" w:type="dxa"/>
          </w:tcPr>
          <w:p w:rsidR="00AB18E2" w:rsidRPr="00AB18E2" w:rsidRDefault="00AB18E2">
            <w:pPr>
              <w:rPr>
                <w:b/>
              </w:rPr>
            </w:pPr>
            <w:r w:rsidRPr="00AB18E2">
              <w:rPr>
                <w:b/>
              </w:rPr>
              <w:t>Comments</w:t>
            </w:r>
          </w:p>
        </w:tc>
      </w:tr>
      <w:tr w:rsidR="00AB18E2" w:rsidTr="0061059D">
        <w:tc>
          <w:tcPr>
            <w:tcW w:w="440" w:type="dxa"/>
          </w:tcPr>
          <w:p w:rsidR="00AB18E2" w:rsidRDefault="00091A97">
            <w:r>
              <w:t>1</w:t>
            </w:r>
          </w:p>
        </w:tc>
        <w:tc>
          <w:tcPr>
            <w:tcW w:w="944" w:type="dxa"/>
          </w:tcPr>
          <w:p w:rsidR="00AB18E2" w:rsidRDefault="00091A97">
            <w:r>
              <w:t>14</w:t>
            </w:r>
            <w:r w:rsidR="00AB18E2">
              <w:t>/10</w:t>
            </w:r>
          </w:p>
        </w:tc>
        <w:tc>
          <w:tcPr>
            <w:tcW w:w="5545" w:type="dxa"/>
          </w:tcPr>
          <w:p w:rsidR="00AB18E2" w:rsidRDefault="00AB18E2">
            <w:r>
              <w:t>Introduction</w:t>
            </w:r>
          </w:p>
        </w:tc>
        <w:tc>
          <w:tcPr>
            <w:tcW w:w="2359" w:type="dxa"/>
          </w:tcPr>
          <w:p w:rsidR="00AB18E2" w:rsidRDefault="00AB18E2">
            <w:r>
              <w:t>No absences</w:t>
            </w:r>
          </w:p>
        </w:tc>
      </w:tr>
      <w:tr w:rsidR="00AB18E2" w:rsidTr="0061059D">
        <w:tc>
          <w:tcPr>
            <w:tcW w:w="440" w:type="dxa"/>
          </w:tcPr>
          <w:p w:rsidR="00AB18E2" w:rsidRDefault="00AB18E2">
            <w:r>
              <w:t>2</w:t>
            </w:r>
          </w:p>
        </w:tc>
        <w:tc>
          <w:tcPr>
            <w:tcW w:w="944" w:type="dxa"/>
          </w:tcPr>
          <w:p w:rsidR="00AB18E2" w:rsidRDefault="00091A97">
            <w:r>
              <w:t>21</w:t>
            </w:r>
            <w:r w:rsidR="00AB18E2">
              <w:t>/10</w:t>
            </w:r>
          </w:p>
        </w:tc>
        <w:tc>
          <w:tcPr>
            <w:tcW w:w="5545" w:type="dxa"/>
          </w:tcPr>
          <w:p w:rsidR="00AB18E2" w:rsidRDefault="00A33090">
            <w:r>
              <w:t>Historical development of the EU</w:t>
            </w:r>
          </w:p>
        </w:tc>
        <w:tc>
          <w:tcPr>
            <w:tcW w:w="2359" w:type="dxa"/>
          </w:tcPr>
          <w:p w:rsidR="00AB18E2" w:rsidRDefault="00AB18E2">
            <w:r>
              <w:t>No absences</w:t>
            </w:r>
          </w:p>
        </w:tc>
      </w:tr>
      <w:tr w:rsidR="00AB18E2" w:rsidTr="002E1AD6">
        <w:tc>
          <w:tcPr>
            <w:tcW w:w="440" w:type="dxa"/>
          </w:tcPr>
          <w:p w:rsidR="00AB18E2" w:rsidRDefault="00AB18E2">
            <w:r>
              <w:t>3</w:t>
            </w:r>
          </w:p>
        </w:tc>
        <w:tc>
          <w:tcPr>
            <w:tcW w:w="944" w:type="dxa"/>
          </w:tcPr>
          <w:p w:rsidR="00AB18E2" w:rsidRDefault="00091A97">
            <w:r>
              <w:t>4/11</w:t>
            </w:r>
          </w:p>
        </w:tc>
        <w:tc>
          <w:tcPr>
            <w:tcW w:w="5545" w:type="dxa"/>
          </w:tcPr>
          <w:p w:rsidR="00AB18E2" w:rsidRDefault="00A33090">
            <w:r>
              <w:t>The EU institutions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:rsidR="00AB18E2" w:rsidRDefault="00AB18E2"/>
        </w:tc>
      </w:tr>
      <w:tr w:rsidR="00AB18E2" w:rsidTr="0061059D">
        <w:tc>
          <w:tcPr>
            <w:tcW w:w="440" w:type="dxa"/>
          </w:tcPr>
          <w:p w:rsidR="00AB18E2" w:rsidRDefault="00AB18E2">
            <w:r>
              <w:t>4</w:t>
            </w:r>
          </w:p>
        </w:tc>
        <w:tc>
          <w:tcPr>
            <w:tcW w:w="944" w:type="dxa"/>
          </w:tcPr>
          <w:p w:rsidR="00AB18E2" w:rsidRDefault="00091A97">
            <w:r>
              <w:t>11</w:t>
            </w:r>
            <w:r w:rsidR="00AB18E2">
              <w:t>/11</w:t>
            </w:r>
          </w:p>
        </w:tc>
        <w:tc>
          <w:tcPr>
            <w:tcW w:w="5545" w:type="dxa"/>
          </w:tcPr>
          <w:p w:rsidR="00AB18E2" w:rsidRDefault="00A33090">
            <w:r>
              <w:t>The EU institutions (2)</w:t>
            </w:r>
          </w:p>
        </w:tc>
        <w:tc>
          <w:tcPr>
            <w:tcW w:w="2359" w:type="dxa"/>
          </w:tcPr>
          <w:p w:rsidR="00AB18E2" w:rsidRDefault="00AB18E2"/>
        </w:tc>
      </w:tr>
      <w:tr w:rsidR="00AB18E2" w:rsidTr="002E1AD6">
        <w:tc>
          <w:tcPr>
            <w:tcW w:w="440" w:type="dxa"/>
          </w:tcPr>
          <w:p w:rsidR="00AB18E2" w:rsidRDefault="00AB18E2">
            <w:r>
              <w:t>5</w:t>
            </w:r>
          </w:p>
        </w:tc>
        <w:tc>
          <w:tcPr>
            <w:tcW w:w="944" w:type="dxa"/>
          </w:tcPr>
          <w:p w:rsidR="00AB18E2" w:rsidRDefault="00091A97">
            <w:r>
              <w:t>18</w:t>
            </w:r>
            <w:r w:rsidR="00AB18E2">
              <w:t>/11</w:t>
            </w:r>
          </w:p>
        </w:tc>
        <w:tc>
          <w:tcPr>
            <w:tcW w:w="5545" w:type="dxa"/>
          </w:tcPr>
          <w:p w:rsidR="00AB18E2" w:rsidRPr="00A33090" w:rsidRDefault="00A33090">
            <w:r>
              <w:t>The EU legal system and decision-making process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:rsidR="00AB18E2" w:rsidRPr="00091A97" w:rsidRDefault="00AB18E2">
            <w:pPr>
              <w:rPr>
                <w:highlight w:val="lightGray"/>
              </w:rPr>
            </w:pPr>
          </w:p>
        </w:tc>
      </w:tr>
      <w:tr w:rsidR="00AB18E2" w:rsidTr="0061059D">
        <w:trPr>
          <w:trHeight w:val="46"/>
        </w:trPr>
        <w:tc>
          <w:tcPr>
            <w:tcW w:w="440" w:type="dxa"/>
          </w:tcPr>
          <w:p w:rsidR="00AB18E2" w:rsidRDefault="00AB18E2">
            <w:r>
              <w:t>6</w:t>
            </w:r>
          </w:p>
        </w:tc>
        <w:tc>
          <w:tcPr>
            <w:tcW w:w="944" w:type="dxa"/>
          </w:tcPr>
          <w:p w:rsidR="00AB18E2" w:rsidRDefault="00091A97">
            <w:r>
              <w:t>25</w:t>
            </w:r>
            <w:r w:rsidR="00AB18E2">
              <w:t>/11</w:t>
            </w:r>
          </w:p>
        </w:tc>
        <w:tc>
          <w:tcPr>
            <w:tcW w:w="5545" w:type="dxa"/>
          </w:tcPr>
          <w:p w:rsidR="00AB18E2" w:rsidRDefault="00A33090">
            <w:r>
              <w:t>The competences of the EU</w:t>
            </w:r>
            <w:r w:rsidR="00212E9C">
              <w:t xml:space="preserve"> and the principles governing its relations with</w:t>
            </w:r>
            <w:r w:rsidR="00515F7B">
              <w:t xml:space="preserve"> </w:t>
            </w:r>
            <w:r w:rsidR="00212E9C">
              <w:t>Member States</w:t>
            </w:r>
          </w:p>
        </w:tc>
        <w:tc>
          <w:tcPr>
            <w:tcW w:w="2359" w:type="dxa"/>
          </w:tcPr>
          <w:p w:rsidR="00AB18E2" w:rsidRDefault="00AB18E2"/>
        </w:tc>
      </w:tr>
      <w:tr w:rsidR="00212E9C" w:rsidTr="002E1AD6">
        <w:tc>
          <w:tcPr>
            <w:tcW w:w="440" w:type="dxa"/>
          </w:tcPr>
          <w:p w:rsidR="00212E9C" w:rsidRDefault="00212E9C" w:rsidP="00212E9C">
            <w:r>
              <w:t>7</w:t>
            </w:r>
          </w:p>
        </w:tc>
        <w:tc>
          <w:tcPr>
            <w:tcW w:w="944" w:type="dxa"/>
          </w:tcPr>
          <w:p w:rsidR="00212E9C" w:rsidRDefault="00091A97" w:rsidP="00212E9C">
            <w:r>
              <w:t>2/12</w:t>
            </w:r>
          </w:p>
        </w:tc>
        <w:tc>
          <w:tcPr>
            <w:tcW w:w="5545" w:type="dxa"/>
          </w:tcPr>
          <w:p w:rsidR="00212E9C" w:rsidRDefault="00212E9C" w:rsidP="00212E9C">
            <w:r>
              <w:t>Protection of fundamental rights and EU values (art 7 TUE)</w:t>
            </w:r>
          </w:p>
        </w:tc>
        <w:tc>
          <w:tcPr>
            <w:tcW w:w="2359" w:type="dxa"/>
            <w:shd w:val="clear" w:color="auto" w:fill="EEECE1" w:themeFill="background2"/>
          </w:tcPr>
          <w:p w:rsidR="00212E9C" w:rsidRPr="002E1AD6" w:rsidRDefault="00212E9C" w:rsidP="00212E9C"/>
        </w:tc>
      </w:tr>
      <w:tr w:rsidR="00212E9C" w:rsidTr="002E1AD6">
        <w:tc>
          <w:tcPr>
            <w:tcW w:w="440" w:type="dxa"/>
          </w:tcPr>
          <w:p w:rsidR="00212E9C" w:rsidRDefault="00212E9C" w:rsidP="00212E9C">
            <w:r>
              <w:t>8</w:t>
            </w:r>
          </w:p>
        </w:tc>
        <w:tc>
          <w:tcPr>
            <w:tcW w:w="944" w:type="dxa"/>
          </w:tcPr>
          <w:p w:rsidR="00212E9C" w:rsidRDefault="00091A97" w:rsidP="00212E9C">
            <w:r>
              <w:t>9</w:t>
            </w:r>
            <w:r w:rsidR="00212E9C">
              <w:t>/12</w:t>
            </w:r>
          </w:p>
        </w:tc>
        <w:tc>
          <w:tcPr>
            <w:tcW w:w="5545" w:type="dxa"/>
          </w:tcPr>
          <w:p w:rsidR="00212E9C" w:rsidRDefault="00212E9C" w:rsidP="00212E9C">
            <w:r>
              <w:t>The EU citizenship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:rsidR="00212E9C" w:rsidRPr="002E1AD6" w:rsidRDefault="00212E9C" w:rsidP="00212E9C"/>
        </w:tc>
      </w:tr>
      <w:tr w:rsidR="00212E9C" w:rsidTr="0061059D">
        <w:tc>
          <w:tcPr>
            <w:tcW w:w="440" w:type="dxa"/>
          </w:tcPr>
          <w:p w:rsidR="00212E9C" w:rsidRDefault="00212E9C" w:rsidP="00212E9C">
            <w:r>
              <w:t>9</w:t>
            </w:r>
          </w:p>
        </w:tc>
        <w:tc>
          <w:tcPr>
            <w:tcW w:w="944" w:type="dxa"/>
          </w:tcPr>
          <w:p w:rsidR="00212E9C" w:rsidRDefault="00091A97" w:rsidP="00212E9C">
            <w:r>
              <w:t>16</w:t>
            </w:r>
            <w:r w:rsidR="00212E9C">
              <w:t>/12</w:t>
            </w:r>
          </w:p>
        </w:tc>
        <w:tc>
          <w:tcPr>
            <w:tcW w:w="5545" w:type="dxa"/>
          </w:tcPr>
          <w:p w:rsidR="00212E9C" w:rsidRDefault="00212E9C" w:rsidP="00212E9C">
            <w:r>
              <w:t>The Internal market of the EU</w:t>
            </w:r>
          </w:p>
        </w:tc>
        <w:tc>
          <w:tcPr>
            <w:tcW w:w="2359" w:type="dxa"/>
          </w:tcPr>
          <w:p w:rsidR="00212E9C" w:rsidRDefault="00212E9C" w:rsidP="00212E9C"/>
        </w:tc>
      </w:tr>
      <w:tr w:rsidR="0061059D" w:rsidTr="0061059D">
        <w:tc>
          <w:tcPr>
            <w:tcW w:w="440" w:type="dxa"/>
          </w:tcPr>
          <w:p w:rsidR="0061059D" w:rsidRDefault="0061059D" w:rsidP="0061059D">
            <w:r>
              <w:t>10</w:t>
            </w:r>
          </w:p>
        </w:tc>
        <w:tc>
          <w:tcPr>
            <w:tcW w:w="944" w:type="dxa"/>
          </w:tcPr>
          <w:p w:rsidR="0061059D" w:rsidRDefault="00091A97" w:rsidP="0061059D">
            <w:r>
              <w:t>13/1</w:t>
            </w:r>
          </w:p>
        </w:tc>
        <w:tc>
          <w:tcPr>
            <w:tcW w:w="5545" w:type="dxa"/>
          </w:tcPr>
          <w:p w:rsidR="0061059D" w:rsidRDefault="00091A97" w:rsidP="0061059D">
            <w:r>
              <w:t>Presentations – Preparation for the exam</w:t>
            </w:r>
          </w:p>
        </w:tc>
        <w:tc>
          <w:tcPr>
            <w:tcW w:w="2359" w:type="dxa"/>
          </w:tcPr>
          <w:p w:rsidR="0061059D" w:rsidRDefault="0061059D" w:rsidP="0061059D"/>
        </w:tc>
      </w:tr>
    </w:tbl>
    <w:p w:rsidR="00223E10" w:rsidRDefault="00091A97">
      <w:bookmarkStart w:id="0" w:name="_GoBack"/>
      <w:bookmarkEnd w:id="0"/>
    </w:p>
    <w:p w:rsidR="00AB18E2" w:rsidRDefault="00AB18E2"/>
    <w:p w:rsidR="00AB18E2" w:rsidRDefault="00AB18E2"/>
    <w:p w:rsidR="008F1112" w:rsidRDefault="008F1112" w:rsidP="008F1112">
      <w:pPr>
        <w:rPr>
          <w:b/>
          <w:bCs/>
          <w:lang w:val="en-US"/>
        </w:rPr>
      </w:pPr>
      <w:r>
        <w:rPr>
          <w:b/>
          <w:bCs/>
          <w:lang w:val="en-US"/>
        </w:rPr>
        <w:t>INDICATIVE BIBLIOGRAPHY</w:t>
      </w:r>
    </w:p>
    <w:p w:rsidR="008F1112" w:rsidRDefault="008F1112" w:rsidP="008F1112">
      <w:pPr>
        <w:rPr>
          <w:lang w:val="en-US"/>
        </w:rPr>
      </w:pPr>
      <w:r>
        <w:rPr>
          <w:lang w:val="en-US"/>
        </w:rPr>
        <w:t xml:space="preserve">Craig &amp; De </w:t>
      </w:r>
      <w:proofErr w:type="spellStart"/>
      <w:r>
        <w:rPr>
          <w:lang w:val="en-US"/>
        </w:rPr>
        <w:t>Burca</w:t>
      </w:r>
      <w:proofErr w:type="spellEnd"/>
      <w:r>
        <w:rPr>
          <w:lang w:val="en-US"/>
        </w:rPr>
        <w:t>, EU Law (7th Edition, Oxford University Press 2020)</w:t>
      </w:r>
    </w:p>
    <w:p w:rsidR="008F1112" w:rsidRDefault="008F1112" w:rsidP="008F1112">
      <w:pPr>
        <w:rPr>
          <w:lang w:val="en-US"/>
        </w:rPr>
      </w:pPr>
      <w:r>
        <w:rPr>
          <w:lang w:val="en-US"/>
        </w:rPr>
        <w:t>Chalmers/Davies/Monti, European Union Law (4th Edition, Cambridge University Press 2019)</w:t>
      </w:r>
    </w:p>
    <w:p w:rsidR="008F1112" w:rsidRDefault="008F1112" w:rsidP="008F1112">
      <w:pPr>
        <w:rPr>
          <w:lang w:val="en-US"/>
        </w:rPr>
      </w:pPr>
      <w:proofErr w:type="spellStart"/>
      <w:r>
        <w:rPr>
          <w:lang w:val="en-US"/>
        </w:rPr>
        <w:t>Schütze</w:t>
      </w:r>
      <w:proofErr w:type="spellEnd"/>
      <w:r>
        <w:rPr>
          <w:lang w:val="en-US"/>
        </w:rPr>
        <w:t xml:space="preserve">, European Union Law (3rd Edition, Oxford University Press 2021) </w:t>
      </w:r>
      <w:r>
        <w:rPr>
          <w:lang w:val="en-US"/>
        </w:rPr>
        <w:tab/>
      </w:r>
    </w:p>
    <w:p w:rsidR="008F1112" w:rsidRDefault="008F1112" w:rsidP="008F1112">
      <w:pPr>
        <w:rPr>
          <w:lang w:val="en-US"/>
        </w:rPr>
      </w:pPr>
      <w:proofErr w:type="spellStart"/>
      <w:r>
        <w:rPr>
          <w:lang w:val="en-US"/>
        </w:rPr>
        <w:t>Tridimas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Foundations of European Union Law (9th Edition, Oxford University Press 2022)</w:t>
      </w:r>
    </w:p>
    <w:p w:rsidR="008F1112" w:rsidRDefault="008F1112" w:rsidP="008F1112">
      <w:pPr>
        <w:rPr>
          <w:lang w:val="en-US"/>
        </w:rPr>
      </w:pPr>
      <w:r>
        <w:rPr>
          <w:lang w:val="en-US"/>
        </w:rPr>
        <w:t xml:space="preserve">Barnard,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Substantive Law of the EU: The Four Freedoms (7th Edition, Oxford University Press 2022)</w:t>
      </w:r>
    </w:p>
    <w:p w:rsidR="008F1112" w:rsidRDefault="008F1112" w:rsidP="008F1112">
      <w:pPr>
        <w:rPr>
          <w:lang w:val="en-US"/>
        </w:rPr>
      </w:pPr>
    </w:p>
    <w:p w:rsidR="00AB18E2" w:rsidRDefault="008F1112">
      <w:pPr>
        <w:rPr>
          <w:b/>
          <w:lang w:val="en-US"/>
        </w:rPr>
      </w:pPr>
      <w:r>
        <w:rPr>
          <w:b/>
          <w:lang w:val="en-US"/>
        </w:rPr>
        <w:t>MAIL FOR COMMUNICATION</w:t>
      </w:r>
    </w:p>
    <w:p w:rsidR="00AB18E2" w:rsidRDefault="008F1112">
      <w:r>
        <w:rPr>
          <w:lang w:val="en-US"/>
        </w:rPr>
        <w:t>theodoregalanis@yahoo.com</w:t>
      </w:r>
    </w:p>
    <w:p w:rsidR="00AB18E2" w:rsidRDefault="00AB18E2"/>
    <w:p w:rsidR="00AB18E2" w:rsidRDefault="00AB18E2"/>
    <w:p w:rsidR="00AB18E2" w:rsidRDefault="00AB18E2"/>
    <w:p w:rsidR="00AB18E2" w:rsidRPr="00AB18E2" w:rsidRDefault="00AB18E2" w:rsidP="00AB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8E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AB18E2" w:rsidRDefault="00AB18E2"/>
    <w:sectPr w:rsidR="00AB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E2"/>
    <w:rsid w:val="00091A97"/>
    <w:rsid w:val="001E7EF6"/>
    <w:rsid w:val="00212E9C"/>
    <w:rsid w:val="00241346"/>
    <w:rsid w:val="002E1AD6"/>
    <w:rsid w:val="00515F7B"/>
    <w:rsid w:val="0061059D"/>
    <w:rsid w:val="00674CD6"/>
    <w:rsid w:val="007E5447"/>
    <w:rsid w:val="008109E6"/>
    <w:rsid w:val="008F1112"/>
    <w:rsid w:val="00911412"/>
    <w:rsid w:val="00A33090"/>
    <w:rsid w:val="00AB18E2"/>
    <w:rsid w:val="00E7272F"/>
    <w:rsid w:val="00E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065"/>
  <w15:chartTrackingRefBased/>
  <w15:docId w15:val="{F0D25C3A-0918-471B-9243-E1C097A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703576078msonormal">
    <w:name w:val="yiv7703576078msonormal"/>
    <w:basedOn w:val="Normal"/>
    <w:rsid w:val="00A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951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GALANIS Theodoros (REFORM-ATHENS)</dc:creator>
  <cp:keywords/>
  <dc:description/>
  <cp:lastModifiedBy>GALANIS Theodoros (REFORM-ATHENS)</cp:lastModifiedBy>
  <cp:revision>4</cp:revision>
  <dcterms:created xsi:type="dcterms:W3CDTF">2024-10-03T21:40:00Z</dcterms:created>
  <dcterms:modified xsi:type="dcterms:W3CDTF">2024-10-04T10:02:00Z</dcterms:modified>
</cp:coreProperties>
</file>