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40F85" w14:textId="7DF92207" w:rsidR="00AD16C3" w:rsidRPr="00BC17A2" w:rsidRDefault="0045087C" w:rsidP="002523A4">
      <w:pPr>
        <w:spacing w:before="161"/>
        <w:ind w:left="364"/>
        <w:jc w:val="center"/>
        <w:rPr>
          <w:rFonts w:asciiTheme="minorHAnsi" w:hAnsiTheme="minorHAnsi" w:cstheme="minorHAnsi"/>
          <w:b/>
          <w:sz w:val="28"/>
          <w:lang w:val="en-US"/>
        </w:rPr>
      </w:pPr>
      <w:r w:rsidRPr="0045087C">
        <w:rPr>
          <w:rFonts w:asciiTheme="minorHAnsi" w:hAnsiTheme="minorHAnsi" w:cstheme="minorHAnsi"/>
          <w:b/>
          <w:color w:val="791F2B"/>
          <w:sz w:val="28"/>
        </w:rPr>
        <w:t>ΕΡΩΤΗΣΕΙΣ ΚΑΤΑΝΟΗΣΗΣ: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BC17A2">
        <w:rPr>
          <w:rFonts w:asciiTheme="minorHAnsi" w:hAnsiTheme="minorHAnsi" w:cstheme="minorHAnsi"/>
          <w:b/>
          <w:sz w:val="28"/>
          <w:lang w:val="en-US"/>
        </w:rPr>
        <w:t>SET 1</w:t>
      </w:r>
    </w:p>
    <w:p w14:paraId="4E140F86" w14:textId="77777777" w:rsidR="00AD16C3" w:rsidRDefault="00AD16C3">
      <w:pPr>
        <w:pStyle w:val="a3"/>
        <w:spacing w:before="117"/>
        <w:rPr>
          <w:rFonts w:asciiTheme="minorHAnsi" w:hAnsiTheme="minorHAnsi" w:cstheme="minorHAnsi"/>
          <w:b w:val="0"/>
          <w:sz w:val="20"/>
        </w:rPr>
      </w:pPr>
    </w:p>
    <w:p w14:paraId="4E140F87" w14:textId="77777777" w:rsidR="00C42F43" w:rsidRPr="0045087C" w:rsidRDefault="0045087C" w:rsidP="002523A4">
      <w:pPr>
        <w:pStyle w:val="1"/>
        <w:jc w:val="center"/>
        <w:rPr>
          <w:rFonts w:asciiTheme="minorHAnsi" w:hAnsiTheme="minorHAnsi" w:cstheme="minorHAnsi"/>
          <w:bCs w:val="0"/>
          <w:w w:val="105"/>
          <w:sz w:val="32"/>
          <w:szCs w:val="32"/>
          <w:u w:val="none"/>
        </w:rPr>
      </w:pPr>
      <w:r w:rsidRPr="0045087C">
        <w:rPr>
          <w:rFonts w:asciiTheme="minorHAnsi" w:hAnsiTheme="minorHAnsi" w:cstheme="minorHAnsi"/>
          <w:bCs w:val="0"/>
          <w:w w:val="105"/>
          <w:sz w:val="32"/>
          <w:szCs w:val="32"/>
          <w:u w:val="none"/>
        </w:rPr>
        <w:t>ΟΜΑΔΑ 1</w:t>
      </w:r>
    </w:p>
    <w:p w14:paraId="4E140F88" w14:textId="77777777" w:rsidR="00C42F43" w:rsidRPr="00C42F43" w:rsidRDefault="00C42F43" w:rsidP="00C42F43">
      <w:pPr>
        <w:pStyle w:val="a3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659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1"/>
        <w:gridCol w:w="2498"/>
        <w:gridCol w:w="2501"/>
      </w:tblGrid>
      <w:tr w:rsidR="00C42F43" w:rsidRPr="00C42F43" w14:paraId="4E140F8C" w14:textId="77777777" w:rsidTr="00C42F43">
        <w:trPr>
          <w:trHeight w:val="381"/>
        </w:trPr>
        <w:tc>
          <w:tcPr>
            <w:tcW w:w="2501" w:type="dxa"/>
            <w:shd w:val="clear" w:color="auto" w:fill="F7EDEB"/>
            <w:vAlign w:val="center"/>
          </w:tcPr>
          <w:p w14:paraId="4E140F89" w14:textId="77777777" w:rsidR="00C42F43" w:rsidRPr="006D22BC" w:rsidRDefault="00C42F43" w:rsidP="00C42F43">
            <w:pPr>
              <w:pStyle w:val="TableParagraph"/>
              <w:spacing w:before="27"/>
              <w:ind w:left="10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5"/>
              </w:rPr>
              <w:t>GIANNAKOULIA</w:t>
            </w:r>
            <w:r w:rsidRPr="006D22BC">
              <w:rPr>
                <w:rFonts w:asciiTheme="minorHAnsi" w:hAnsiTheme="minorHAnsi" w:cstheme="minorHAnsi"/>
                <w:b/>
                <w:spacing w:val="6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ELLI</w:t>
            </w:r>
          </w:p>
        </w:tc>
        <w:tc>
          <w:tcPr>
            <w:tcW w:w="2498" w:type="dxa"/>
            <w:shd w:val="clear" w:color="auto" w:fill="F7EDEB"/>
            <w:vAlign w:val="center"/>
          </w:tcPr>
          <w:p w14:paraId="4E140F8A" w14:textId="77777777" w:rsidR="00C42F43" w:rsidRPr="006D22BC" w:rsidRDefault="00C42F43" w:rsidP="00C42F43">
            <w:pPr>
              <w:pStyle w:val="TableParagraph"/>
              <w:spacing w:before="27"/>
              <w:ind w:left="7" w:right="1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2"/>
              </w:rPr>
              <w:t>KALLONIS</w:t>
            </w:r>
            <w:r w:rsidRPr="006D22B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PAVLOS</w:t>
            </w:r>
          </w:p>
        </w:tc>
        <w:tc>
          <w:tcPr>
            <w:tcW w:w="2501" w:type="dxa"/>
            <w:shd w:val="clear" w:color="auto" w:fill="F7EDEB"/>
            <w:vAlign w:val="center"/>
          </w:tcPr>
          <w:p w14:paraId="4E140F8B" w14:textId="77777777" w:rsidR="00C42F43" w:rsidRPr="006D22BC" w:rsidRDefault="00C42F43" w:rsidP="00C42F43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6"/>
              </w:rPr>
              <w:t>KARANANAS</w:t>
            </w:r>
            <w:r w:rsidRPr="006D22BC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THEMOS</w:t>
            </w:r>
          </w:p>
        </w:tc>
      </w:tr>
      <w:tr w:rsidR="00C42F43" w:rsidRPr="00C42F43" w14:paraId="4E140F90" w14:textId="77777777" w:rsidTr="00C42F43">
        <w:trPr>
          <w:trHeight w:val="378"/>
        </w:trPr>
        <w:tc>
          <w:tcPr>
            <w:tcW w:w="2501" w:type="dxa"/>
            <w:shd w:val="clear" w:color="auto" w:fill="F7EDEB"/>
            <w:vAlign w:val="center"/>
          </w:tcPr>
          <w:p w14:paraId="4E140F8D" w14:textId="77777777" w:rsidR="00C42F43" w:rsidRPr="006D22BC" w:rsidRDefault="00C42F43" w:rsidP="00C42F43">
            <w:pPr>
              <w:pStyle w:val="TableParagraph"/>
              <w:spacing w:before="24"/>
              <w:ind w:left="10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5"/>
              </w:rPr>
              <w:t>LACHANA</w:t>
            </w:r>
            <w:r w:rsidRPr="006D22B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ALEXANDRA</w:t>
            </w:r>
          </w:p>
        </w:tc>
        <w:tc>
          <w:tcPr>
            <w:tcW w:w="2498" w:type="dxa"/>
            <w:shd w:val="clear" w:color="auto" w:fill="F7EDEB"/>
            <w:vAlign w:val="center"/>
          </w:tcPr>
          <w:p w14:paraId="4E140F8E" w14:textId="77777777" w:rsidR="00C42F43" w:rsidRPr="006D22BC" w:rsidRDefault="00C42F43" w:rsidP="00C42F43">
            <w:pPr>
              <w:pStyle w:val="TableParagraph"/>
              <w:spacing w:before="24"/>
              <w:ind w:left="7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MAKROPOULOS</w:t>
            </w:r>
            <w:r w:rsidRPr="006D22BC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EFTHYMIOS</w:t>
            </w:r>
          </w:p>
        </w:tc>
        <w:tc>
          <w:tcPr>
            <w:tcW w:w="2501" w:type="dxa"/>
            <w:shd w:val="clear" w:color="auto" w:fill="F7EDEB"/>
            <w:vAlign w:val="center"/>
          </w:tcPr>
          <w:p w14:paraId="4E140F8F" w14:textId="77777777" w:rsidR="00C42F43" w:rsidRPr="006D22BC" w:rsidRDefault="00C42F43" w:rsidP="00C42F43">
            <w:pPr>
              <w:pStyle w:val="TableParagraph"/>
              <w:spacing w:before="24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NASTASAI</w:t>
            </w:r>
            <w:r w:rsidRPr="006D22B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VASO</w:t>
            </w:r>
            <w:r w:rsidRPr="006D22B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KLENTI</w:t>
            </w:r>
          </w:p>
        </w:tc>
      </w:tr>
      <w:tr w:rsidR="00C42F43" w:rsidRPr="00C42F43" w14:paraId="4E140F94" w14:textId="77777777" w:rsidTr="00C42F43">
        <w:trPr>
          <w:trHeight w:val="381"/>
        </w:trPr>
        <w:tc>
          <w:tcPr>
            <w:tcW w:w="2501" w:type="dxa"/>
            <w:shd w:val="clear" w:color="auto" w:fill="F7EDEB"/>
            <w:vAlign w:val="center"/>
          </w:tcPr>
          <w:p w14:paraId="4E140F91" w14:textId="77777777" w:rsidR="00C42F43" w:rsidRPr="006D22BC" w:rsidRDefault="00C42F43" w:rsidP="00C42F43">
            <w:pPr>
              <w:pStyle w:val="TableParagraph"/>
              <w:spacing w:before="27"/>
              <w:ind w:left="10" w:right="3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2"/>
              </w:rPr>
              <w:t>PAPAGEORGOPOULOS</w:t>
            </w:r>
            <w:r w:rsidRPr="006D22BC">
              <w:rPr>
                <w:rFonts w:asciiTheme="minorHAnsi" w:hAnsiTheme="minorHAnsi" w:cstheme="minorHAnsi"/>
                <w:b/>
                <w:spacing w:val="15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NIKOS</w:t>
            </w:r>
          </w:p>
        </w:tc>
        <w:tc>
          <w:tcPr>
            <w:tcW w:w="2498" w:type="dxa"/>
            <w:shd w:val="clear" w:color="auto" w:fill="F7EDEB"/>
            <w:vAlign w:val="center"/>
          </w:tcPr>
          <w:p w14:paraId="4E140F92" w14:textId="77777777" w:rsidR="00C42F43" w:rsidRPr="006D22BC" w:rsidRDefault="00C42F43" w:rsidP="00C42F43">
            <w:pPr>
              <w:pStyle w:val="TableParagraph"/>
              <w:spacing w:before="27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PAPAKOSTA</w:t>
            </w:r>
            <w:r w:rsidRPr="006D22B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GEORGIA</w:t>
            </w:r>
          </w:p>
        </w:tc>
        <w:tc>
          <w:tcPr>
            <w:tcW w:w="2501" w:type="dxa"/>
            <w:shd w:val="clear" w:color="auto" w:fill="F7EDEB"/>
            <w:vAlign w:val="center"/>
          </w:tcPr>
          <w:p w14:paraId="4E140F93" w14:textId="77777777" w:rsidR="00C42F43" w:rsidRPr="006D22BC" w:rsidRDefault="00C42F43" w:rsidP="00C42F43">
            <w:pPr>
              <w:pStyle w:val="TableParagraph"/>
              <w:spacing w:before="27"/>
              <w:ind w:left="10" w:right="3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w w:val="90"/>
              </w:rPr>
              <w:t>TZIMAS</w:t>
            </w:r>
            <w:r w:rsidRPr="006D22BC">
              <w:rPr>
                <w:rFonts w:asciiTheme="minorHAnsi" w:hAnsiTheme="minorHAnsi" w:cstheme="minorHAnsi"/>
                <w:b/>
                <w:spacing w:val="7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KONSTANTINOS</w:t>
            </w:r>
          </w:p>
        </w:tc>
      </w:tr>
    </w:tbl>
    <w:p w14:paraId="4E140F95" w14:textId="77777777" w:rsidR="00C42F43" w:rsidRDefault="00C42F43" w:rsidP="00C42F43">
      <w:pPr>
        <w:rPr>
          <w:rFonts w:asciiTheme="minorHAnsi" w:hAnsiTheme="minorHAnsi" w:cstheme="minorHAnsi"/>
          <w:lang w:val="en-US"/>
        </w:rPr>
      </w:pPr>
    </w:p>
    <w:p w14:paraId="4E140F96" w14:textId="77777777" w:rsidR="00BF32E7" w:rsidRDefault="00BF32E7" w:rsidP="00C42F43">
      <w:pPr>
        <w:rPr>
          <w:rFonts w:asciiTheme="minorHAnsi" w:hAnsiTheme="minorHAnsi" w:cstheme="minorHAnsi"/>
          <w:lang w:val="en-US"/>
        </w:rPr>
      </w:pPr>
    </w:p>
    <w:p w14:paraId="4E140F97" w14:textId="77777777" w:rsidR="006D22BC" w:rsidRDefault="006D22BC" w:rsidP="00C42F43">
      <w:pPr>
        <w:rPr>
          <w:rFonts w:asciiTheme="minorHAnsi" w:hAnsiTheme="minorHAnsi" w:cstheme="minorHAnsi"/>
          <w:lang w:val="en-US"/>
        </w:rPr>
      </w:pPr>
    </w:p>
    <w:p w14:paraId="4E140F98" w14:textId="77777777" w:rsidR="00C42F43" w:rsidRPr="00C42F43" w:rsidRDefault="00C42F43" w:rsidP="00C42F43">
      <w:pPr>
        <w:rPr>
          <w:rFonts w:asciiTheme="minorHAnsi" w:hAnsiTheme="minorHAnsi" w:cstheme="minorHAnsi"/>
          <w:lang w:val="en-US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AD16C3" w:rsidRPr="00C42F43" w14:paraId="4E140F9A" w14:textId="77777777" w:rsidTr="006242C3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14:paraId="4E140F99" w14:textId="5995F7C2" w:rsidR="00AD16C3" w:rsidRPr="00C42F43" w:rsidRDefault="00344C6D" w:rsidP="00C42F43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1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="00371499" w:rsidRPr="00371499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Ελαστικότητα Ζήτησης &amp; Έσοδα</w:t>
            </w:r>
          </w:p>
        </w:tc>
      </w:tr>
      <w:tr w:rsidR="00AD16C3" w:rsidRPr="00C42F43" w14:paraId="4E140FA0" w14:textId="77777777" w:rsidTr="006242C3">
        <w:trPr>
          <w:trHeight w:val="1707"/>
        </w:trPr>
        <w:tc>
          <w:tcPr>
            <w:tcW w:w="10238" w:type="dxa"/>
          </w:tcPr>
          <w:p w14:paraId="4E140F9B" w14:textId="787DB7BD" w:rsidR="00AD16C3" w:rsidRPr="00C42F43" w:rsidRDefault="00313542" w:rsidP="00082FA8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313542">
              <w:rPr>
                <w:rFonts w:asciiTheme="minorHAnsi" w:hAnsiTheme="minorHAnsi" w:cstheme="minorHAnsi"/>
                <w:b/>
                <w:bCs/>
                <w:szCs w:val="20"/>
              </w:rPr>
              <w:t xml:space="preserve">Η ζήτηση για ένα προϊόν είναι </w:t>
            </w:r>
            <w:proofErr w:type="spellStart"/>
            <w:r w:rsidRPr="00313542">
              <w:rPr>
                <w:rFonts w:asciiTheme="minorHAnsi" w:hAnsiTheme="minorHAnsi" w:cstheme="minorHAnsi"/>
                <w:b/>
                <w:bCs/>
                <w:szCs w:val="20"/>
              </w:rPr>
              <w:t>Qd</w:t>
            </w:r>
            <w:proofErr w:type="spellEnd"/>
            <w:r w:rsidRPr="00313542">
              <w:rPr>
                <w:rFonts w:asciiTheme="minorHAnsi" w:hAnsiTheme="minorHAnsi" w:cstheme="minorHAnsi"/>
                <w:b/>
                <w:bCs/>
                <w:szCs w:val="20"/>
              </w:rPr>
              <w:t xml:space="preserve"> = 100 − 2P. Η επιχείρηση πουλά σήμερα στην τιμή P = 30 και θέλει να αυξήσει τα συνολικά της έσοδα (TR). Τι πρέπει να κάνει;</w:t>
            </w:r>
          </w:p>
          <w:p w14:paraId="58F4C30C" w14:textId="77777777" w:rsidR="00313542" w:rsidRPr="00FC22FC" w:rsidRDefault="00313542" w:rsidP="0031354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</w:pPr>
            <w:r w:rsidRPr="00FC22FC"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  <w:t xml:space="preserve">Α)  Να μειώσει την τιμή, γιατί στο σημείο αυτό ε = −1,5 (ελαστική ζήτηση)  </w:t>
            </w:r>
            <w:r w:rsidRPr="00FC22FC">
              <w:rPr>
                <w:rFonts w:ascii="Segoe UI Symbol" w:hAnsi="Segoe UI Symbol" w:cs="Segoe UI Symbol"/>
                <w:b/>
                <w:bCs/>
                <w:color w:val="00B050"/>
                <w:szCs w:val="20"/>
              </w:rPr>
              <w:t>✓</w:t>
            </w:r>
          </w:p>
          <w:p w14:paraId="40EB7854" w14:textId="77777777" w:rsidR="00313542" w:rsidRPr="00313542" w:rsidRDefault="00313542" w:rsidP="0031354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313542">
              <w:rPr>
                <w:rFonts w:asciiTheme="minorHAnsi" w:hAnsiTheme="minorHAnsi" w:cstheme="minorHAnsi"/>
                <w:szCs w:val="20"/>
              </w:rPr>
              <w:t>Β)  Να αυξήσει την τιμή, γιατί στο σημείο αυτό ε = −0,67 (ανελαστική ζήτηση)</w:t>
            </w:r>
          </w:p>
          <w:p w14:paraId="2474079B" w14:textId="77777777" w:rsidR="00313542" w:rsidRPr="00313542" w:rsidRDefault="00313542" w:rsidP="0031354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313542">
              <w:rPr>
                <w:rFonts w:asciiTheme="minorHAnsi" w:hAnsiTheme="minorHAnsi" w:cstheme="minorHAnsi"/>
                <w:szCs w:val="20"/>
              </w:rPr>
              <w:t>Γ)  Τίποτα, γιατί σε γραμμική καμπύλη η ελαστικότητα είναι σταθερή και ίση με −2</w:t>
            </w:r>
          </w:p>
          <w:p w14:paraId="4E140F9F" w14:textId="12549E07" w:rsidR="00C42F43" w:rsidRPr="00C42F43" w:rsidRDefault="00313542" w:rsidP="0031354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  <w:r w:rsidRPr="00313542">
              <w:rPr>
                <w:rFonts w:asciiTheme="minorHAnsi" w:hAnsiTheme="minorHAnsi" w:cstheme="minorHAnsi"/>
                <w:szCs w:val="20"/>
              </w:rPr>
              <w:t>Δ)  Να αυξήσει την τιμή, γιατί το P = 30 είναι το μέσο της καμπύλης, όπου ε = −1</w:t>
            </w:r>
          </w:p>
        </w:tc>
      </w:tr>
      <w:tr w:rsidR="00AD16C3" w:rsidRPr="00C42F43" w14:paraId="4E140FA7" w14:textId="77777777" w:rsidTr="006242C3">
        <w:trPr>
          <w:trHeight w:val="2186"/>
        </w:trPr>
        <w:tc>
          <w:tcPr>
            <w:tcW w:w="10238" w:type="dxa"/>
            <w:shd w:val="clear" w:color="auto" w:fill="F7EDEB"/>
          </w:tcPr>
          <w:p w14:paraId="4E140FA1" w14:textId="4A4148DD" w:rsidR="00C42F43" w:rsidRPr="00313542" w:rsidRDefault="00C42F43" w:rsidP="006242C3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 w:rsidR="00313542">
              <w:rPr>
                <w:rFonts w:asciiTheme="minorHAnsi" w:hAnsiTheme="minorHAnsi" w:cstheme="minorHAnsi"/>
                <w:b/>
                <w:bCs/>
                <w:color w:val="1E7B34"/>
                <w:lang w:val="en-US"/>
              </w:rPr>
              <w:t>A</w:t>
            </w:r>
          </w:p>
          <w:p w14:paraId="4E140FA2" w14:textId="0C1AB60D" w:rsidR="00C42F43" w:rsidRPr="00C42F43" w:rsidRDefault="00C42F43" w:rsidP="006242C3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</w:t>
            </w:r>
            <w:r w:rsidR="00313542" w:rsidRPr="009D749C">
              <w:rPr>
                <w:rFonts w:asciiTheme="minorHAnsi" w:hAnsiTheme="minorHAnsi" w:cstheme="minorHAnsi"/>
                <w:b/>
                <w:color w:val="791F2B"/>
                <w:spacing w:val="-6"/>
              </w:rPr>
              <w:t>:</w:t>
            </w:r>
          </w:p>
          <w:p w14:paraId="4E140FA6" w14:textId="4E0B0616" w:rsidR="00AD16C3" w:rsidRPr="00C42F43" w:rsidRDefault="009D749C" w:rsidP="006242C3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  <w:r w:rsidRPr="009D749C">
              <w:rPr>
                <w:rFonts w:asciiTheme="minorHAnsi" w:hAnsiTheme="minorHAnsi" w:cstheme="minorHAnsi"/>
              </w:rPr>
              <w:t xml:space="preserve">Στο P=30 η ποσότητα είναι </w:t>
            </w:r>
            <w:proofErr w:type="spellStart"/>
            <w:r w:rsidRPr="009D749C">
              <w:rPr>
                <w:rFonts w:asciiTheme="minorHAnsi" w:hAnsiTheme="minorHAnsi" w:cstheme="minorHAnsi"/>
              </w:rPr>
              <w:t>Qd</w:t>
            </w:r>
            <w:proofErr w:type="spellEnd"/>
            <w:r w:rsidRPr="009D749C">
              <w:rPr>
                <w:rFonts w:asciiTheme="minorHAnsi" w:hAnsiTheme="minorHAnsi" w:cstheme="minorHAnsi"/>
              </w:rPr>
              <w:t>=40, άρα ε=−</w:t>
            </w:r>
            <w:proofErr w:type="spellStart"/>
            <w:r w:rsidRPr="009D749C">
              <w:rPr>
                <w:rFonts w:asciiTheme="minorHAnsi" w:hAnsiTheme="minorHAnsi" w:cstheme="minorHAnsi"/>
              </w:rPr>
              <w:t>β·P</w:t>
            </w:r>
            <w:proofErr w:type="spellEnd"/>
            <w:r w:rsidRPr="009D749C">
              <w:rPr>
                <w:rFonts w:asciiTheme="minorHAnsi" w:hAnsiTheme="minorHAnsi" w:cstheme="minorHAnsi"/>
              </w:rPr>
              <w:t>/Q=−2·30/40=−1,5. Αφού |ε|&gt;1, η ζήτηση είναι ελαστική και μια μείωση τιμής αυξάνει τα έσοδα.</w:t>
            </w:r>
          </w:p>
        </w:tc>
      </w:tr>
    </w:tbl>
    <w:p w14:paraId="4E140FA8" w14:textId="77777777" w:rsidR="00AD16C3" w:rsidRPr="00C42F43" w:rsidRDefault="00AD16C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9" w14:textId="4281AD57" w:rsidR="009D749C" w:rsidRDefault="009D749C">
      <w:pPr>
        <w:rPr>
          <w:rFonts w:asciiTheme="minorHAnsi" w:hAnsiTheme="minorHAnsi" w:cstheme="minorHAnsi"/>
          <w:bCs/>
          <w:sz w:val="20"/>
          <w:szCs w:val="19"/>
        </w:rPr>
      </w:pPr>
      <w:r>
        <w:rPr>
          <w:rFonts w:asciiTheme="minorHAnsi" w:hAnsiTheme="minorHAnsi" w:cstheme="minorHAnsi"/>
          <w:b/>
          <w:sz w:val="20"/>
        </w:rPr>
        <w:br w:type="page"/>
      </w:r>
    </w:p>
    <w:p w14:paraId="03E3BD93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  <w:lang w:val="en-US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9D749C" w:rsidRPr="00C42F43" w14:paraId="48BFA44E" w14:textId="77777777" w:rsidTr="00F53CAE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14:paraId="3047ACDF" w14:textId="7026C30F" w:rsidR="009D749C" w:rsidRPr="00C42F43" w:rsidRDefault="009D749C" w:rsidP="00F53CAE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  <w:lang w:val="en-US"/>
              </w:rPr>
              <w:t>2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="00D97762" w:rsidRPr="00D97762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Ισορροπία Αγοράς</w:t>
            </w:r>
          </w:p>
        </w:tc>
      </w:tr>
      <w:tr w:rsidR="009D749C" w:rsidRPr="00C42F43" w14:paraId="4E9E02B0" w14:textId="77777777" w:rsidTr="00F53CAE">
        <w:trPr>
          <w:trHeight w:val="1707"/>
        </w:trPr>
        <w:tc>
          <w:tcPr>
            <w:tcW w:w="10238" w:type="dxa"/>
          </w:tcPr>
          <w:p w14:paraId="7B0F0E23" w14:textId="50EB397E" w:rsidR="009D749C" w:rsidRPr="00C42F43" w:rsidRDefault="009D749C" w:rsidP="00F53CAE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9D749C">
              <w:rPr>
                <w:rFonts w:asciiTheme="minorHAnsi" w:hAnsiTheme="minorHAnsi" w:cstheme="minorHAnsi"/>
                <w:b/>
                <w:bCs/>
                <w:szCs w:val="20"/>
              </w:rPr>
              <w:t>Σε μια αγορά παρατηρούνται ταυτόχρονα: αύξηση του εισοδήματος των καταναλωτών για ένα κανονικό αγαθό, και μείωση του κόστους των πρώτων υλών του αγαθού. Ποιο αποτέλεσμα είναι βέβαιο;</w:t>
            </w:r>
          </w:p>
          <w:p w14:paraId="0DC19C1C" w14:textId="77777777" w:rsidR="00D97762" w:rsidRPr="00D97762" w:rsidRDefault="00D97762" w:rsidP="00D9776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D97762">
              <w:rPr>
                <w:rFonts w:asciiTheme="minorHAnsi" w:hAnsiTheme="minorHAnsi" w:cstheme="minorHAnsi"/>
                <w:szCs w:val="20"/>
              </w:rPr>
              <w:t>Α)  Αυξάνονται τόσο η τιμή όσο και η ποσότητα ισορροπίας</w:t>
            </w:r>
          </w:p>
          <w:p w14:paraId="578E9B2A" w14:textId="77777777" w:rsidR="00D97762" w:rsidRPr="00D97762" w:rsidRDefault="00D97762" w:rsidP="00D9776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D97762">
              <w:rPr>
                <w:rFonts w:asciiTheme="minorHAnsi" w:hAnsiTheme="minorHAnsi" w:cstheme="minorHAnsi"/>
                <w:szCs w:val="20"/>
              </w:rPr>
              <w:t>Β)  Μειώνεται η τιμή και αυξάνεται η ποσότητα ισορροπίας</w:t>
            </w:r>
          </w:p>
          <w:p w14:paraId="14E36E8E" w14:textId="77777777" w:rsidR="00D97762" w:rsidRPr="00607145" w:rsidRDefault="00D97762" w:rsidP="00D9776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</w:pPr>
            <w:r w:rsidRPr="00607145"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  <w:t xml:space="preserve">Γ)  Αυξάνεται η ποσότητα ισορροπίας, ενώ η επίδραση στην τιμή είναι αβέβαιη  </w:t>
            </w:r>
            <w:r w:rsidRPr="00607145">
              <w:rPr>
                <w:rFonts w:ascii="Segoe UI Symbol" w:hAnsi="Segoe UI Symbol" w:cs="Segoe UI Symbol"/>
                <w:b/>
                <w:bCs/>
                <w:color w:val="00B050"/>
                <w:szCs w:val="20"/>
              </w:rPr>
              <w:t>✓</w:t>
            </w:r>
          </w:p>
          <w:p w14:paraId="367C0379" w14:textId="7414FE52" w:rsidR="009D749C" w:rsidRPr="00C42F43" w:rsidRDefault="00D97762" w:rsidP="00D97762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  <w:r w:rsidRPr="00D97762">
              <w:rPr>
                <w:rFonts w:asciiTheme="minorHAnsi" w:hAnsiTheme="minorHAnsi" w:cstheme="minorHAnsi"/>
                <w:szCs w:val="20"/>
              </w:rPr>
              <w:t>Δ)  Αυξάνεται η τιμή ισορροπίας, ενώ η επίδραση στην ποσότητα είναι αβέβαιη</w:t>
            </w:r>
          </w:p>
        </w:tc>
      </w:tr>
      <w:tr w:rsidR="009D749C" w:rsidRPr="00C42F43" w14:paraId="375CDAE9" w14:textId="77777777" w:rsidTr="00F53CAE">
        <w:trPr>
          <w:trHeight w:val="2186"/>
        </w:trPr>
        <w:tc>
          <w:tcPr>
            <w:tcW w:w="10238" w:type="dxa"/>
            <w:shd w:val="clear" w:color="auto" w:fill="F7EDEB"/>
          </w:tcPr>
          <w:p w14:paraId="1ED9E997" w14:textId="357B396F" w:rsidR="009D749C" w:rsidRPr="00D97762" w:rsidRDefault="009D749C" w:rsidP="00F53CAE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 w:rsidR="00D97762">
              <w:rPr>
                <w:rFonts w:asciiTheme="minorHAnsi" w:hAnsiTheme="minorHAnsi" w:cstheme="minorHAnsi"/>
                <w:b/>
                <w:bCs/>
                <w:color w:val="1E7B34"/>
              </w:rPr>
              <w:t>Γ</w:t>
            </w:r>
          </w:p>
          <w:p w14:paraId="28E2FC8E" w14:textId="77777777" w:rsidR="009D749C" w:rsidRPr="00C42F43" w:rsidRDefault="009D749C" w:rsidP="00F53CAE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</w:t>
            </w:r>
            <w:r w:rsidRPr="009D749C">
              <w:rPr>
                <w:rFonts w:asciiTheme="minorHAnsi" w:hAnsiTheme="minorHAnsi" w:cstheme="minorHAnsi"/>
                <w:b/>
                <w:color w:val="791F2B"/>
                <w:spacing w:val="-6"/>
              </w:rPr>
              <w:t>:</w:t>
            </w:r>
          </w:p>
          <w:p w14:paraId="488EFE75" w14:textId="77777777" w:rsidR="009D749C" w:rsidRDefault="00101101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</w:rPr>
            </w:pPr>
            <w:r w:rsidRPr="00101101">
              <w:rPr>
                <w:rFonts w:asciiTheme="minorHAnsi" w:hAnsiTheme="minorHAnsi" w:cstheme="minorHAnsi"/>
              </w:rPr>
              <w:t>Η αύξηση εισοδήματος μετατοπίζει τη ζήτηση δεξιά, η μείωση κόστους πρώτων υλών μετατοπίζει την προσφορά δεξιά. Και οι δύο αυξάνουν την ποσότητα (βέβαιο), αλλά η ζήτηση πιέζει την τιμή πάνω ενώ η προσφορά την πιέζει κάτω (αβέβαιο). Στο διάγραμμα αποτυπώνεται η βέβαια αύξηση ποσότητας είτε η τιμή πιεστεί προς τα άνω, είτε προς τα κάτω:</w:t>
            </w:r>
          </w:p>
          <w:p w14:paraId="059A5134" w14:textId="77777777" w:rsidR="00101101" w:rsidRDefault="00101101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</w:rPr>
            </w:pPr>
          </w:p>
          <w:p w14:paraId="26FF9DFE" w14:textId="389AAEF6" w:rsidR="00101101" w:rsidRPr="00C42F43" w:rsidRDefault="00101101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  <w:r w:rsidRPr="00101101">
              <w:rPr>
                <w:rFonts w:asciiTheme="minorHAnsi" w:hAnsiTheme="minorHAnsi" w:cstheme="minorHAnsi"/>
                <w:i/>
                <w:sz w:val="20"/>
              </w:rPr>
              <w:drawing>
                <wp:inline distT="0" distB="0" distL="0" distR="0" wp14:anchorId="2136F573" wp14:editId="6992F276">
                  <wp:extent cx="3669792" cy="2325624"/>
                  <wp:effectExtent l="0" t="0" r="6985" b="0"/>
                  <wp:docPr id="22" name="Εικόνα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6F9566-8976-95F6-1DB9-B9447853728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Εικόνα 21">
                            <a:extLst>
                              <a:ext uri="{FF2B5EF4-FFF2-40B4-BE49-F238E27FC236}">
                                <a16:creationId xmlns:a16="http://schemas.microsoft.com/office/drawing/2014/main" id="{E86F9566-8976-95F6-1DB9-B9447853728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9792" cy="232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1E0BE" w14:textId="77777777" w:rsidR="009D749C" w:rsidRPr="009D749C" w:rsidRDefault="009D749C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A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B" w14:textId="4F9A6E0B" w:rsidR="00101101" w:rsidRDefault="00101101">
      <w:pPr>
        <w:rPr>
          <w:rFonts w:asciiTheme="minorHAnsi" w:hAnsiTheme="minorHAnsi" w:cstheme="minorHAnsi"/>
          <w:bCs/>
          <w:sz w:val="20"/>
          <w:szCs w:val="19"/>
        </w:rPr>
      </w:pPr>
      <w:r>
        <w:rPr>
          <w:rFonts w:asciiTheme="minorHAnsi" w:hAnsiTheme="minorHAnsi" w:cstheme="minorHAnsi"/>
          <w:b/>
          <w:sz w:val="20"/>
        </w:rPr>
        <w:br w:type="page"/>
      </w:r>
    </w:p>
    <w:p w14:paraId="727C69B2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101101" w:rsidRPr="00C42F43" w14:paraId="6578BCF4" w14:textId="77777777" w:rsidTr="00F53CAE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14:paraId="3D89AB2D" w14:textId="0CE520F2" w:rsidR="00101101" w:rsidRPr="00C42F43" w:rsidRDefault="00101101" w:rsidP="00F53CAE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3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="00607145" w:rsidRPr="00607145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Δημοσιονομικά</w:t>
            </w:r>
          </w:p>
        </w:tc>
      </w:tr>
      <w:tr w:rsidR="00101101" w:rsidRPr="00C42F43" w14:paraId="1AA1B7D4" w14:textId="77777777" w:rsidTr="00F53CAE">
        <w:trPr>
          <w:trHeight w:val="1707"/>
        </w:trPr>
        <w:tc>
          <w:tcPr>
            <w:tcW w:w="10238" w:type="dxa"/>
          </w:tcPr>
          <w:p w14:paraId="63F5D426" w14:textId="1EBBC9C4" w:rsidR="00101101" w:rsidRPr="00C42F43" w:rsidRDefault="00607145" w:rsidP="00F53CAE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607145">
              <w:rPr>
                <w:rFonts w:asciiTheme="minorHAnsi" w:hAnsiTheme="minorHAnsi" w:cstheme="minorHAnsi"/>
                <w:b/>
                <w:bCs/>
                <w:szCs w:val="20"/>
              </w:rPr>
              <w:t>Ένα κράτος έχει φορολογικά έσοδα €120 δισ., δημόσιες δαπάνες €100 δισ. και πληρωμές τόκων δημόσιου χρέους €30 δισ. Ποια είναι η δημοσιονομική του κατάσταση ως προς το πρωτογενές αποτέλεσμα;</w:t>
            </w:r>
          </w:p>
          <w:p w14:paraId="685BE4AC" w14:textId="77777777" w:rsidR="00607145" w:rsidRPr="00607145" w:rsidRDefault="00607145" w:rsidP="00607145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</w:pPr>
            <w:r w:rsidRPr="00607145"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  <w:t xml:space="preserve">Α)  Πρωτογενές πλεόνασμα €20 δισ.  </w:t>
            </w:r>
            <w:r w:rsidRPr="00607145">
              <w:rPr>
                <w:rFonts w:ascii="Segoe UI Symbol" w:hAnsi="Segoe UI Symbol" w:cs="Segoe UI Symbol"/>
                <w:b/>
                <w:bCs/>
                <w:color w:val="00B050"/>
                <w:szCs w:val="20"/>
              </w:rPr>
              <w:t>✓</w:t>
            </w:r>
          </w:p>
          <w:p w14:paraId="286078AC" w14:textId="77777777" w:rsidR="00607145" w:rsidRPr="00607145" w:rsidRDefault="00607145" w:rsidP="00607145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607145">
              <w:rPr>
                <w:rFonts w:asciiTheme="minorHAnsi" w:hAnsiTheme="minorHAnsi" w:cstheme="minorHAnsi"/>
                <w:szCs w:val="20"/>
              </w:rPr>
              <w:t>Β)  Πρωτογενές έλλειμμα €10 δισ.</w:t>
            </w:r>
          </w:p>
          <w:p w14:paraId="18021E53" w14:textId="77777777" w:rsidR="00607145" w:rsidRPr="00607145" w:rsidRDefault="00607145" w:rsidP="00607145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607145">
              <w:rPr>
                <w:rFonts w:asciiTheme="minorHAnsi" w:hAnsiTheme="minorHAnsi" w:cstheme="minorHAnsi"/>
                <w:szCs w:val="20"/>
              </w:rPr>
              <w:t>Γ)  Συνολικό δημοσιονομικό πλεόνασμα €50 δισ.</w:t>
            </w:r>
          </w:p>
          <w:p w14:paraId="6E06EC3C" w14:textId="245226B4" w:rsidR="00101101" w:rsidRPr="00C42F43" w:rsidRDefault="00607145" w:rsidP="00607145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  <w:r w:rsidRPr="00607145">
              <w:rPr>
                <w:rFonts w:asciiTheme="minorHAnsi" w:hAnsiTheme="minorHAnsi" w:cstheme="minorHAnsi"/>
                <w:szCs w:val="20"/>
              </w:rPr>
              <w:t>Δ)  Ισοσκελισμένος πρωτογενής προϋπολογισμός</w:t>
            </w:r>
          </w:p>
        </w:tc>
      </w:tr>
      <w:tr w:rsidR="00101101" w:rsidRPr="00C42F43" w14:paraId="5C7A3D6A" w14:textId="77777777" w:rsidTr="00F53CAE">
        <w:trPr>
          <w:trHeight w:val="2186"/>
        </w:trPr>
        <w:tc>
          <w:tcPr>
            <w:tcW w:w="10238" w:type="dxa"/>
            <w:shd w:val="clear" w:color="auto" w:fill="F7EDEB"/>
          </w:tcPr>
          <w:p w14:paraId="49160792" w14:textId="2DAA9D76" w:rsidR="00101101" w:rsidRPr="00D97762" w:rsidRDefault="00101101" w:rsidP="00F53CAE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 w:rsidR="0007766F" w:rsidRPr="0007766F">
              <w:rPr>
                <w:rFonts w:asciiTheme="minorHAnsi" w:hAnsiTheme="minorHAnsi" w:cstheme="minorHAnsi"/>
                <w:b/>
                <w:bCs/>
                <w:color w:val="00B050"/>
              </w:rPr>
              <w:t>Α</w:t>
            </w:r>
          </w:p>
          <w:p w14:paraId="6D2D57C9" w14:textId="77777777" w:rsidR="00101101" w:rsidRPr="00C42F43" w:rsidRDefault="00101101" w:rsidP="00F53CAE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</w:t>
            </w:r>
            <w:r w:rsidRPr="009D749C">
              <w:rPr>
                <w:rFonts w:asciiTheme="minorHAnsi" w:hAnsiTheme="minorHAnsi" w:cstheme="minorHAnsi"/>
                <w:b/>
                <w:color w:val="791F2B"/>
                <w:spacing w:val="-6"/>
              </w:rPr>
              <w:t>:</w:t>
            </w:r>
          </w:p>
          <w:p w14:paraId="76936379" w14:textId="770E1BA9" w:rsidR="00101101" w:rsidRDefault="00D42CC1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</w:rPr>
            </w:pPr>
            <w:r w:rsidRPr="00D42CC1">
              <w:rPr>
                <w:rFonts w:asciiTheme="minorHAnsi" w:hAnsiTheme="minorHAnsi" w:cstheme="minorHAnsi"/>
              </w:rPr>
              <w:t xml:space="preserve">Πρωτογενές αποτέλεσμα = T − G </w:t>
            </w:r>
            <w:r w:rsidRPr="00D42CC1">
              <w:rPr>
                <w:rFonts w:asciiTheme="minorHAnsi" w:hAnsiTheme="minorHAnsi" w:cstheme="minorHAnsi"/>
                <w:u w:val="single"/>
              </w:rPr>
              <w:t>χωρίς τους τόκους</w:t>
            </w:r>
            <w:r w:rsidRPr="00D42CC1">
              <w:rPr>
                <w:rFonts w:asciiTheme="minorHAnsi" w:hAnsiTheme="minorHAnsi" w:cstheme="minorHAnsi"/>
              </w:rPr>
              <w:t xml:space="preserve"> = 120−100=€20 δισ. πλεόνασμα. Αν συνυπολογιστούν και οι τόκοι (T−G−INT=120−100−30=−€10 δισ.), προκύπτει συνολικό έλλειμμα €10 δισ., αλλά είναι διαφορετικό μέγεθος. </w:t>
            </w:r>
          </w:p>
          <w:p w14:paraId="0F5C2168" w14:textId="26AD32F7" w:rsidR="00101101" w:rsidRPr="00C42F43" w:rsidRDefault="00101101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</w:p>
        </w:tc>
      </w:tr>
    </w:tbl>
    <w:p w14:paraId="2D3AA2F0" w14:textId="77777777" w:rsidR="00101101" w:rsidRDefault="00101101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C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D42CC1" w:rsidRPr="00C42F43" w14:paraId="7171F886" w14:textId="77777777" w:rsidTr="00F53CAE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14:paraId="6DE47BE5" w14:textId="1570B3D8" w:rsidR="00D42CC1" w:rsidRPr="00C42F43" w:rsidRDefault="00D42CC1" w:rsidP="00F53CAE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4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Pr="00D42CC1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Ελαστικότητα Προσφοράς</w:t>
            </w:r>
          </w:p>
        </w:tc>
      </w:tr>
      <w:tr w:rsidR="00D42CC1" w:rsidRPr="00C42F43" w14:paraId="2CAAAF13" w14:textId="77777777" w:rsidTr="00F53CAE">
        <w:trPr>
          <w:trHeight w:val="1707"/>
        </w:trPr>
        <w:tc>
          <w:tcPr>
            <w:tcW w:w="10238" w:type="dxa"/>
          </w:tcPr>
          <w:p w14:paraId="3C582218" w14:textId="34D7F7E8" w:rsidR="00D42CC1" w:rsidRPr="00C42F43" w:rsidRDefault="00D42CC1" w:rsidP="00F53CAE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42CC1">
              <w:rPr>
                <w:rFonts w:asciiTheme="minorHAnsi" w:hAnsiTheme="minorHAnsi" w:cstheme="minorHAnsi"/>
                <w:b/>
                <w:bCs/>
                <w:szCs w:val="20"/>
              </w:rPr>
              <w:t>Η τιμή ενός προϊόντος αυξάνεται κατά 8% και η προσφερόμενη ποσότητα αυξάνεται κατά 24%. Ποια είναι η ελαστικότητα προσφοράς και πώς χαρακτηρίζεται;</w:t>
            </w:r>
          </w:p>
          <w:p w14:paraId="13587401" w14:textId="77777777" w:rsidR="0007766F" w:rsidRPr="0007766F" w:rsidRDefault="0007766F" w:rsidP="0007766F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07766F">
              <w:rPr>
                <w:rFonts w:asciiTheme="minorHAnsi" w:hAnsiTheme="minorHAnsi" w:cstheme="minorHAnsi"/>
                <w:szCs w:val="20"/>
              </w:rPr>
              <w:t>Α)  0,33 — ανελαστική προσφορά</w:t>
            </w:r>
          </w:p>
          <w:p w14:paraId="43671524" w14:textId="77777777" w:rsidR="0007766F" w:rsidRPr="0007766F" w:rsidRDefault="0007766F" w:rsidP="0007766F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07766F">
              <w:rPr>
                <w:rFonts w:asciiTheme="minorHAnsi" w:hAnsiTheme="minorHAnsi" w:cstheme="minorHAnsi"/>
                <w:szCs w:val="20"/>
              </w:rPr>
              <w:t xml:space="preserve">Β)  1 — </w:t>
            </w:r>
            <w:proofErr w:type="spellStart"/>
            <w:r w:rsidRPr="0007766F">
              <w:rPr>
                <w:rFonts w:asciiTheme="minorHAnsi" w:hAnsiTheme="minorHAnsi" w:cstheme="minorHAnsi"/>
                <w:szCs w:val="20"/>
              </w:rPr>
              <w:t>μοναδιαία</w:t>
            </w:r>
            <w:proofErr w:type="spellEnd"/>
            <w:r w:rsidRPr="0007766F">
              <w:rPr>
                <w:rFonts w:asciiTheme="minorHAnsi" w:hAnsiTheme="minorHAnsi" w:cstheme="minorHAnsi"/>
                <w:szCs w:val="20"/>
              </w:rPr>
              <w:t xml:space="preserve"> ελαστική προσφορά</w:t>
            </w:r>
          </w:p>
          <w:p w14:paraId="64A2EA8E" w14:textId="77777777" w:rsidR="0007766F" w:rsidRPr="0007766F" w:rsidRDefault="0007766F" w:rsidP="0007766F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</w:pPr>
            <w:r w:rsidRPr="0007766F"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  <w:t xml:space="preserve">Γ)  3 — ελαστική προσφορά  </w:t>
            </w:r>
            <w:r w:rsidRPr="0007766F">
              <w:rPr>
                <w:rFonts w:ascii="Segoe UI Symbol" w:hAnsi="Segoe UI Symbol" w:cs="Segoe UI Symbol"/>
                <w:b/>
                <w:bCs/>
                <w:color w:val="00B050"/>
                <w:szCs w:val="20"/>
              </w:rPr>
              <w:t>✓</w:t>
            </w:r>
          </w:p>
          <w:p w14:paraId="590D39AD" w14:textId="77777777" w:rsidR="0007766F" w:rsidRPr="0007766F" w:rsidRDefault="0007766F" w:rsidP="0007766F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07766F">
              <w:rPr>
                <w:rFonts w:asciiTheme="minorHAnsi" w:hAnsiTheme="minorHAnsi" w:cstheme="minorHAnsi"/>
                <w:szCs w:val="20"/>
              </w:rPr>
              <w:t>Δ)  8 — πλήρως ελαστική προσφορά</w:t>
            </w:r>
          </w:p>
          <w:p w14:paraId="64730C45" w14:textId="5E483650" w:rsidR="00D42CC1" w:rsidRPr="00C42F43" w:rsidRDefault="00D42CC1" w:rsidP="00F53CAE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D42CC1" w:rsidRPr="00C42F43" w14:paraId="1A91F520" w14:textId="77777777" w:rsidTr="00F53CAE">
        <w:trPr>
          <w:trHeight w:val="2186"/>
        </w:trPr>
        <w:tc>
          <w:tcPr>
            <w:tcW w:w="10238" w:type="dxa"/>
            <w:shd w:val="clear" w:color="auto" w:fill="F7EDEB"/>
          </w:tcPr>
          <w:p w14:paraId="2B0B36FB" w14:textId="77777777" w:rsidR="00D42CC1" w:rsidRPr="00D97762" w:rsidRDefault="00D42CC1" w:rsidP="00F53CAE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1E7B34"/>
              </w:rPr>
              <w:t>Γ</w:t>
            </w:r>
          </w:p>
          <w:p w14:paraId="6849152C" w14:textId="77777777" w:rsidR="00D42CC1" w:rsidRPr="00C42F43" w:rsidRDefault="00D42CC1" w:rsidP="00F53CAE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</w:t>
            </w:r>
            <w:r w:rsidRPr="009D749C">
              <w:rPr>
                <w:rFonts w:asciiTheme="minorHAnsi" w:hAnsiTheme="minorHAnsi" w:cstheme="minorHAnsi"/>
                <w:b/>
                <w:color w:val="791F2B"/>
                <w:spacing w:val="-6"/>
              </w:rPr>
              <w:t>:</w:t>
            </w:r>
          </w:p>
          <w:p w14:paraId="55C2505D" w14:textId="18FEF432" w:rsidR="00D42CC1" w:rsidRPr="00C42F43" w:rsidRDefault="0007766F" w:rsidP="00F53CAE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  <w:r w:rsidRPr="0007766F">
              <w:rPr>
                <w:rFonts w:asciiTheme="minorHAnsi" w:hAnsiTheme="minorHAnsi" w:cstheme="minorHAnsi"/>
              </w:rPr>
              <w:t>Es = %</w:t>
            </w:r>
            <w:proofErr w:type="spellStart"/>
            <w:r w:rsidRPr="0007766F">
              <w:rPr>
                <w:rFonts w:asciiTheme="minorHAnsi" w:hAnsiTheme="minorHAnsi" w:cstheme="minorHAnsi"/>
              </w:rPr>
              <w:t>ΔQs</w:t>
            </w:r>
            <w:proofErr w:type="spellEnd"/>
            <w:r w:rsidRPr="0007766F">
              <w:rPr>
                <w:rFonts w:asciiTheme="minorHAnsi" w:hAnsiTheme="minorHAnsi" w:cstheme="minorHAnsi"/>
              </w:rPr>
              <w:t xml:space="preserve">/%ΔP = 24%/8% = 3. Εφόσον Es&gt;1, η προσφορά είναι ελαστική, άρα η προσφερόμενη ποσότητα αντιδρά αναλογικά πολύ περισσότερο από τη μεταβολή της τιμής. </w:t>
            </w:r>
          </w:p>
        </w:tc>
      </w:tr>
    </w:tbl>
    <w:p w14:paraId="4E140FAD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E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AF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B0" w14:textId="7872475F" w:rsidR="0007766F" w:rsidRDefault="0007766F">
      <w:pPr>
        <w:rPr>
          <w:rFonts w:asciiTheme="minorHAnsi" w:hAnsiTheme="minorHAnsi" w:cstheme="minorHAnsi"/>
          <w:bCs/>
          <w:sz w:val="20"/>
          <w:szCs w:val="19"/>
        </w:rPr>
      </w:pPr>
      <w:r>
        <w:rPr>
          <w:rFonts w:asciiTheme="minorHAnsi" w:hAnsiTheme="minorHAnsi" w:cstheme="minorHAnsi"/>
          <w:b/>
          <w:sz w:val="20"/>
        </w:rPr>
        <w:br w:type="page"/>
      </w:r>
    </w:p>
    <w:p w14:paraId="5328F727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07766F" w:rsidRPr="00C42F43" w14:paraId="4F0CEFF5" w14:textId="77777777" w:rsidTr="00F53CAE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14:paraId="7781F124" w14:textId="3D958F09" w:rsidR="0007766F" w:rsidRPr="00C42F43" w:rsidRDefault="0007766F" w:rsidP="00F53CAE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5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="00DF3790" w:rsidRPr="00DF3790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Σταυροειδής ελαστικότητα</w:t>
            </w:r>
          </w:p>
        </w:tc>
      </w:tr>
      <w:tr w:rsidR="0007766F" w:rsidRPr="00C42F43" w14:paraId="69DE54B2" w14:textId="77777777" w:rsidTr="00F53CAE">
        <w:trPr>
          <w:trHeight w:val="1707"/>
        </w:trPr>
        <w:tc>
          <w:tcPr>
            <w:tcW w:w="10238" w:type="dxa"/>
          </w:tcPr>
          <w:p w14:paraId="3E5E69D6" w14:textId="0CCBB4FD" w:rsidR="0007766F" w:rsidRPr="00C42F43" w:rsidRDefault="00DF3790" w:rsidP="00F53CAE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F3790">
              <w:rPr>
                <w:rFonts w:asciiTheme="minorHAnsi" w:hAnsiTheme="minorHAnsi" w:cstheme="minorHAnsi"/>
                <w:b/>
                <w:bCs/>
                <w:szCs w:val="20"/>
              </w:rPr>
              <w:t>Η σταυροειδής ελαστικότητα της ζήτησης του Β ως προς την τιμή του Α είναι ε(Β,Α) = +2. Σήμερα πωλούνται 1.000 μονάδες του Β. Η τιμή του Α μειώνεται κατά 5%. Πόσες μονάδες του Β θα ζητούνται περίπου και ποια είναι η σχέση των αγαθών;</w:t>
            </w:r>
          </w:p>
          <w:p w14:paraId="2574990F" w14:textId="77777777" w:rsidR="00DF3790" w:rsidRPr="00DF3790" w:rsidRDefault="00DF3790" w:rsidP="00DF3790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DF3790">
              <w:rPr>
                <w:rFonts w:asciiTheme="minorHAnsi" w:hAnsiTheme="minorHAnsi" w:cstheme="minorHAnsi"/>
                <w:szCs w:val="20"/>
              </w:rPr>
              <w:t>Α)  1.100 μονάδες· συμπληρωματικά</w:t>
            </w:r>
          </w:p>
          <w:p w14:paraId="052090C5" w14:textId="77777777" w:rsidR="00DF3790" w:rsidRPr="00DF3790" w:rsidRDefault="00DF3790" w:rsidP="00DF3790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</w:pPr>
            <w:r w:rsidRPr="00DF3790">
              <w:rPr>
                <w:rFonts w:asciiTheme="minorHAnsi" w:hAnsiTheme="minorHAnsi" w:cstheme="minorHAnsi"/>
                <w:b/>
                <w:bCs/>
                <w:color w:val="00B050"/>
                <w:szCs w:val="20"/>
              </w:rPr>
              <w:t xml:space="preserve">Β)  900 μονάδες· υποκατάστατα  </w:t>
            </w:r>
            <w:r w:rsidRPr="00DF3790">
              <w:rPr>
                <w:rFonts w:ascii="Segoe UI Symbol" w:hAnsi="Segoe UI Symbol" w:cs="Segoe UI Symbol"/>
                <w:b/>
                <w:bCs/>
                <w:color w:val="00B050"/>
                <w:szCs w:val="20"/>
              </w:rPr>
              <w:t>✓</w:t>
            </w:r>
          </w:p>
          <w:p w14:paraId="4D5E9182" w14:textId="77777777" w:rsidR="00DF3790" w:rsidRPr="00DF3790" w:rsidRDefault="00DF3790" w:rsidP="00DF3790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DF3790">
              <w:rPr>
                <w:rFonts w:asciiTheme="minorHAnsi" w:hAnsiTheme="minorHAnsi" w:cstheme="minorHAnsi"/>
                <w:szCs w:val="20"/>
              </w:rPr>
              <w:t>Γ)  975 μονάδες· υποκατάστατα</w:t>
            </w:r>
          </w:p>
          <w:p w14:paraId="40D5EC7D" w14:textId="40010E0E" w:rsidR="0007766F" w:rsidRPr="00C42F43" w:rsidRDefault="00DF3790" w:rsidP="00DF3790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  <w:r w:rsidRPr="00DF3790">
              <w:rPr>
                <w:rFonts w:asciiTheme="minorHAnsi" w:hAnsiTheme="minorHAnsi" w:cstheme="minorHAnsi"/>
                <w:szCs w:val="20"/>
              </w:rPr>
              <w:t>Δ)  900 μονάδες· συμπληρωματικά</w:t>
            </w:r>
          </w:p>
        </w:tc>
      </w:tr>
      <w:tr w:rsidR="0007766F" w:rsidRPr="00C42F43" w14:paraId="7A6C16EB" w14:textId="77777777" w:rsidTr="00F53CAE">
        <w:trPr>
          <w:trHeight w:val="2186"/>
        </w:trPr>
        <w:tc>
          <w:tcPr>
            <w:tcW w:w="10238" w:type="dxa"/>
            <w:shd w:val="clear" w:color="auto" w:fill="F7EDEB"/>
          </w:tcPr>
          <w:p w14:paraId="11640FFA" w14:textId="0CB058F9" w:rsidR="0007766F" w:rsidRPr="00D97762" w:rsidRDefault="0007766F" w:rsidP="00F53CAE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 w:rsidR="00DF3790">
              <w:rPr>
                <w:rFonts w:asciiTheme="minorHAnsi" w:hAnsiTheme="minorHAnsi" w:cstheme="minorHAnsi"/>
                <w:b/>
                <w:bCs/>
                <w:color w:val="00B050"/>
              </w:rPr>
              <w:t>Β</w:t>
            </w:r>
          </w:p>
          <w:p w14:paraId="46C59F18" w14:textId="77777777" w:rsidR="0007766F" w:rsidRPr="00C42F43" w:rsidRDefault="0007766F" w:rsidP="00F53CAE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</w:t>
            </w:r>
            <w:r w:rsidRPr="009D749C">
              <w:rPr>
                <w:rFonts w:asciiTheme="minorHAnsi" w:hAnsiTheme="minorHAnsi" w:cstheme="minorHAnsi"/>
                <w:b/>
                <w:color w:val="791F2B"/>
                <w:spacing w:val="-6"/>
              </w:rPr>
              <w:t>:</w:t>
            </w:r>
          </w:p>
          <w:p w14:paraId="7E7E6008" w14:textId="77777777" w:rsidR="00DF2678" w:rsidRPr="00DF2678" w:rsidRDefault="00DF2678" w:rsidP="00DF2678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</w:rPr>
            </w:pPr>
            <w:r w:rsidRPr="00DF2678">
              <w:rPr>
                <w:rFonts w:asciiTheme="minorHAnsi" w:hAnsiTheme="minorHAnsi" w:cstheme="minorHAnsi"/>
              </w:rPr>
              <w:t xml:space="preserve">ε(Β,Α) = %ΔQB / %ΔPA </w:t>
            </w:r>
            <w:r w:rsidRPr="00DF2678">
              <w:rPr>
                <w:rFonts w:asciiTheme="minorHAnsi" w:hAnsiTheme="minorHAnsi" w:cstheme="minorHAnsi"/>
              </w:rPr>
              <w:t xml:space="preserve"> %ΔQB = ε(Β,Α) · %ΔPA=-10% </w:t>
            </w:r>
            <w:r w:rsidRPr="00DF2678">
              <w:rPr>
                <w:rFonts w:asciiTheme="minorHAnsi" w:hAnsiTheme="minorHAnsi" w:cstheme="minorHAnsi"/>
              </w:rPr>
              <w:t xml:space="preserve"> Άρα η ζήτηση του Β μειώνεται κατά 10%. Πόσο είναι το 10% του 1.000; </w:t>
            </w:r>
            <w:r w:rsidRPr="00DF2678">
              <w:rPr>
                <w:rFonts w:asciiTheme="minorHAnsi" w:hAnsiTheme="minorHAnsi" w:cstheme="minorHAnsi"/>
              </w:rPr>
              <w:t xml:space="preserve"> 10% · 1.000 = (10 / 100) · 1.000 = 0,10 · 1.000 = 100 μονάδες </w:t>
            </w:r>
            <w:r w:rsidRPr="00DF2678">
              <w:rPr>
                <w:rFonts w:asciiTheme="minorHAnsi" w:hAnsiTheme="minorHAnsi" w:cstheme="minorHAnsi"/>
              </w:rPr>
              <w:t> Η ζήτηση μειώνεται κατά 100, άρα:</w:t>
            </w:r>
          </w:p>
          <w:p w14:paraId="26753B2E" w14:textId="513715BB" w:rsidR="0007766F" w:rsidRPr="00C42F43" w:rsidRDefault="00DF2678" w:rsidP="00DF2678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  <w:r w:rsidRPr="00DF2678">
              <w:rPr>
                <w:rFonts w:asciiTheme="minorHAnsi" w:hAnsiTheme="minorHAnsi" w:cstheme="minorHAnsi"/>
              </w:rPr>
              <w:t>1.000 − 100 = 900 μονάδες. Το πρόσημο του ε=+2, θετικό, άρα τα αγαθά είναι υποκατάστατα.</w:t>
            </w:r>
          </w:p>
        </w:tc>
      </w:tr>
    </w:tbl>
    <w:p w14:paraId="0D830C77" w14:textId="77777777" w:rsidR="0007766F" w:rsidRDefault="0007766F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B1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B2" w14:textId="77777777" w:rsidR="00C42F43" w:rsidRDefault="00C42F43">
      <w:pPr>
        <w:pStyle w:val="a3"/>
        <w:rPr>
          <w:rFonts w:asciiTheme="minorHAnsi" w:hAnsiTheme="minorHAnsi" w:cstheme="minorHAnsi"/>
          <w:b w:val="0"/>
          <w:sz w:val="20"/>
        </w:rPr>
      </w:pPr>
    </w:p>
    <w:p w14:paraId="4E140FD0" w14:textId="77777777" w:rsidR="00C91C42" w:rsidRPr="00C42F43" w:rsidRDefault="00C91C42" w:rsidP="00C91C42">
      <w:pPr>
        <w:pStyle w:val="a3"/>
        <w:rPr>
          <w:rFonts w:asciiTheme="minorHAnsi" w:hAnsiTheme="minorHAnsi" w:cstheme="minorHAnsi"/>
          <w:b w:val="0"/>
          <w:sz w:val="20"/>
        </w:rPr>
      </w:pPr>
    </w:p>
    <w:sectPr w:rsidR="00C91C42" w:rsidRPr="00C42F43" w:rsidSect="00C42F43">
      <w:headerReference w:type="default" r:id="rId8"/>
      <w:footerReference w:type="default" r:id="rId9"/>
      <w:pgSz w:w="12240" w:h="15840"/>
      <w:pgMar w:top="2220" w:right="1080" w:bottom="480" w:left="720" w:header="519" w:footer="2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9E9BE" w14:textId="77777777" w:rsidR="000E1543" w:rsidRDefault="000E1543">
      <w:r>
        <w:separator/>
      </w:r>
    </w:p>
  </w:endnote>
  <w:endnote w:type="continuationSeparator" w:id="0">
    <w:p w14:paraId="7678B04C" w14:textId="77777777" w:rsidR="000E1543" w:rsidRDefault="000E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0FF3" w14:textId="77777777" w:rsidR="00AD16C3" w:rsidRDefault="00344C6D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E140FFA" wp14:editId="4E140FFB">
              <wp:simplePos x="0" y="0"/>
              <wp:positionH relativeFrom="page">
                <wp:posOffset>5925692</wp:posOffset>
              </wp:positionH>
              <wp:positionV relativeFrom="page">
                <wp:posOffset>9731856</wp:posOffset>
              </wp:positionV>
              <wp:extent cx="1308100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81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40FFF" w14:textId="7C5B5B73" w:rsidR="00AD16C3" w:rsidRPr="00BC17A2" w:rsidRDefault="00344C6D" w:rsidP="00BC17A2">
                          <w:pPr>
                            <w:spacing w:before="16"/>
                            <w:ind w:left="20"/>
                            <w:rPr>
                              <w:rFonts w:ascii="Calibri" w:hAnsi="Calibri"/>
                              <w:color w:val="666666"/>
                              <w:sz w:val="16"/>
                              <w:lang w:val="en-US"/>
                            </w:rPr>
                          </w:pP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Ομάδα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BC17A2">
                            <w:rPr>
                              <w:rFonts w:ascii="Calibri" w:hAnsi="Calibri"/>
                              <w:color w:val="666666"/>
                              <w:sz w:val="16"/>
                              <w:lang w:val="en-US"/>
                            </w:rPr>
                            <w:t>Set 1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7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85457">
                            <w:rPr>
                              <w:rFonts w:ascii="Calibri" w:hAnsi="Calibri"/>
                              <w:noProof/>
                              <w:color w:val="212121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40FF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66.6pt;margin-top:766.3pt;width:103pt;height:14.2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" filled="f" stroked="f">
              <v:textbox inset="0,0,0,0">
                <w:txbxContent>
                  <w:p w14:paraId="4E140FFF" w14:textId="7C5B5B73" w:rsidR="00AD16C3" w:rsidRPr="00BC17A2" w:rsidRDefault="00344C6D" w:rsidP="00BC17A2">
                    <w:pPr>
                      <w:spacing w:before="16"/>
                      <w:ind w:left="20"/>
                      <w:rPr>
                        <w:rFonts w:ascii="Calibri" w:hAnsi="Calibri"/>
                        <w:color w:val="666666"/>
                        <w:sz w:val="16"/>
                        <w:lang w:val="en-US"/>
                      </w:rPr>
                    </w:pP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Ομάδα</w:t>
                    </w:r>
                    <w:r>
                      <w:rPr>
                        <w:rFonts w:ascii="Calibri" w:hAnsi="Calibri"/>
                        <w:color w:val="666666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1</w:t>
                    </w:r>
                    <w:r>
                      <w:rPr>
                        <w:rFonts w:ascii="Calibri" w:hAnsi="Calibri"/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•</w:t>
                    </w:r>
                    <w:r>
                      <w:rPr>
                        <w:rFonts w:ascii="Calibri" w:hAnsi="Calibri"/>
                        <w:color w:val="666666"/>
                        <w:spacing w:val="-1"/>
                        <w:sz w:val="16"/>
                      </w:rPr>
                      <w:t xml:space="preserve"> </w:t>
                    </w:r>
                    <w:r w:rsidR="00BC17A2">
                      <w:rPr>
                        <w:rFonts w:ascii="Calibri" w:hAnsi="Calibri"/>
                        <w:color w:val="666666"/>
                        <w:sz w:val="16"/>
                        <w:lang w:val="en-US"/>
                      </w:rPr>
                      <w:t>Set 1</w:t>
                    </w:r>
                    <w:r>
                      <w:rPr>
                        <w:rFonts w:ascii="Calibri" w:hAnsi="Calibri"/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•</w:t>
                    </w:r>
                    <w:r>
                      <w:rPr>
                        <w:rFonts w:ascii="Calibri" w:hAnsi="Calibri"/>
                        <w:color w:val="666666"/>
                        <w:spacing w:val="7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separate"/>
                    </w:r>
                    <w:r w:rsidR="00C85457">
                      <w:rPr>
                        <w:rFonts w:ascii="Calibri" w:hAnsi="Calibri"/>
                        <w:noProof/>
                        <w:color w:val="212121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F4AB" w14:textId="77777777" w:rsidR="000E1543" w:rsidRDefault="000E1543">
      <w:r>
        <w:separator/>
      </w:r>
    </w:p>
  </w:footnote>
  <w:footnote w:type="continuationSeparator" w:id="0">
    <w:p w14:paraId="6AB29048" w14:textId="77777777" w:rsidR="000E1543" w:rsidRDefault="000E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0FF2" w14:textId="77777777" w:rsidR="00AD16C3" w:rsidRDefault="00344C6D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0" distR="0" simplePos="0" relativeHeight="251651072" behindDoc="1" locked="0" layoutInCell="1" allowOverlap="1" wp14:anchorId="4E140FF4" wp14:editId="4E140FF5">
          <wp:simplePos x="0" y="0"/>
          <wp:positionH relativeFrom="page">
            <wp:posOffset>723900</wp:posOffset>
          </wp:positionH>
          <wp:positionV relativeFrom="page">
            <wp:posOffset>329691</wp:posOffset>
          </wp:positionV>
          <wp:extent cx="657225" cy="838834"/>
          <wp:effectExtent l="0" t="0" r="0" b="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225" cy="838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E140FF6" wp14:editId="4E140FF7">
              <wp:simplePos x="0" y="0"/>
              <wp:positionH relativeFrom="page">
                <wp:posOffset>576072</wp:posOffset>
              </wp:positionH>
              <wp:positionV relativeFrom="page">
                <wp:posOffset>1390141</wp:posOffset>
              </wp:positionV>
              <wp:extent cx="6623050" cy="2794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3050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3050" h="27940">
                            <a:moveTo>
                              <a:pt x="6623050" y="0"/>
                            </a:moveTo>
                            <a:lnTo>
                              <a:pt x="0" y="0"/>
                            </a:lnTo>
                            <a:lnTo>
                              <a:pt x="0" y="27431"/>
                            </a:lnTo>
                            <a:lnTo>
                              <a:pt x="6623050" y="27431"/>
                            </a:lnTo>
                            <a:lnTo>
                              <a:pt x="6623050" y="0"/>
                            </a:lnTo>
                            <a:close/>
                          </a:path>
                        </a:pathLst>
                      </a:custGeom>
                      <a:solidFill>
                        <a:srgbClr val="791F2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144B5E" id="Graphic 2" o:spid="_x0000_s1026" style="position:absolute;margin-left:45.35pt;margin-top:109.45pt;width:521.5pt;height:2.2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230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" path="m6623050,l,,,27431r6623050,l6623050,xe" fillcolor="#791f2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E140FF8" wp14:editId="4E140FF9">
              <wp:simplePos x="0" y="0"/>
              <wp:positionH relativeFrom="page">
                <wp:posOffset>4407789</wp:posOffset>
              </wp:positionH>
              <wp:positionV relativeFrom="page">
                <wp:posOffset>316641</wp:posOffset>
              </wp:positionV>
              <wp:extent cx="2653665" cy="5245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3665" cy="524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40FFC" w14:textId="77777777" w:rsidR="00AD16C3" w:rsidRPr="00C42F43" w:rsidRDefault="00344C6D" w:rsidP="0045087C">
                          <w:pPr>
                            <w:spacing w:line="309" w:lineRule="exact"/>
                            <w:ind w:left="20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Οικονομικά για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Στελέχη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Επιχειρήσεων</w:t>
                          </w:r>
                        </w:p>
                        <w:p w14:paraId="4E140FFD" w14:textId="77777777" w:rsidR="00AD16C3" w:rsidRPr="00C42F43" w:rsidRDefault="00344C6D" w:rsidP="0045087C">
                          <w:pPr>
                            <w:pStyle w:val="a3"/>
                            <w:spacing w:line="241" w:lineRule="exact"/>
                            <w:ind w:left="1968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ΟΜΑΔΑ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9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1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11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|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8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Executive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9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5"/>
                            </w:rPr>
                            <w:t>MBA</w:t>
                          </w:r>
                        </w:p>
                        <w:p w14:paraId="4E140FFE" w14:textId="77777777" w:rsidR="00AD16C3" w:rsidRPr="00C42F43" w:rsidRDefault="00344C6D" w:rsidP="0045087C">
                          <w:pPr>
                            <w:pStyle w:val="a3"/>
                            <w:spacing w:line="276" w:lineRule="exact"/>
                            <w:ind w:left="2754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spacing w:val="-5"/>
                            </w:rPr>
                            <w:t>Οκτώβριος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1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40FF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47.05pt;margin-top:24.95pt;width:208.95pt;height:41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" filled="f" stroked="f">
              <v:textbox inset="0,0,0,0">
                <w:txbxContent>
                  <w:p w14:paraId="4E140FFC" w14:textId="77777777" w:rsidR="00AD16C3" w:rsidRPr="00C42F43" w:rsidRDefault="00344C6D" w:rsidP="0045087C">
                    <w:pPr>
                      <w:spacing w:line="309" w:lineRule="exact"/>
                      <w:ind w:left="20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</w:rPr>
                    </w:pP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Οικονομικά για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5"/>
                        <w:sz w:val="24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Στελέχη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7"/>
                        <w:sz w:val="24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Επιχειρήσεων</w:t>
                    </w:r>
                  </w:p>
                  <w:p w14:paraId="4E140FFD" w14:textId="77777777" w:rsidR="00AD16C3" w:rsidRPr="00C42F43" w:rsidRDefault="00344C6D" w:rsidP="0045087C">
                    <w:pPr>
                      <w:pStyle w:val="a3"/>
                      <w:spacing w:line="241" w:lineRule="exact"/>
                      <w:ind w:left="1968"/>
                      <w:jc w:val="right"/>
                      <w:rPr>
                        <w:rFonts w:asciiTheme="minorHAnsi" w:hAnsiTheme="minorHAnsi" w:cstheme="minorHAnsi"/>
                      </w:rPr>
                    </w:pP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ΟΜΑΔΑ</w:t>
                    </w:r>
                    <w:r w:rsidRPr="00C42F43">
                      <w:rPr>
                        <w:rFonts w:asciiTheme="minorHAnsi" w:hAnsiTheme="minorHAnsi" w:cstheme="minorHAnsi"/>
                        <w:spacing w:val="-9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1</w:t>
                    </w:r>
                    <w:r w:rsidRPr="00C42F43">
                      <w:rPr>
                        <w:rFonts w:asciiTheme="minorHAnsi" w:hAnsiTheme="minorHAnsi" w:cstheme="minorHAnsi"/>
                        <w:spacing w:val="-11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|</w:t>
                    </w:r>
                    <w:r w:rsidRPr="00C42F43">
                      <w:rPr>
                        <w:rFonts w:asciiTheme="minorHAnsi" w:hAnsiTheme="minorHAnsi" w:cstheme="minorHAnsi"/>
                        <w:spacing w:val="-8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Executive</w:t>
                    </w:r>
                    <w:r w:rsidRPr="00C42F43">
                      <w:rPr>
                        <w:rFonts w:asciiTheme="minorHAnsi" w:hAnsiTheme="minorHAnsi" w:cstheme="minorHAnsi"/>
                        <w:spacing w:val="-9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5"/>
                      </w:rPr>
                      <w:t>MBA</w:t>
                    </w:r>
                  </w:p>
                  <w:p w14:paraId="4E140FFE" w14:textId="77777777" w:rsidR="00AD16C3" w:rsidRPr="00C42F43" w:rsidRDefault="00344C6D" w:rsidP="0045087C">
                    <w:pPr>
                      <w:pStyle w:val="a3"/>
                      <w:spacing w:line="276" w:lineRule="exact"/>
                      <w:ind w:left="2754"/>
                      <w:jc w:val="right"/>
                      <w:rPr>
                        <w:rFonts w:asciiTheme="minorHAnsi" w:hAnsiTheme="minorHAnsi" w:cstheme="minorHAnsi"/>
                      </w:rPr>
                    </w:pPr>
                    <w:r w:rsidRPr="00C42F43">
                      <w:rPr>
                        <w:rFonts w:asciiTheme="minorHAnsi" w:hAnsiTheme="minorHAnsi" w:cstheme="minorHAnsi"/>
                        <w:spacing w:val="-5"/>
                      </w:rPr>
                      <w:t>Οκτώβριος</w:t>
                    </w:r>
                    <w:r w:rsidRPr="00C42F43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472"/>
    <w:multiLevelType w:val="hybridMultilevel"/>
    <w:tmpl w:val="060AFFE6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038E11DA"/>
    <w:multiLevelType w:val="hybridMultilevel"/>
    <w:tmpl w:val="215ACA2A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253E0651"/>
    <w:multiLevelType w:val="hybridMultilevel"/>
    <w:tmpl w:val="F7E49C96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4BD44EEA"/>
    <w:multiLevelType w:val="hybridMultilevel"/>
    <w:tmpl w:val="5540DA28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623A1F06"/>
    <w:multiLevelType w:val="hybridMultilevel"/>
    <w:tmpl w:val="C78AAB84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634143260">
    <w:abstractNumId w:val="1"/>
  </w:num>
  <w:num w:numId="2" w16cid:durableId="1312247292">
    <w:abstractNumId w:val="0"/>
  </w:num>
  <w:num w:numId="3" w16cid:durableId="103112109">
    <w:abstractNumId w:val="2"/>
  </w:num>
  <w:num w:numId="4" w16cid:durableId="1190607048">
    <w:abstractNumId w:val="3"/>
  </w:num>
  <w:num w:numId="5" w16cid:durableId="1127310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C3"/>
    <w:rsid w:val="0007766F"/>
    <w:rsid w:val="00082FA8"/>
    <w:rsid w:val="000E1543"/>
    <w:rsid w:val="00101101"/>
    <w:rsid w:val="001C1BEB"/>
    <w:rsid w:val="001F5D52"/>
    <w:rsid w:val="002523A4"/>
    <w:rsid w:val="00313542"/>
    <w:rsid w:val="00326050"/>
    <w:rsid w:val="00344C6D"/>
    <w:rsid w:val="00371499"/>
    <w:rsid w:val="003B48EB"/>
    <w:rsid w:val="0045087C"/>
    <w:rsid w:val="005F624E"/>
    <w:rsid w:val="00607145"/>
    <w:rsid w:val="006242C3"/>
    <w:rsid w:val="006D22BC"/>
    <w:rsid w:val="008727F0"/>
    <w:rsid w:val="009A0B50"/>
    <w:rsid w:val="009D749C"/>
    <w:rsid w:val="00AD16C3"/>
    <w:rsid w:val="00BB54F3"/>
    <w:rsid w:val="00BC17A2"/>
    <w:rsid w:val="00BF32E7"/>
    <w:rsid w:val="00C20B8F"/>
    <w:rsid w:val="00C42F43"/>
    <w:rsid w:val="00C85457"/>
    <w:rsid w:val="00C91C42"/>
    <w:rsid w:val="00D42CC1"/>
    <w:rsid w:val="00D756ED"/>
    <w:rsid w:val="00D97762"/>
    <w:rsid w:val="00DF2678"/>
    <w:rsid w:val="00DF3790"/>
    <w:rsid w:val="00E163D3"/>
    <w:rsid w:val="00F67C92"/>
    <w:rsid w:val="00FC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40F85"/>
  <w15:docId w15:val="{5D3FBC86-B8AA-4DA9-9906-0D32F687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Yu Gothic UI" w:eastAsia="Yu Gothic UI" w:hAnsi="Yu Gothic UI" w:cs="Yu Gothic UI"/>
      <w:lang w:val="el-GR"/>
    </w:rPr>
  </w:style>
  <w:style w:type="paragraph" w:styleId="1">
    <w:name w:val="heading 1"/>
    <w:basedOn w:val="a"/>
    <w:uiPriority w:val="1"/>
    <w:qFormat/>
    <w:pPr>
      <w:ind w:left="215"/>
      <w:outlineLvl w:val="0"/>
    </w:pPr>
    <w:rPr>
      <w:b/>
      <w:bCs/>
      <w:sz w:val="20"/>
      <w:szCs w:val="20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19"/>
      <w:szCs w:val="19"/>
    </w:rPr>
  </w:style>
  <w:style w:type="paragraph" w:styleId="a4">
    <w:name w:val="Title"/>
    <w:basedOn w:val="a"/>
    <w:uiPriority w:val="1"/>
    <w:qFormat/>
    <w:pPr>
      <w:spacing w:line="309" w:lineRule="exact"/>
      <w:ind w:left="20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44"/>
    </w:pPr>
  </w:style>
  <w:style w:type="paragraph" w:styleId="a6">
    <w:name w:val="header"/>
    <w:basedOn w:val="a"/>
    <w:link w:val="Char"/>
    <w:uiPriority w:val="99"/>
    <w:unhideWhenUsed/>
    <w:rsid w:val="00C42F43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6"/>
    <w:uiPriority w:val="99"/>
    <w:rsid w:val="00C42F43"/>
    <w:rPr>
      <w:rFonts w:ascii="Yu Gothic UI" w:eastAsia="Yu Gothic UI" w:hAnsi="Yu Gothic UI" w:cs="Yu Gothic UI"/>
      <w:lang w:val="el-GR"/>
    </w:rPr>
  </w:style>
  <w:style w:type="paragraph" w:styleId="a7">
    <w:name w:val="footer"/>
    <w:basedOn w:val="a"/>
    <w:link w:val="Char0"/>
    <w:uiPriority w:val="99"/>
    <w:unhideWhenUsed/>
    <w:rsid w:val="00C42F43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7"/>
    <w:uiPriority w:val="99"/>
    <w:rsid w:val="00C42F43"/>
    <w:rPr>
      <w:rFonts w:ascii="Yu Gothic UI" w:eastAsia="Yu Gothic UI" w:hAnsi="Yu Gothic UI" w:cs="Yu Gothic U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Ερωτήσεις Οικονομικών για Στελέχη Επιχειρήσεων</vt:lpstr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Ερωτήσεις Οικονομικών για Στελέχη Επιχειρήσεων</dc:title>
  <dc:creator>Makropoulos, Efthimis</dc:creator>
  <cp:lastModifiedBy>Papakosta Georgia</cp:lastModifiedBy>
  <cp:revision>14</cp:revision>
  <dcterms:created xsi:type="dcterms:W3CDTF">2026-10-29T07:14:00Z</dcterms:created>
  <dcterms:modified xsi:type="dcterms:W3CDTF">2026-10-29T07:21:00Z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2026-10-27T00:00:00Z</vt:filetime>
  </property>
  <property fmtid="{D5CDD505-2E9C-101B-9397-08002B2CF9AE}" pid="6" name="MSIP_Label_8fbee3b0-930e-43db-9645-895484e710c8_ActionId">
    <vt:lpwstr>d65d8d4e-72e7-40a8-8768-e0f197405944</vt:lpwstr>
  </property>
  <property fmtid="{D5CDD505-2E9C-101B-9397-08002B2CF9AE}" pid="7" name="MSIP_Label_8fbee3b0-930e-43db-9645-895484e710c8_ContentBits">
    <vt:lpwstr>0</vt:lpwstr>
  </property>
  <property fmtid="{D5CDD505-2E9C-101B-9397-08002B2CF9AE}" pid="8" name="MSIP_Label_8fbee3b0-930e-43db-9645-895484e710c8_Enabled">
    <vt:lpwstr>true</vt:lpwstr>
  </property>
  <property fmtid="{D5CDD505-2E9C-101B-9397-08002B2CF9AE}" pid="9" name="MSIP_Label_8fbee3b0-930e-43db-9645-895484e710c8_Method">
    <vt:lpwstr>Privileged</vt:lpwstr>
  </property>
  <property fmtid="{D5CDD505-2E9C-101B-9397-08002B2CF9AE}" pid="10" name="MSIP_Label_8fbee3b0-930e-43db-9645-895484e710c8_Name">
    <vt:lpwstr>Non-GEHC or Personal</vt:lpwstr>
  </property>
  <property fmtid="{D5CDD505-2E9C-101B-9397-08002B2CF9AE}" pid="11" name="MSIP_Label_8fbee3b0-930e-43db-9645-895484e710c8_SetDate">
    <vt:lpwstr>2026-10-13T19:56:13Z</vt:lpwstr>
  </property>
  <property fmtid="{D5CDD505-2E9C-101B-9397-08002B2CF9AE}" pid="12" name="MSIP_Label_8fbee3b0-930e-43db-9645-895484e710c8_SiteId">
    <vt:lpwstr>9a309606-d6ec-4188-a28a-298812b4bbbf</vt:lpwstr>
  </property>
  <property fmtid="{D5CDD505-2E9C-101B-9397-08002B2CF9AE}" pid="13" name="Producer">
    <vt:lpwstr>3-Heights(TM) PDF Security Shell 4.8.25.2 (http://www.pdf-tools.com)</vt:lpwstr>
  </property>
</Properties>
</file>