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2C7F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u w:val="single"/>
          <w:lang w:eastAsia="el-GR"/>
        </w:rPr>
      </w:pPr>
    </w:p>
    <w:p w14:paraId="1DFEABD9"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Καταχώρηση Λογιστικών Γεγονότων</w:t>
      </w:r>
    </w:p>
    <w:p w14:paraId="4E135835" w14:textId="77777777" w:rsidR="00213EC6" w:rsidRPr="00213EC6" w:rsidRDefault="00213EC6" w:rsidP="00213EC6">
      <w:pPr>
        <w:spacing w:after="0" w:line="240" w:lineRule="auto"/>
        <w:ind w:right="-619"/>
        <w:jc w:val="center"/>
        <w:rPr>
          <w:rFonts w:ascii="Times New Roman" w:eastAsia="Times New Roman" w:hAnsi="Times New Roman" w:cs="Times New Roman"/>
          <w:sz w:val="24"/>
          <w:szCs w:val="24"/>
          <w:lang w:eastAsia="el-GR"/>
        </w:rPr>
      </w:pPr>
    </w:p>
    <w:p w14:paraId="572BC1D1" w14:textId="77777777" w:rsidR="00213EC6" w:rsidRPr="00213EC6" w:rsidRDefault="00213EC6" w:rsidP="00213EC6">
      <w:pPr>
        <w:spacing w:after="0" w:line="240" w:lineRule="auto"/>
        <w:ind w:right="-619"/>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t>Μέθοδος της καταχωρήσεως των μεταβολών στο ημερολόγιο και μεταφοράς αυτών στους λογαριασμούς</w:t>
      </w:r>
    </w:p>
    <w:p w14:paraId="44B76397" w14:textId="77777777" w:rsidR="00213EC6" w:rsidRPr="00213EC6" w:rsidRDefault="00213EC6" w:rsidP="00213EC6">
      <w:pPr>
        <w:spacing w:after="0" w:line="240" w:lineRule="auto"/>
        <w:ind w:right="-619"/>
        <w:jc w:val="center"/>
        <w:rPr>
          <w:rFonts w:ascii="Times New Roman" w:eastAsia="Times New Roman" w:hAnsi="Times New Roman" w:cs="Times New Roman"/>
          <w:b/>
          <w:sz w:val="24"/>
          <w:szCs w:val="24"/>
          <w:lang w:eastAsia="el-GR"/>
        </w:rPr>
      </w:pPr>
    </w:p>
    <w:p w14:paraId="4A746A9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Λογαριασμός</w:t>
      </w:r>
      <w:r w:rsidRPr="00213EC6">
        <w:rPr>
          <w:rFonts w:ascii="Times New Roman" w:eastAsia="Times New Roman" w:hAnsi="Times New Roman" w:cs="Times New Roman"/>
          <w:sz w:val="24"/>
          <w:szCs w:val="24"/>
          <w:lang w:eastAsia="el-GR"/>
        </w:rPr>
        <w:t xml:space="preserve"> είναι η κατηγορία η οποία περιλαμβάνει ένα ή περισσότερα στοιχεία μιας οικονομικής μονάδας τα οποία έχουν κάποιο κοινό χαρακτηριστικό γνώρισμα καθώς και το μέσο δια του παρακολουθούνται κατά χρονολογική σειρά και σε χρηματικούς όρους οι μεταβολές των στοιχείων αυτών.</w:t>
      </w:r>
    </w:p>
    <w:p w14:paraId="6F29779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24DEF005"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Βασικά μέρη ή στοιχεία λογαριασμού</w:t>
      </w:r>
    </w:p>
    <w:p w14:paraId="17AAC0F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 xml:space="preserve">1.Τίτλος ή όνομα λογαριασμού </w:t>
      </w:r>
      <w:r w:rsidRPr="00213EC6">
        <w:rPr>
          <w:rFonts w:ascii="Times New Roman" w:eastAsia="Times New Roman" w:hAnsi="Times New Roman" w:cs="Times New Roman"/>
          <w:sz w:val="24"/>
          <w:szCs w:val="24"/>
          <w:lang w:eastAsia="el-GR"/>
        </w:rPr>
        <w:t xml:space="preserve">είναι το όνομα της κατηγορίας του στοιχείου ή των στοιχείων που έχουν κάποιο κοινό χαρακτηριστικό γνώρισμα. </w:t>
      </w:r>
    </w:p>
    <w:p w14:paraId="0CB992B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 xml:space="preserve">2.Χρονολογία. </w:t>
      </w:r>
      <w:r w:rsidRPr="00213EC6">
        <w:rPr>
          <w:rFonts w:ascii="Times New Roman" w:eastAsia="Times New Roman" w:hAnsi="Times New Roman" w:cs="Times New Roman"/>
          <w:sz w:val="24"/>
          <w:szCs w:val="24"/>
          <w:lang w:eastAsia="el-GR"/>
        </w:rPr>
        <w:t>Σε κάθε λογαριασμό πρέπει να υπάρχει θέση για την αναγραφή της ημερομηνίας κατά την οποία λαμβάνουν χώρα οι μεταβολές.</w:t>
      </w:r>
    </w:p>
    <w:p w14:paraId="463DEE7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 xml:space="preserve">3.Αιτιολογία. </w:t>
      </w:r>
      <w:r w:rsidRPr="00213EC6">
        <w:rPr>
          <w:rFonts w:ascii="Times New Roman" w:eastAsia="Times New Roman" w:hAnsi="Times New Roman" w:cs="Times New Roman"/>
          <w:sz w:val="24"/>
          <w:szCs w:val="24"/>
          <w:lang w:eastAsia="el-GR"/>
        </w:rPr>
        <w:t xml:space="preserve">Για κάθε μεταβολή που καταχωρείται στον λογαριασμό πρέπει να υπάρχει και κατάλληλη επεξήγηση. Η επεξήγηση αυτή ονομάζεται </w:t>
      </w:r>
      <w:r w:rsidRPr="00213EC6">
        <w:rPr>
          <w:rFonts w:ascii="Times New Roman" w:eastAsia="Times New Roman" w:hAnsi="Times New Roman" w:cs="Times New Roman"/>
          <w:b/>
          <w:sz w:val="24"/>
          <w:szCs w:val="24"/>
          <w:lang w:eastAsia="el-GR"/>
        </w:rPr>
        <w:t>αιτιολογία</w:t>
      </w:r>
      <w:r w:rsidRPr="00213EC6">
        <w:rPr>
          <w:rFonts w:ascii="Times New Roman" w:eastAsia="Times New Roman" w:hAnsi="Times New Roman" w:cs="Times New Roman"/>
          <w:sz w:val="24"/>
          <w:szCs w:val="24"/>
          <w:lang w:eastAsia="el-GR"/>
        </w:rPr>
        <w:t xml:space="preserve"> και πρέπει να περιλαμβάνει σύντομη περιγραφή του λογιστικού γεγονότος που προκάλεσε η μεταβολή, καθώς και αναφορά στο δικαιολογητικό έγγραφο που από αποδεικνύει το λογιστικό γεγονός.</w:t>
      </w:r>
    </w:p>
    <w:p w14:paraId="50F2145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 xml:space="preserve">4.Ποσά </w:t>
      </w:r>
      <w:r w:rsidRPr="00213EC6">
        <w:rPr>
          <w:rFonts w:ascii="Times New Roman" w:eastAsia="Times New Roman" w:hAnsi="Times New Roman" w:cs="Times New Roman"/>
          <w:sz w:val="24"/>
          <w:szCs w:val="24"/>
          <w:lang w:eastAsia="el-GR"/>
        </w:rPr>
        <w:t xml:space="preserve">στο λογαριασμό υπάρχουν δυο θέσεις ή στήλες, μια για τα ποσά των αυξήσεων και μια για τα ποσά των μειώσεων. Η μια στήλη ονομάζεται χρέωση, η άλλη πίστωση.    </w:t>
      </w:r>
    </w:p>
    <w:p w14:paraId="7203F20C"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p w14:paraId="1C69B464"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Κανόνες Λειτουργίας των Λογαριασμών</w:t>
      </w:r>
    </w:p>
    <w:p w14:paraId="1E3A27E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Στη λογιστική γίνεται δεκτό, </w:t>
      </w:r>
      <w:r w:rsidRPr="00213EC6">
        <w:rPr>
          <w:rFonts w:ascii="Times New Roman" w:eastAsia="Times New Roman" w:hAnsi="Times New Roman" w:cs="Times New Roman"/>
          <w:sz w:val="24"/>
          <w:szCs w:val="24"/>
          <w:u w:val="single"/>
          <w:lang w:eastAsia="el-GR"/>
        </w:rPr>
        <w:t>χωρίς εξαίρεση</w:t>
      </w:r>
      <w:r w:rsidRPr="00213EC6">
        <w:rPr>
          <w:rFonts w:ascii="Times New Roman" w:eastAsia="Times New Roman" w:hAnsi="Times New Roman" w:cs="Times New Roman"/>
          <w:sz w:val="24"/>
          <w:szCs w:val="24"/>
          <w:lang w:eastAsia="el-GR"/>
        </w:rPr>
        <w:t xml:space="preserve">, ότι στους λογαριασμούς του ενεργητικού και των εξόδων η στήλη της χρεώσεως εμφανίζει της αυξήσεις, ενώ η στήλη της πιστώσεως εμφανίζει τις μειώσεις. Στους λογαριασμούς του παθητικού, καθαρής θέσεως και των εσόδων η στήλη της πιστώσεως εμφανίζει τις αυξήσεις, ενώ η στήλη της χρεώσεως τις μειώσεις. Όταν καταχωρούμε ένα ποσό στη χρέωση κάποιου λογαριασμού το λέμε ότι </w:t>
      </w:r>
      <w:r w:rsidRPr="00213EC6">
        <w:rPr>
          <w:rFonts w:ascii="Times New Roman" w:eastAsia="Times New Roman" w:hAnsi="Times New Roman" w:cs="Times New Roman"/>
          <w:b/>
          <w:sz w:val="24"/>
          <w:szCs w:val="24"/>
          <w:lang w:eastAsia="el-GR"/>
        </w:rPr>
        <w:t xml:space="preserve">χρεώνουμε </w:t>
      </w:r>
      <w:r w:rsidRPr="00213EC6">
        <w:rPr>
          <w:rFonts w:ascii="Times New Roman" w:eastAsia="Times New Roman" w:hAnsi="Times New Roman" w:cs="Times New Roman"/>
          <w:sz w:val="24"/>
          <w:szCs w:val="24"/>
          <w:lang w:eastAsia="el-GR"/>
        </w:rPr>
        <w:t xml:space="preserve">τον λογαριασμό, ενώ όταν καταχωρούμε ένα ποσό στη πίστωση λέμε ότι </w:t>
      </w:r>
      <w:r w:rsidRPr="00213EC6">
        <w:rPr>
          <w:rFonts w:ascii="Times New Roman" w:eastAsia="Times New Roman" w:hAnsi="Times New Roman" w:cs="Times New Roman"/>
          <w:b/>
          <w:sz w:val="24"/>
          <w:szCs w:val="24"/>
          <w:lang w:eastAsia="el-GR"/>
        </w:rPr>
        <w:t>πιστώνουμε</w:t>
      </w:r>
      <w:r w:rsidRPr="00213EC6">
        <w:rPr>
          <w:rFonts w:ascii="Times New Roman" w:eastAsia="Times New Roman" w:hAnsi="Times New Roman" w:cs="Times New Roman"/>
          <w:sz w:val="24"/>
          <w:szCs w:val="24"/>
          <w:lang w:eastAsia="el-GR"/>
        </w:rPr>
        <w:t xml:space="preserve"> το λογαριασμό.</w:t>
      </w:r>
    </w:p>
    <w:p w14:paraId="3818F4D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30760A51" w14:textId="77777777" w:rsidR="00213EC6" w:rsidRPr="00213EC6" w:rsidRDefault="00213EC6" w:rsidP="00213EC6">
      <w:pPr>
        <w:numPr>
          <w:ilvl w:val="1"/>
          <w:numId w:val="6"/>
        </w:numPr>
        <w:spacing w:after="0" w:line="240" w:lineRule="auto"/>
        <w:ind w:left="-720"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Οι λογαριασμοί του ενεργητικού και των εξόδων χρεώνονται με τις αυξήσεις και πιστώνονται με τις μειώσεις,</w:t>
      </w:r>
    </w:p>
    <w:p w14:paraId="3B7684F7" w14:textId="77777777" w:rsidR="00213EC6" w:rsidRPr="00213EC6" w:rsidRDefault="00213EC6" w:rsidP="00213EC6">
      <w:pPr>
        <w:numPr>
          <w:ilvl w:val="1"/>
          <w:numId w:val="6"/>
        </w:numPr>
        <w:spacing w:after="0" w:line="240" w:lineRule="auto"/>
        <w:ind w:left="-720"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Οι λογαριασμοί του παθητικού, της καθαρής θέσεως και των εσόδων πιστώνονται με τις αυξήσεις και χρεώνονται με τις μειώσεις</w:t>
      </w:r>
      <w:r w:rsidRPr="00213EC6">
        <w:rPr>
          <w:rFonts w:ascii="Times New Roman" w:eastAsia="Times New Roman" w:hAnsi="Times New Roman" w:cs="Times New Roman"/>
          <w:sz w:val="24"/>
          <w:szCs w:val="24"/>
          <w:lang w:eastAsia="el-GR"/>
        </w:rPr>
        <w:t>.</w:t>
      </w:r>
    </w:p>
    <w:p w14:paraId="4CD7D2C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0EBD9DA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Κάθε λογιστικό γεγονός επηρεάζει δυο τουλάχιστον στοιχεία της λογιστικής ισότητας. Συνεπώς, αφού τα στοιχεία της λογιστικής ισότητας απεικονίζονται με λογαριασμούς, κάθε λογιστικό γεγονός προκαλεί τουλάχιστον μια χρέωση και μια τουλάχιστον πίστωση. </w:t>
      </w:r>
      <w:r w:rsidRPr="00213EC6">
        <w:rPr>
          <w:rFonts w:ascii="Times New Roman" w:eastAsia="Times New Roman" w:hAnsi="Times New Roman" w:cs="Times New Roman"/>
          <w:sz w:val="24"/>
          <w:szCs w:val="24"/>
          <w:u w:val="double"/>
          <w:lang w:eastAsia="el-GR"/>
        </w:rPr>
        <w:t>Σε όλες τις περιπτώσεις το άθροισμα των ποσών των χρεώσεων ισούται με το άθροισμα των ποσών των πιστώσεων</w:t>
      </w:r>
      <w:r w:rsidRPr="00213EC6">
        <w:rPr>
          <w:rFonts w:ascii="Times New Roman" w:eastAsia="Times New Roman" w:hAnsi="Times New Roman" w:cs="Times New Roman"/>
          <w:sz w:val="24"/>
          <w:szCs w:val="24"/>
          <w:lang w:eastAsia="el-GR"/>
        </w:rPr>
        <w:t>.</w:t>
      </w:r>
    </w:p>
    <w:p w14:paraId="1B5580C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3A3966B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Υπόλοιπο ενός λογαριασμού είναι η διαφορά μεταξύ του αθροίσματος των ποσών της χρεώσεως και του αθροίσματος τω ποσών της πιστώσεως. Το Υπόλοιπο ονομάζεται </w:t>
      </w:r>
      <w:r w:rsidRPr="00213EC6">
        <w:rPr>
          <w:rFonts w:ascii="Times New Roman" w:eastAsia="Times New Roman" w:hAnsi="Times New Roman" w:cs="Times New Roman"/>
          <w:b/>
          <w:sz w:val="24"/>
          <w:szCs w:val="24"/>
          <w:lang w:eastAsia="el-GR"/>
        </w:rPr>
        <w:t>χρεωστικό ή πιστωτικό</w:t>
      </w:r>
      <w:r w:rsidRPr="00213EC6">
        <w:rPr>
          <w:rFonts w:ascii="Times New Roman" w:eastAsia="Times New Roman" w:hAnsi="Times New Roman" w:cs="Times New Roman"/>
          <w:sz w:val="24"/>
          <w:szCs w:val="24"/>
          <w:lang w:eastAsia="el-GR"/>
        </w:rPr>
        <w:t xml:space="preserve"> ανάλογα με το ποιο άθροισμα, της χρεώσεως ή της πιστώσεως, είναι μεγαλύτερο. Όταν οι λογαριασμοί έχουν υπόλοιπο μηδέν τότε λέμε ότι ο λογαριασμός είναι </w:t>
      </w:r>
      <w:r w:rsidRPr="00213EC6">
        <w:rPr>
          <w:rFonts w:ascii="Times New Roman" w:eastAsia="Times New Roman" w:hAnsi="Times New Roman" w:cs="Times New Roman"/>
          <w:b/>
          <w:sz w:val="24"/>
          <w:szCs w:val="24"/>
          <w:lang w:eastAsia="el-GR"/>
        </w:rPr>
        <w:t>εξισωμένος</w:t>
      </w:r>
      <w:r w:rsidRPr="00213EC6">
        <w:rPr>
          <w:rFonts w:ascii="Times New Roman" w:eastAsia="Times New Roman" w:hAnsi="Times New Roman" w:cs="Times New Roman"/>
          <w:sz w:val="24"/>
          <w:szCs w:val="24"/>
          <w:lang w:eastAsia="el-GR"/>
        </w:rPr>
        <w:t>.</w:t>
      </w:r>
    </w:p>
    <w:p w14:paraId="47259ACC" w14:textId="2C24BC07" w:rsid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184E1D5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bl>
      <w:tblPr>
        <w:tblW w:w="9039" w:type="dxa"/>
        <w:tblLayout w:type="fixed"/>
        <w:tblLook w:val="0000" w:firstRow="0" w:lastRow="0" w:firstColumn="0" w:lastColumn="0" w:noHBand="0" w:noVBand="0"/>
      </w:tblPr>
      <w:tblGrid>
        <w:gridCol w:w="4503"/>
        <w:gridCol w:w="4536"/>
      </w:tblGrid>
      <w:tr w:rsidR="00213EC6" w:rsidRPr="00213EC6" w14:paraId="715321F9" w14:textId="77777777" w:rsidTr="00CC687A">
        <w:trPr>
          <w:cantSplit/>
        </w:trPr>
        <w:tc>
          <w:tcPr>
            <w:tcW w:w="9039" w:type="dxa"/>
            <w:gridSpan w:val="2"/>
          </w:tcPr>
          <w:p w14:paraId="08B05FAD"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lastRenderedPageBreak/>
              <w:t>ΤΙΤΛΟΣ ΛΟΓΑΡΙΑΣΜΟΥ</w:t>
            </w:r>
          </w:p>
        </w:tc>
      </w:tr>
      <w:tr w:rsidR="00213EC6" w:rsidRPr="00213EC6" w14:paraId="46712092" w14:textId="77777777" w:rsidTr="00CC687A">
        <w:trPr>
          <w:cantSplit/>
        </w:trPr>
        <w:tc>
          <w:tcPr>
            <w:tcW w:w="4503" w:type="dxa"/>
          </w:tcPr>
          <w:p w14:paraId="1D4B3B2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ΧΡΕΩΣΗ </w:t>
            </w:r>
          </w:p>
        </w:tc>
        <w:tc>
          <w:tcPr>
            <w:tcW w:w="4536" w:type="dxa"/>
          </w:tcPr>
          <w:p w14:paraId="6A291E0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ΠΙΣΤΩΣΗ</w:t>
            </w:r>
          </w:p>
        </w:tc>
      </w:tr>
      <w:tr w:rsidR="00213EC6" w:rsidRPr="00213EC6" w14:paraId="204E6893" w14:textId="77777777" w:rsidTr="00CC687A">
        <w:trPr>
          <w:cantSplit/>
        </w:trPr>
        <w:tc>
          <w:tcPr>
            <w:tcW w:w="4503" w:type="dxa"/>
            <w:tcBorders>
              <w:top w:val="single" w:sz="6" w:space="0" w:color="auto"/>
              <w:right w:val="single" w:sz="6" w:space="0" w:color="auto"/>
            </w:tcBorders>
          </w:tcPr>
          <w:p w14:paraId="7CFB65D0"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αύξηση ή + για λ/σμούς:</w:t>
            </w:r>
          </w:p>
        </w:tc>
        <w:tc>
          <w:tcPr>
            <w:tcW w:w="4536" w:type="dxa"/>
            <w:tcBorders>
              <w:top w:val="single" w:sz="6" w:space="0" w:color="auto"/>
              <w:left w:val="single" w:sz="6" w:space="0" w:color="auto"/>
            </w:tcBorders>
          </w:tcPr>
          <w:p w14:paraId="537DE88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Μείωση ή - για λ/σμούς</w:t>
            </w:r>
          </w:p>
        </w:tc>
      </w:tr>
      <w:tr w:rsidR="00213EC6" w:rsidRPr="00213EC6" w14:paraId="590C7BB8" w14:textId="77777777" w:rsidTr="00CC687A">
        <w:trPr>
          <w:cantSplit/>
        </w:trPr>
        <w:tc>
          <w:tcPr>
            <w:tcW w:w="4503" w:type="dxa"/>
            <w:tcBorders>
              <w:right w:val="single" w:sz="6" w:space="0" w:color="auto"/>
            </w:tcBorders>
          </w:tcPr>
          <w:p w14:paraId="7B0E879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ενεργητικού</w:t>
            </w:r>
          </w:p>
        </w:tc>
        <w:tc>
          <w:tcPr>
            <w:tcW w:w="4536" w:type="dxa"/>
            <w:tcBorders>
              <w:left w:val="single" w:sz="6" w:space="0" w:color="auto"/>
            </w:tcBorders>
          </w:tcPr>
          <w:p w14:paraId="7774DB4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ενεργητικού</w:t>
            </w:r>
          </w:p>
        </w:tc>
      </w:tr>
      <w:tr w:rsidR="00213EC6" w:rsidRPr="00213EC6" w14:paraId="4A938C81" w14:textId="77777777" w:rsidTr="00CC687A">
        <w:trPr>
          <w:cantSplit/>
        </w:trPr>
        <w:tc>
          <w:tcPr>
            <w:tcW w:w="4503" w:type="dxa"/>
            <w:tcBorders>
              <w:right w:val="single" w:sz="6" w:space="0" w:color="auto"/>
            </w:tcBorders>
          </w:tcPr>
          <w:p w14:paraId="4EF32EB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εξόδων</w:t>
            </w:r>
          </w:p>
        </w:tc>
        <w:tc>
          <w:tcPr>
            <w:tcW w:w="4536" w:type="dxa"/>
            <w:tcBorders>
              <w:left w:val="single" w:sz="6" w:space="0" w:color="auto"/>
            </w:tcBorders>
          </w:tcPr>
          <w:p w14:paraId="6253F96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εξόδων</w:t>
            </w:r>
          </w:p>
        </w:tc>
      </w:tr>
      <w:tr w:rsidR="00213EC6" w:rsidRPr="00213EC6" w14:paraId="12297C41" w14:textId="77777777" w:rsidTr="00CC687A">
        <w:trPr>
          <w:cantSplit/>
        </w:trPr>
        <w:tc>
          <w:tcPr>
            <w:tcW w:w="4503" w:type="dxa"/>
            <w:tcBorders>
              <w:right w:val="single" w:sz="6" w:space="0" w:color="auto"/>
            </w:tcBorders>
          </w:tcPr>
          <w:p w14:paraId="1982118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ζημιών</w:t>
            </w:r>
          </w:p>
        </w:tc>
        <w:tc>
          <w:tcPr>
            <w:tcW w:w="4536" w:type="dxa"/>
            <w:tcBorders>
              <w:left w:val="single" w:sz="6" w:space="0" w:color="auto"/>
            </w:tcBorders>
          </w:tcPr>
          <w:p w14:paraId="2DE701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ζημιών</w:t>
            </w:r>
          </w:p>
        </w:tc>
      </w:tr>
      <w:tr w:rsidR="00213EC6" w:rsidRPr="00213EC6" w14:paraId="314DD622" w14:textId="77777777" w:rsidTr="00CC687A">
        <w:trPr>
          <w:cantSplit/>
        </w:trPr>
        <w:tc>
          <w:tcPr>
            <w:tcW w:w="4503" w:type="dxa"/>
            <w:tcBorders>
              <w:right w:val="single" w:sz="6" w:space="0" w:color="auto"/>
            </w:tcBorders>
          </w:tcPr>
          <w:p w14:paraId="5C90939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4536" w:type="dxa"/>
            <w:tcBorders>
              <w:left w:val="single" w:sz="6" w:space="0" w:color="auto"/>
            </w:tcBorders>
          </w:tcPr>
          <w:p w14:paraId="317A063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F750F3A" w14:textId="77777777" w:rsidTr="00CC687A">
        <w:trPr>
          <w:cantSplit/>
        </w:trPr>
        <w:tc>
          <w:tcPr>
            <w:tcW w:w="4503" w:type="dxa"/>
            <w:tcBorders>
              <w:right w:val="single" w:sz="6" w:space="0" w:color="auto"/>
            </w:tcBorders>
          </w:tcPr>
          <w:p w14:paraId="121CA1E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μείωση ή - για λ/σμούς</w:t>
            </w:r>
          </w:p>
        </w:tc>
        <w:tc>
          <w:tcPr>
            <w:tcW w:w="4536" w:type="dxa"/>
            <w:tcBorders>
              <w:left w:val="single" w:sz="6" w:space="0" w:color="auto"/>
            </w:tcBorders>
          </w:tcPr>
          <w:p w14:paraId="6F7B122C"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Αύξηση ή + για λ/σμούς:</w:t>
            </w:r>
          </w:p>
        </w:tc>
      </w:tr>
      <w:tr w:rsidR="00213EC6" w:rsidRPr="00213EC6" w14:paraId="3DDDF705" w14:textId="77777777" w:rsidTr="00CC687A">
        <w:trPr>
          <w:cantSplit/>
        </w:trPr>
        <w:tc>
          <w:tcPr>
            <w:tcW w:w="4503" w:type="dxa"/>
            <w:tcBorders>
              <w:right w:val="single" w:sz="6" w:space="0" w:color="auto"/>
            </w:tcBorders>
          </w:tcPr>
          <w:p w14:paraId="28D61DF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υποχρεώσεων</w:t>
            </w:r>
          </w:p>
        </w:tc>
        <w:tc>
          <w:tcPr>
            <w:tcW w:w="4536" w:type="dxa"/>
            <w:tcBorders>
              <w:left w:val="single" w:sz="6" w:space="0" w:color="auto"/>
            </w:tcBorders>
          </w:tcPr>
          <w:p w14:paraId="3948EDF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υποχρεώσεων</w:t>
            </w:r>
          </w:p>
        </w:tc>
      </w:tr>
      <w:tr w:rsidR="00213EC6" w:rsidRPr="00213EC6" w14:paraId="1A44FDAC" w14:textId="77777777" w:rsidTr="00CC687A">
        <w:trPr>
          <w:cantSplit/>
        </w:trPr>
        <w:tc>
          <w:tcPr>
            <w:tcW w:w="4503" w:type="dxa"/>
            <w:tcBorders>
              <w:right w:val="single" w:sz="6" w:space="0" w:color="auto"/>
            </w:tcBorders>
          </w:tcPr>
          <w:p w14:paraId="075A4FF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ιδίων κεφαλαίων</w:t>
            </w:r>
          </w:p>
        </w:tc>
        <w:tc>
          <w:tcPr>
            <w:tcW w:w="4536" w:type="dxa"/>
            <w:tcBorders>
              <w:left w:val="single" w:sz="6" w:space="0" w:color="auto"/>
            </w:tcBorders>
          </w:tcPr>
          <w:p w14:paraId="2EB96AD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ιδίων κεφαλαίων</w:t>
            </w:r>
          </w:p>
        </w:tc>
      </w:tr>
      <w:tr w:rsidR="00213EC6" w:rsidRPr="00213EC6" w14:paraId="632D3D6E" w14:textId="77777777" w:rsidTr="00CC687A">
        <w:trPr>
          <w:cantSplit/>
        </w:trPr>
        <w:tc>
          <w:tcPr>
            <w:tcW w:w="4503" w:type="dxa"/>
            <w:tcBorders>
              <w:right w:val="single" w:sz="6" w:space="0" w:color="auto"/>
            </w:tcBorders>
          </w:tcPr>
          <w:p w14:paraId="63C4661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εσόδων</w:t>
            </w:r>
          </w:p>
        </w:tc>
        <w:tc>
          <w:tcPr>
            <w:tcW w:w="4536" w:type="dxa"/>
            <w:tcBorders>
              <w:left w:val="single" w:sz="6" w:space="0" w:color="auto"/>
            </w:tcBorders>
          </w:tcPr>
          <w:p w14:paraId="008E039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εσόδων</w:t>
            </w:r>
          </w:p>
        </w:tc>
      </w:tr>
      <w:tr w:rsidR="00213EC6" w:rsidRPr="00213EC6" w14:paraId="0E8B0109" w14:textId="77777777" w:rsidTr="00CC687A">
        <w:trPr>
          <w:cantSplit/>
        </w:trPr>
        <w:tc>
          <w:tcPr>
            <w:tcW w:w="4503" w:type="dxa"/>
            <w:tcBorders>
              <w:right w:val="single" w:sz="6" w:space="0" w:color="auto"/>
            </w:tcBorders>
          </w:tcPr>
          <w:p w14:paraId="599A82E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κερδών</w:t>
            </w:r>
          </w:p>
        </w:tc>
        <w:tc>
          <w:tcPr>
            <w:tcW w:w="4536" w:type="dxa"/>
            <w:tcBorders>
              <w:left w:val="single" w:sz="6" w:space="0" w:color="auto"/>
            </w:tcBorders>
          </w:tcPr>
          <w:p w14:paraId="179D748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κερδών</w:t>
            </w:r>
          </w:p>
        </w:tc>
      </w:tr>
      <w:tr w:rsidR="00213EC6" w:rsidRPr="00213EC6" w14:paraId="06F0FC1B" w14:textId="77777777" w:rsidTr="00CC687A">
        <w:trPr>
          <w:cantSplit/>
        </w:trPr>
        <w:tc>
          <w:tcPr>
            <w:tcW w:w="4503" w:type="dxa"/>
            <w:tcBorders>
              <w:right w:val="single" w:sz="6" w:space="0" w:color="auto"/>
            </w:tcBorders>
          </w:tcPr>
          <w:p w14:paraId="05B362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4536" w:type="dxa"/>
            <w:tcBorders>
              <w:left w:val="single" w:sz="6" w:space="0" w:color="auto"/>
            </w:tcBorders>
          </w:tcPr>
          <w:p w14:paraId="4DC4836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bl>
    <w:p w14:paraId="66043F7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4C02D5A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Το σύνολο των Λογαριασμών αποτελεί το </w:t>
      </w:r>
      <w:r w:rsidRPr="00213EC6">
        <w:rPr>
          <w:rFonts w:ascii="Times New Roman" w:eastAsia="Times New Roman" w:hAnsi="Times New Roman" w:cs="Times New Roman"/>
          <w:b/>
          <w:sz w:val="24"/>
          <w:szCs w:val="24"/>
          <w:lang w:eastAsia="el-GR"/>
        </w:rPr>
        <w:t>γενικό καθολικό</w:t>
      </w:r>
      <w:r w:rsidRPr="00213EC6">
        <w:rPr>
          <w:rFonts w:ascii="Times New Roman" w:eastAsia="Times New Roman" w:hAnsi="Times New Roman" w:cs="Times New Roman"/>
          <w:sz w:val="24"/>
          <w:szCs w:val="24"/>
          <w:lang w:eastAsia="el-GR"/>
        </w:rPr>
        <w:t xml:space="preserve"> και το βιβλίο στο οποίο τηρούνται οι λογαριασμοί καλείται </w:t>
      </w:r>
      <w:r w:rsidRPr="00213EC6">
        <w:rPr>
          <w:rFonts w:ascii="Times New Roman" w:eastAsia="Times New Roman" w:hAnsi="Times New Roman" w:cs="Times New Roman"/>
          <w:b/>
          <w:sz w:val="24"/>
          <w:szCs w:val="24"/>
          <w:lang w:eastAsia="el-GR"/>
        </w:rPr>
        <w:t>βιβλίο γενικού καθολικού</w:t>
      </w:r>
      <w:r w:rsidRPr="00213EC6">
        <w:rPr>
          <w:rFonts w:ascii="Times New Roman" w:eastAsia="Times New Roman" w:hAnsi="Times New Roman" w:cs="Times New Roman"/>
          <w:sz w:val="24"/>
          <w:szCs w:val="24"/>
          <w:lang w:eastAsia="el-GR"/>
        </w:rPr>
        <w:t>.</w:t>
      </w:r>
    </w:p>
    <w:p w14:paraId="23CA337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1F253BFE"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Ημερολόγιο είναι το βιβλίο στο οποίο καταχωρούνται κατά χρονολογική σειρά και υπό τη μορφή λογιστικής ημερολογιακής εγγραφής τα λογιστικά γεγονότα.</w:t>
      </w:r>
    </w:p>
    <w:p w14:paraId="727B37F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7C1FF85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Στο κλασικό λογιστικό σύστημα τα βιβλία που τηρούνται είναι: 1) ένα Ημερολόγιο, 2) ένα γενικό καθολικό, 3) διάφορα αναλυτικά καθολικά.</w:t>
      </w:r>
    </w:p>
    <w:p w14:paraId="718819F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0D59279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Για κάθε λογιστικό γεγονός διενεργείται μια ημερολογιακή εγγραφή η οποία περιλαμβάνει τα εξής στοιχεία:</w:t>
      </w:r>
    </w:p>
    <w:p w14:paraId="3051C13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 την ημερομηνία κατά την οποία έλαβε χώρα το γεγονός.</w:t>
      </w:r>
    </w:p>
    <w:p w14:paraId="4B6E85F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 τους τίτλους των λογαριασμών που χρεώνονται και πιστώνονται.</w:t>
      </w:r>
    </w:p>
    <w:p w14:paraId="6A1641E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 τα ποσά με τα οποία χρεώνονται και πιστώνεται οι λογαριασμοί.</w:t>
      </w:r>
    </w:p>
    <w:p w14:paraId="72EB075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4.την αιτιολογία, δηλαδή σύντομη περιγραφή του λογιστικού γεγονότος αναφορά στο δικαιολογητικό έγγραφο που αποδεικνύει το γεγονός αυτό.      </w:t>
      </w:r>
    </w:p>
    <w:p w14:paraId="3D859F4C"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p>
    <w:p w14:paraId="2288FEF8"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Ισοζύγιο Γενικού Καθολικού</w:t>
      </w:r>
    </w:p>
    <w:p w14:paraId="7CAA21EB"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Ο πιο συνήθης τρόπος ελέγχου της καταχώρησης των λογιστικών γεγονότων στηρίζεται στην ισότητα μεταξύ των χρεώσεων και των πιστώσεων. Θα πρέπει να ισχύουν τα εξής :</w:t>
      </w:r>
    </w:p>
    <w:p w14:paraId="25E42C8F"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w:t>
      </w:r>
      <w:r w:rsidRPr="00213EC6">
        <w:rPr>
          <w:rFonts w:ascii="Times New Roman" w:eastAsia="Times New Roman" w:hAnsi="Times New Roman" w:cs="Times New Roman"/>
          <w:b/>
          <w:sz w:val="24"/>
          <w:szCs w:val="24"/>
          <w:lang w:eastAsia="el-GR"/>
        </w:rPr>
        <w:t>Στο ημερολόγιο.</w:t>
      </w:r>
      <w:r w:rsidRPr="00213EC6">
        <w:rPr>
          <w:rFonts w:ascii="Times New Roman" w:eastAsia="Times New Roman" w:hAnsi="Times New Roman" w:cs="Times New Roman"/>
          <w:sz w:val="24"/>
          <w:szCs w:val="24"/>
          <w:lang w:eastAsia="el-GR"/>
        </w:rPr>
        <w:t xml:space="preserve"> Το άθροισμα των ποσών της χρεώσεως πρέπει να ισούται με το άθροισμα των ποσών των ποσών της πιστώσεως.</w:t>
      </w:r>
    </w:p>
    <w:p w14:paraId="3D8E2AEA"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w:t>
      </w:r>
      <w:r w:rsidRPr="00213EC6">
        <w:rPr>
          <w:rFonts w:ascii="Times New Roman" w:eastAsia="Times New Roman" w:hAnsi="Times New Roman" w:cs="Times New Roman"/>
          <w:b/>
          <w:sz w:val="24"/>
          <w:szCs w:val="24"/>
          <w:lang w:eastAsia="el-GR"/>
        </w:rPr>
        <w:t>Στο γενικό καθολικό.</w:t>
      </w:r>
      <w:r w:rsidRPr="00213EC6">
        <w:rPr>
          <w:rFonts w:ascii="Times New Roman" w:eastAsia="Times New Roman" w:hAnsi="Times New Roman" w:cs="Times New Roman"/>
          <w:sz w:val="24"/>
          <w:szCs w:val="24"/>
          <w:lang w:eastAsia="el-GR"/>
        </w:rPr>
        <w:t xml:space="preserve"> Τα αθροίσματα των ποσών των χρεώσεων και των πιστώσεων των λογαριασμών πρέπει να είναι μεταξύ τους ίσα. Επίσης, τα αθροίσματα των χρεωστικών και των πιστωτικών υπολοίπων των λογαριασμών πρέπει να είναι ίσα μεταξύ τους.</w:t>
      </w:r>
    </w:p>
    <w:p w14:paraId="121118FE"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w:t>
      </w:r>
      <w:r w:rsidRPr="00213EC6">
        <w:rPr>
          <w:rFonts w:ascii="Times New Roman" w:eastAsia="Times New Roman" w:hAnsi="Times New Roman" w:cs="Times New Roman"/>
          <w:b/>
          <w:sz w:val="24"/>
          <w:szCs w:val="24"/>
          <w:lang w:eastAsia="el-GR"/>
        </w:rPr>
        <w:t>Μεταξύ καθολικού και ημερολογίου.</w:t>
      </w:r>
      <w:r w:rsidRPr="00213EC6">
        <w:rPr>
          <w:rFonts w:ascii="Times New Roman" w:eastAsia="Times New Roman" w:hAnsi="Times New Roman" w:cs="Times New Roman"/>
          <w:sz w:val="24"/>
          <w:szCs w:val="24"/>
          <w:lang w:eastAsia="el-GR"/>
        </w:rPr>
        <w:t xml:space="preserve"> Τα αθροίσματα των ποσών των χρεώσεων και των πιστώσεων των λογαριασμών πρέπει να είναι ίσα με τα αντίστοιχα αθροίσματα των στηλών της χρεώσεως και της πιστώσεως του ημερολογίου.</w:t>
      </w:r>
    </w:p>
    <w:p w14:paraId="34F894C7"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Εάν δεν ισχύον οι παραπάνω ισότητες, είναι βέβαιο ότι υπάρχει κάποιο λάθος. Η ύπαρξη, όμως, αυτών των συμφωνιών δεν αποτελεί εγγύηση για την απουσία λάθους,, διότι είναι δυνατόν να γίνουν λάθη τα οποία δεν επηρεάζουν τις παραπάνω ισότητες. </w:t>
      </w:r>
    </w:p>
    <w:p w14:paraId="3F705B3A"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Για τον έλεγχο των παραπάνω συμφωνιών καταρτίζεται πίνακας στον οποίο καταγράφονται όλοι οι λογαριασμοί του γενικού καθολικού με τα σχετικά ποσά τους. Ο πίνακας αυτός ονομάζεται </w:t>
      </w:r>
      <w:r w:rsidRPr="00213EC6">
        <w:rPr>
          <w:rFonts w:ascii="Times New Roman" w:eastAsia="Times New Roman" w:hAnsi="Times New Roman" w:cs="Times New Roman"/>
          <w:b/>
          <w:sz w:val="24"/>
          <w:szCs w:val="24"/>
          <w:lang w:eastAsia="el-GR"/>
        </w:rPr>
        <w:t xml:space="preserve">ισοζύγιο γενικού καθολικού. </w:t>
      </w:r>
      <w:r w:rsidRPr="00213EC6">
        <w:rPr>
          <w:rFonts w:ascii="Times New Roman" w:eastAsia="Times New Roman" w:hAnsi="Times New Roman" w:cs="Times New Roman"/>
          <w:sz w:val="24"/>
          <w:szCs w:val="24"/>
          <w:lang w:eastAsia="el-GR"/>
        </w:rPr>
        <w:t xml:space="preserve">           </w:t>
      </w:r>
    </w:p>
    <w:p w14:paraId="54689E1B"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lastRenderedPageBreak/>
        <w:t xml:space="preserve"> Η ανάγκη για τον εντοπισμό και διόρθωση των λογιστικών σφαλμάτων, αλλά και η ανάγκη για έγκαιρη και συνεχή παρουσίαση των βασικών λογιστικών πληροφοριών οδήγησαν στην καθιέρωση και χρησιμοποίηση του ισοζυγίου του γενικού καθολικού. </w:t>
      </w:r>
    </w:p>
    <w:p w14:paraId="4C864A13"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Σύμφωνα με το περιεχόμενο τους, τα ισοζύγια διακρίνονται στα εξής είδη :</w:t>
      </w:r>
    </w:p>
    <w:p w14:paraId="56D493B1"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Πλήρη ισοζύγια. (ποσά χρέωσης κ΄ πίστωσης, καθώς και χρεωστικά κ΄ πιστωτικά υπόλοιπα)</w:t>
      </w:r>
    </w:p>
    <w:p w14:paraId="3432D082"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Ισοζύγια ποσών (μόνο ποσά χρέωσης κ΄ πίστωσης) </w:t>
      </w:r>
    </w:p>
    <w:p w14:paraId="1C75D196"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Ισοζύγια υπολοίπων (μόνο χρεωστικά κ΄ πιστωτικά υπόλοιπα)</w:t>
      </w:r>
    </w:p>
    <w:p w14:paraId="6EF63078"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Βάσει του χρόνου καταρτίσεως τους, τα ισοζύγια διακρίνονται στα εξής είδη :</w:t>
      </w:r>
    </w:p>
    <w:p w14:paraId="75AE68A5"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Προσωρινά ισοζύγια, (καταρτίζονται κατά τη διάρκεια της χρήσεως) </w:t>
      </w:r>
    </w:p>
    <w:p w14:paraId="3EF1884A"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Προσαρμοσμένο ισοζύγιο, (καταρτίζεται στο τέλος της χρήσεως μετά τη διενέργεια των εγγραφών προσαρμογής)</w:t>
      </w:r>
    </w:p>
    <w:p w14:paraId="53064C95"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Οριστικό ισοζύγιο, (καταρτίζεται στο τέλος της χρήσεως μετά τη διενέργεια των εγγραφών προσδιορισμού του αποτελέσματος της χρήσεως).</w:t>
      </w:r>
    </w:p>
    <w:p w14:paraId="33B4D7D5" w14:textId="77777777" w:rsidR="00213EC6" w:rsidRPr="00213EC6" w:rsidRDefault="00213EC6" w:rsidP="00213EC6">
      <w:pPr>
        <w:spacing w:after="0" w:line="240" w:lineRule="auto"/>
        <w:ind w:right="-619"/>
        <w:jc w:val="center"/>
        <w:rPr>
          <w:rFonts w:ascii="Times New Roman" w:eastAsia="Times New Roman" w:hAnsi="Times New Roman" w:cs="Times New Roman"/>
          <w:b/>
          <w:bCs/>
          <w:sz w:val="24"/>
          <w:szCs w:val="24"/>
          <w:u w:val="single"/>
          <w:lang w:eastAsia="el-GR"/>
        </w:rPr>
      </w:pPr>
    </w:p>
    <w:p w14:paraId="3BC8C8D7" w14:textId="77777777" w:rsidR="00213EC6" w:rsidRPr="00213EC6" w:rsidRDefault="00213EC6" w:rsidP="00213EC6">
      <w:pPr>
        <w:spacing w:after="0" w:line="240" w:lineRule="auto"/>
        <w:ind w:right="-619"/>
        <w:jc w:val="center"/>
        <w:rPr>
          <w:rFonts w:ascii="Times New Roman" w:eastAsia="Times New Roman" w:hAnsi="Times New Roman" w:cs="Times New Roman"/>
          <w:b/>
          <w:bCs/>
          <w:sz w:val="24"/>
          <w:szCs w:val="24"/>
          <w:u w:val="single"/>
          <w:lang w:eastAsia="el-GR"/>
        </w:rPr>
      </w:pPr>
      <w:r w:rsidRPr="00213EC6">
        <w:rPr>
          <w:rFonts w:ascii="Times New Roman" w:eastAsia="Times New Roman" w:hAnsi="Times New Roman" w:cs="Times New Roman"/>
          <w:b/>
          <w:bCs/>
          <w:sz w:val="24"/>
          <w:szCs w:val="24"/>
          <w:u w:val="single"/>
          <w:lang w:eastAsia="el-GR"/>
        </w:rPr>
        <w:t>ΚΥΚΛΟΣ ΛΟΓΙΣΤΙΚΩΝ ΔΙΑΔΙΚΑΣΙΩΝ</w:t>
      </w:r>
    </w:p>
    <w:p w14:paraId="20CDBE5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100CE2F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596B9D6E" w14:textId="77777777" w:rsidR="00213EC6" w:rsidRPr="00213EC6" w:rsidRDefault="00213EC6" w:rsidP="00213EC6">
      <w:pPr>
        <w:spacing w:after="0" w:line="240" w:lineRule="auto"/>
        <w:ind w:right="-619"/>
        <w:jc w:val="both"/>
        <w:rPr>
          <w:rFonts w:ascii="Times New Roman" w:eastAsia="Times New Roman" w:hAnsi="Times New Roman" w:cs="Times New Roman"/>
          <w:b/>
          <w:bCs/>
          <w:sz w:val="24"/>
          <w:szCs w:val="24"/>
          <w:u w:val="single"/>
          <w:lang w:eastAsia="el-GR"/>
        </w:rPr>
      </w:pPr>
      <w:r w:rsidRPr="00213EC6">
        <w:rPr>
          <w:rFonts w:ascii="Times New Roman" w:eastAsia="Times New Roman" w:hAnsi="Times New Roman" w:cs="Times New Roman"/>
          <w:b/>
          <w:bCs/>
          <w:sz w:val="24"/>
          <w:szCs w:val="24"/>
          <w:u w:val="single"/>
          <w:lang w:eastAsia="el-GR"/>
        </w:rPr>
        <w:t xml:space="preserve">Αρχή Χρήσης </w:t>
      </w:r>
    </w:p>
    <w:p w14:paraId="1083694B" w14:textId="77777777" w:rsidR="00213EC6" w:rsidRPr="00213EC6" w:rsidRDefault="00213EC6" w:rsidP="00213EC6">
      <w:pPr>
        <w:spacing w:after="0" w:line="240" w:lineRule="auto"/>
        <w:ind w:right="-619"/>
        <w:jc w:val="both"/>
        <w:rPr>
          <w:rFonts w:ascii="Times New Roman" w:eastAsia="Times New Roman" w:hAnsi="Times New Roman" w:cs="Times New Roman"/>
          <w:b/>
          <w:bCs/>
          <w:sz w:val="24"/>
          <w:szCs w:val="24"/>
          <w:u w:val="single"/>
          <w:lang w:eastAsia="el-GR"/>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8"/>
      </w:tblGrid>
      <w:tr w:rsidR="00213EC6" w:rsidRPr="00213EC6" w14:paraId="546C3D86" w14:textId="77777777" w:rsidTr="00CC687A">
        <w:tc>
          <w:tcPr>
            <w:tcW w:w="8820" w:type="dxa"/>
            <w:tcBorders>
              <w:bottom w:val="single" w:sz="4" w:space="0" w:color="auto"/>
            </w:tcBorders>
          </w:tcPr>
          <w:p w14:paraId="1C6B1E0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1.</w:t>
            </w:r>
            <w:r w:rsidRPr="00213EC6">
              <w:rPr>
                <w:rFonts w:ascii="Times New Roman" w:eastAsia="Times New Roman" w:hAnsi="Times New Roman" w:cs="Times New Roman"/>
                <w:sz w:val="24"/>
                <w:szCs w:val="24"/>
                <w:lang w:eastAsia="el-GR"/>
              </w:rPr>
              <w:t>Άνοιγμα Βιβλίων</w:t>
            </w:r>
          </w:p>
        </w:tc>
      </w:tr>
      <w:tr w:rsidR="00213EC6" w:rsidRPr="00213EC6" w14:paraId="0ECEF6B9" w14:textId="77777777" w:rsidTr="00CC687A">
        <w:tc>
          <w:tcPr>
            <w:tcW w:w="8820" w:type="dxa"/>
            <w:tcBorders>
              <w:left w:val="nil"/>
              <w:right w:val="nil"/>
            </w:tcBorders>
          </w:tcPr>
          <w:p w14:paraId="578119F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070AC876" w14:textId="77777777" w:rsidTr="00CC687A">
        <w:tc>
          <w:tcPr>
            <w:tcW w:w="8820" w:type="dxa"/>
            <w:tcBorders>
              <w:bottom w:val="single" w:sz="4" w:space="0" w:color="auto"/>
            </w:tcBorders>
          </w:tcPr>
          <w:p w14:paraId="34DBDBB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2.Καταχώρηση Λογιστικών Γεγονότων (Ημερολογιακές Εγγραφές, </w:t>
            </w:r>
          </w:p>
          <w:p w14:paraId="7187EFE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Ενημέρωση καθολικού) </w:t>
            </w:r>
          </w:p>
        </w:tc>
      </w:tr>
      <w:tr w:rsidR="00213EC6" w:rsidRPr="00213EC6" w14:paraId="2C502955" w14:textId="77777777" w:rsidTr="00CC687A">
        <w:tc>
          <w:tcPr>
            <w:tcW w:w="8820" w:type="dxa"/>
            <w:tcBorders>
              <w:left w:val="nil"/>
              <w:right w:val="nil"/>
            </w:tcBorders>
          </w:tcPr>
          <w:p w14:paraId="43B9070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4E496666" w14:textId="77777777" w:rsidTr="00CC687A">
        <w:tc>
          <w:tcPr>
            <w:tcW w:w="8820" w:type="dxa"/>
            <w:tcBorders>
              <w:bottom w:val="single" w:sz="4" w:space="0" w:color="auto"/>
            </w:tcBorders>
          </w:tcPr>
          <w:p w14:paraId="1A4E70C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 xml:space="preserve">3. </w:t>
            </w:r>
            <w:r w:rsidRPr="00213EC6">
              <w:rPr>
                <w:rFonts w:ascii="Times New Roman" w:eastAsia="Times New Roman" w:hAnsi="Times New Roman" w:cs="Times New Roman"/>
                <w:sz w:val="24"/>
                <w:szCs w:val="24"/>
                <w:lang w:eastAsia="el-GR"/>
              </w:rPr>
              <w:t xml:space="preserve">Κατάρτιση Τελευταίου Προσωρινού Ισοζυγίου </w:t>
            </w:r>
          </w:p>
        </w:tc>
      </w:tr>
      <w:tr w:rsidR="00213EC6" w:rsidRPr="00213EC6" w14:paraId="617FA897" w14:textId="77777777" w:rsidTr="00CC687A">
        <w:tc>
          <w:tcPr>
            <w:tcW w:w="8820" w:type="dxa"/>
            <w:tcBorders>
              <w:left w:val="nil"/>
              <w:right w:val="nil"/>
            </w:tcBorders>
          </w:tcPr>
          <w:p w14:paraId="70EA244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5FA335BF" w14:textId="77777777" w:rsidTr="00CC687A">
        <w:tc>
          <w:tcPr>
            <w:tcW w:w="8820" w:type="dxa"/>
            <w:tcBorders>
              <w:bottom w:val="single" w:sz="4" w:space="0" w:color="auto"/>
            </w:tcBorders>
          </w:tcPr>
          <w:p w14:paraId="7973843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 Διενέργεια Φυσικής Απογραφής</w:t>
            </w:r>
          </w:p>
        </w:tc>
      </w:tr>
      <w:tr w:rsidR="00213EC6" w:rsidRPr="00213EC6" w14:paraId="463BDCE0" w14:textId="77777777" w:rsidTr="00CC687A">
        <w:tc>
          <w:tcPr>
            <w:tcW w:w="8820" w:type="dxa"/>
            <w:tcBorders>
              <w:left w:val="nil"/>
              <w:right w:val="nil"/>
            </w:tcBorders>
          </w:tcPr>
          <w:p w14:paraId="1351DA9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56D88654" w14:textId="77777777" w:rsidTr="00CC687A">
        <w:tc>
          <w:tcPr>
            <w:tcW w:w="8820" w:type="dxa"/>
            <w:tcBorders>
              <w:bottom w:val="single" w:sz="4" w:space="0" w:color="auto"/>
            </w:tcBorders>
          </w:tcPr>
          <w:p w14:paraId="0195472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5.</w:t>
            </w:r>
            <w:r w:rsidRPr="00213EC6">
              <w:rPr>
                <w:rFonts w:ascii="Times New Roman" w:eastAsia="Times New Roman" w:hAnsi="Times New Roman" w:cs="Times New Roman"/>
                <w:sz w:val="24"/>
                <w:szCs w:val="24"/>
                <w:lang w:eastAsia="el-GR"/>
              </w:rPr>
              <w:t xml:space="preserve">Ημερολογιακές Εγγραφές Προσαρμογής </w:t>
            </w:r>
          </w:p>
        </w:tc>
      </w:tr>
      <w:tr w:rsidR="00213EC6" w:rsidRPr="00213EC6" w14:paraId="3EC4E7BF" w14:textId="77777777" w:rsidTr="00CC687A">
        <w:tc>
          <w:tcPr>
            <w:tcW w:w="8820" w:type="dxa"/>
            <w:tcBorders>
              <w:left w:val="nil"/>
              <w:right w:val="nil"/>
            </w:tcBorders>
          </w:tcPr>
          <w:p w14:paraId="4BA61D7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21A57238" w14:textId="77777777" w:rsidTr="00CC687A">
        <w:tc>
          <w:tcPr>
            <w:tcW w:w="8820" w:type="dxa"/>
            <w:tcBorders>
              <w:bottom w:val="single" w:sz="4" w:space="0" w:color="auto"/>
            </w:tcBorders>
          </w:tcPr>
          <w:p w14:paraId="22FB66D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6.</w:t>
            </w:r>
            <w:r w:rsidRPr="00213EC6">
              <w:rPr>
                <w:rFonts w:ascii="Times New Roman" w:eastAsia="Times New Roman" w:hAnsi="Times New Roman" w:cs="Times New Roman"/>
                <w:sz w:val="24"/>
                <w:szCs w:val="24"/>
                <w:lang w:eastAsia="el-GR"/>
              </w:rPr>
              <w:t>Κατάρτιση Προσαρμοσμένου Ισοζυγίου</w:t>
            </w:r>
          </w:p>
        </w:tc>
      </w:tr>
      <w:tr w:rsidR="00213EC6" w:rsidRPr="00213EC6" w14:paraId="32A077D5" w14:textId="77777777" w:rsidTr="00CC687A">
        <w:tc>
          <w:tcPr>
            <w:tcW w:w="8820" w:type="dxa"/>
            <w:tcBorders>
              <w:left w:val="nil"/>
              <w:right w:val="nil"/>
            </w:tcBorders>
          </w:tcPr>
          <w:p w14:paraId="631B8A9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1D197C6E" w14:textId="77777777" w:rsidTr="00CC687A">
        <w:tc>
          <w:tcPr>
            <w:tcW w:w="8820" w:type="dxa"/>
            <w:tcBorders>
              <w:bottom w:val="single" w:sz="4" w:space="0" w:color="auto"/>
            </w:tcBorders>
          </w:tcPr>
          <w:p w14:paraId="5121E9F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7.</w:t>
            </w:r>
            <w:r w:rsidRPr="00213EC6">
              <w:rPr>
                <w:rFonts w:ascii="Times New Roman" w:eastAsia="Times New Roman" w:hAnsi="Times New Roman" w:cs="Times New Roman"/>
                <w:sz w:val="24"/>
                <w:szCs w:val="24"/>
                <w:lang w:eastAsia="el-GR"/>
              </w:rPr>
              <w:t>Ημερολογιακές Εγγραφές Προσδιορισμού Αποτελέσματος</w:t>
            </w:r>
          </w:p>
        </w:tc>
      </w:tr>
      <w:tr w:rsidR="00213EC6" w:rsidRPr="00213EC6" w14:paraId="76A1F078" w14:textId="77777777" w:rsidTr="00CC687A">
        <w:tc>
          <w:tcPr>
            <w:tcW w:w="8820" w:type="dxa"/>
            <w:tcBorders>
              <w:left w:val="nil"/>
              <w:right w:val="nil"/>
            </w:tcBorders>
          </w:tcPr>
          <w:p w14:paraId="75C7375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516E8995" w14:textId="77777777" w:rsidTr="00CC687A">
        <w:tc>
          <w:tcPr>
            <w:tcW w:w="8820" w:type="dxa"/>
            <w:tcBorders>
              <w:bottom w:val="single" w:sz="4" w:space="0" w:color="auto"/>
            </w:tcBorders>
          </w:tcPr>
          <w:p w14:paraId="3D9327E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8.</w:t>
            </w:r>
            <w:r w:rsidRPr="00213EC6">
              <w:rPr>
                <w:rFonts w:ascii="Times New Roman" w:eastAsia="Times New Roman" w:hAnsi="Times New Roman" w:cs="Times New Roman"/>
                <w:sz w:val="24"/>
                <w:szCs w:val="24"/>
                <w:lang w:eastAsia="el-GR"/>
              </w:rPr>
              <w:t>Κατάκριση Οριστικού Ισοζυγίου</w:t>
            </w:r>
          </w:p>
        </w:tc>
      </w:tr>
      <w:tr w:rsidR="00213EC6" w:rsidRPr="00213EC6" w14:paraId="702E95EE" w14:textId="77777777" w:rsidTr="00CC687A">
        <w:tc>
          <w:tcPr>
            <w:tcW w:w="8820" w:type="dxa"/>
            <w:tcBorders>
              <w:left w:val="nil"/>
              <w:right w:val="nil"/>
            </w:tcBorders>
          </w:tcPr>
          <w:p w14:paraId="18A0E99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55489119" w14:textId="77777777" w:rsidTr="00CC687A">
        <w:tc>
          <w:tcPr>
            <w:tcW w:w="8820" w:type="dxa"/>
            <w:tcBorders>
              <w:bottom w:val="single" w:sz="4" w:space="0" w:color="auto"/>
            </w:tcBorders>
          </w:tcPr>
          <w:p w14:paraId="463AB54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9.</w:t>
            </w:r>
            <w:r w:rsidRPr="00213EC6">
              <w:rPr>
                <w:rFonts w:ascii="Times New Roman" w:eastAsia="Times New Roman" w:hAnsi="Times New Roman" w:cs="Times New Roman"/>
                <w:sz w:val="24"/>
                <w:szCs w:val="24"/>
                <w:lang w:eastAsia="el-GR"/>
              </w:rPr>
              <w:t>Κατάκριση Λογιστικών Καταστάσεων</w:t>
            </w:r>
          </w:p>
        </w:tc>
      </w:tr>
      <w:tr w:rsidR="00213EC6" w:rsidRPr="00213EC6" w14:paraId="1F6C594C" w14:textId="77777777" w:rsidTr="00CC687A">
        <w:tc>
          <w:tcPr>
            <w:tcW w:w="8820" w:type="dxa"/>
            <w:tcBorders>
              <w:left w:val="nil"/>
              <w:right w:val="nil"/>
            </w:tcBorders>
          </w:tcPr>
          <w:p w14:paraId="5BF34A0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1777345D" w14:textId="77777777" w:rsidTr="00CC687A">
        <w:tc>
          <w:tcPr>
            <w:tcW w:w="8820" w:type="dxa"/>
          </w:tcPr>
          <w:p w14:paraId="1AAA6F2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 Κλείσιμο Βιβλίων</w:t>
            </w:r>
          </w:p>
        </w:tc>
      </w:tr>
    </w:tbl>
    <w:p w14:paraId="53209DA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254D6058" w14:textId="77777777" w:rsidR="00213EC6" w:rsidRPr="00213EC6" w:rsidRDefault="00213EC6" w:rsidP="00213EC6">
      <w:pPr>
        <w:spacing w:after="0" w:line="240" w:lineRule="auto"/>
        <w:ind w:right="-619"/>
        <w:jc w:val="both"/>
        <w:rPr>
          <w:rFonts w:ascii="Times New Roman" w:eastAsia="Times New Roman" w:hAnsi="Times New Roman" w:cs="Times New Roman"/>
          <w:b/>
          <w:bCs/>
          <w:sz w:val="24"/>
          <w:szCs w:val="24"/>
          <w:u w:val="single"/>
          <w:lang w:eastAsia="el-GR"/>
        </w:rPr>
      </w:pPr>
      <w:r w:rsidRPr="00213EC6">
        <w:rPr>
          <w:rFonts w:ascii="Times New Roman" w:eastAsia="Times New Roman" w:hAnsi="Times New Roman" w:cs="Times New Roman"/>
          <w:b/>
          <w:bCs/>
          <w:sz w:val="24"/>
          <w:szCs w:val="24"/>
          <w:u w:val="single"/>
          <w:lang w:eastAsia="el-GR"/>
        </w:rPr>
        <w:t xml:space="preserve">Τέλος Χρήσης </w:t>
      </w:r>
    </w:p>
    <w:p w14:paraId="2475E4CA" w14:textId="77777777" w:rsidR="00213EC6" w:rsidRPr="00213EC6" w:rsidRDefault="00213EC6" w:rsidP="00213EC6">
      <w:pPr>
        <w:spacing w:after="0" w:line="240" w:lineRule="auto"/>
        <w:ind w:right="-619"/>
        <w:jc w:val="both"/>
        <w:rPr>
          <w:rFonts w:ascii="Times New Roman" w:eastAsia="Times New Roman" w:hAnsi="Times New Roman" w:cs="Times New Roman"/>
          <w:b/>
          <w:bCs/>
          <w:sz w:val="24"/>
          <w:szCs w:val="24"/>
          <w:lang w:eastAsia="el-GR"/>
        </w:rPr>
      </w:pPr>
    </w:p>
    <w:p w14:paraId="59D6E48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bCs/>
          <w:sz w:val="24"/>
          <w:szCs w:val="24"/>
          <w:lang w:eastAsia="el-GR"/>
        </w:rPr>
        <w:t>Εγγραφές Προσαρμογής</w:t>
      </w:r>
    </w:p>
    <w:p w14:paraId="240A3CB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Στην περίπτωση που υπάρχουν αποκλίσεις μεταξύ των υπολοίπων των λογαριασμών του γενικού καθολικού και των δεδομένων της απογραφής, αυτές οφείλονται: 1) Σε λάθη που έγιναν κατά την καταχώρηση των λογιστικών γεγονότων και τα οποία δεν αποκαλύφθηκαν κατά τη διάρκεια της χρήσεως, 2) Στη μη καταχώρηση των λογιστικών γεγονότων όταν αυτά έλαβαν χώρα, η οποία ενδεχομένως να οφείλεται είτε σε αντικειμενική αδυναμία </w:t>
      </w:r>
      <w:r w:rsidRPr="00213EC6">
        <w:rPr>
          <w:rFonts w:ascii="Times New Roman" w:eastAsia="Times New Roman" w:hAnsi="Times New Roman" w:cs="Times New Roman"/>
          <w:sz w:val="24"/>
          <w:szCs w:val="24"/>
          <w:lang w:eastAsia="el-GR"/>
        </w:rPr>
        <w:lastRenderedPageBreak/>
        <w:t xml:space="preserve">καταχώρησης των γεγονότων όταν αυτά έλαβαν χώρα, είτε σε λόγους απλούστευσης της λογιστικής διαδικασίας. </w:t>
      </w:r>
    </w:p>
    <w:p w14:paraId="37C8870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Η τακτοποίηση των λογαριασμών γίνεται μέσω των εγγραφών προσαρμογής. Εγγραφές προσαρμογής καλούνται οι εγγραφές που γίνονται συνήθως στο τέλος της χρήσεως για την τακτοποίηση λογαριασμών, που κατά τη διάρκεια της χρήσεως δεν ενημερώθηκαν επαρκώς για λόγους αντικειμενικής αδυναμίας ή απλοποίησης της λογιστικής διαδικασίας, ώστε η κατάσταση αποτελεσμάτων χρήσεως να απεικονίζει τα αποτελέσματα που πραγματοποιήθηκαν μέσα στη χρήση, και ο ισολογισμός τη χρηματοοικονομική κατάσταση της λογιστικής μονάδας στο τέλος της χρήσεως. </w:t>
      </w:r>
    </w:p>
    <w:p w14:paraId="22F21BF9"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p>
    <w:p w14:paraId="3D27EAE9"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Εφαρμογή 1</w:t>
      </w:r>
    </w:p>
    <w:p w14:paraId="3F6BC31D"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Ο ισολογισμός της επιχείρησης παροχής υπηρεσιών  «ΧΤ ΑΕ» την 31/12/2013 είχε ως ακολούθως :</w:t>
      </w:r>
    </w:p>
    <w:tbl>
      <w:tblPr>
        <w:tblW w:w="0" w:type="auto"/>
        <w:tblLayout w:type="fixed"/>
        <w:tblLook w:val="0000" w:firstRow="0" w:lastRow="0" w:firstColumn="0" w:lastColumn="0" w:noHBand="0" w:noVBand="0"/>
      </w:tblPr>
      <w:tblGrid>
        <w:gridCol w:w="817"/>
        <w:gridCol w:w="5778"/>
        <w:gridCol w:w="1384"/>
      </w:tblGrid>
      <w:tr w:rsidR="00213EC6" w:rsidRPr="00213EC6" w14:paraId="47676254" w14:textId="77777777" w:rsidTr="00CC687A">
        <w:trPr>
          <w:cantSplit/>
        </w:trPr>
        <w:tc>
          <w:tcPr>
            <w:tcW w:w="817" w:type="dxa"/>
          </w:tcPr>
          <w:p w14:paraId="2428FA8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53205327" w14:textId="77777777" w:rsidR="00213EC6" w:rsidRPr="00213EC6" w:rsidRDefault="00213EC6" w:rsidP="00213EC6">
            <w:pPr>
              <w:spacing w:after="0" w:line="240" w:lineRule="auto"/>
              <w:rPr>
                <w:rFonts w:ascii="Times New Roman" w:eastAsia="Times New Roman" w:hAnsi="Times New Roman" w:cs="Times New Roman"/>
                <w:b/>
                <w:sz w:val="24"/>
                <w:szCs w:val="24"/>
                <w:lang w:val="en-GB" w:eastAsia="el-GR"/>
              </w:rPr>
            </w:pPr>
            <w:r w:rsidRPr="00213EC6">
              <w:rPr>
                <w:rFonts w:ascii="Times New Roman" w:eastAsia="Times New Roman" w:hAnsi="Times New Roman" w:cs="Times New Roman"/>
                <w:b/>
                <w:sz w:val="24"/>
                <w:szCs w:val="24"/>
                <w:lang w:eastAsia="el-GR"/>
              </w:rPr>
              <w:t xml:space="preserve">Ενεργητικό </w:t>
            </w:r>
            <w:r w:rsidRPr="00213EC6">
              <w:rPr>
                <w:rFonts w:ascii="Times New Roman" w:eastAsia="Times New Roman" w:hAnsi="Times New Roman" w:cs="Times New Roman"/>
                <w:b/>
                <w:sz w:val="24"/>
                <w:szCs w:val="24"/>
                <w:lang w:val="en-GB" w:eastAsia="el-GR"/>
              </w:rPr>
              <w:t xml:space="preserve"> </w:t>
            </w:r>
          </w:p>
        </w:tc>
        <w:tc>
          <w:tcPr>
            <w:tcW w:w="1384" w:type="dxa"/>
          </w:tcPr>
          <w:p w14:paraId="1A22E2E6" w14:textId="77777777" w:rsidR="00213EC6" w:rsidRPr="00213EC6" w:rsidRDefault="00213EC6" w:rsidP="00213EC6">
            <w:pPr>
              <w:spacing w:after="0" w:line="240" w:lineRule="auto"/>
              <w:jc w:val="right"/>
              <w:rPr>
                <w:rFonts w:ascii="Times New Roman" w:eastAsia="Times New Roman" w:hAnsi="Times New Roman" w:cs="Times New Roman"/>
                <w:sz w:val="24"/>
                <w:szCs w:val="24"/>
                <w:lang w:val="en-GB" w:eastAsia="el-GR"/>
              </w:rPr>
            </w:pPr>
          </w:p>
        </w:tc>
      </w:tr>
      <w:tr w:rsidR="00213EC6" w:rsidRPr="00213EC6" w14:paraId="7D12D381" w14:textId="77777777" w:rsidTr="00CC687A">
        <w:trPr>
          <w:cantSplit/>
        </w:trPr>
        <w:tc>
          <w:tcPr>
            <w:tcW w:w="817" w:type="dxa"/>
          </w:tcPr>
          <w:p w14:paraId="6434030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val="en-GB" w:eastAsia="el-GR"/>
              </w:rPr>
            </w:pPr>
          </w:p>
        </w:tc>
        <w:tc>
          <w:tcPr>
            <w:tcW w:w="5778" w:type="dxa"/>
          </w:tcPr>
          <w:p w14:paraId="3A646368" w14:textId="77777777" w:rsidR="00213EC6" w:rsidRPr="00213EC6" w:rsidRDefault="00213EC6" w:rsidP="00213EC6">
            <w:pPr>
              <w:spacing w:after="0" w:line="240" w:lineRule="auto"/>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t>Ταμείο</w:t>
            </w:r>
            <w:r w:rsidRPr="00213EC6">
              <w:rPr>
                <w:rFonts w:ascii="Times New Roman" w:eastAsia="Times New Roman" w:hAnsi="Times New Roman" w:cs="Times New Roman"/>
                <w:sz w:val="24"/>
                <w:szCs w:val="24"/>
                <w:u w:val="single"/>
                <w:lang w:eastAsia="el-GR"/>
              </w:rPr>
              <w:t xml:space="preserve"> </w:t>
            </w:r>
          </w:p>
        </w:tc>
        <w:tc>
          <w:tcPr>
            <w:tcW w:w="1384" w:type="dxa"/>
          </w:tcPr>
          <w:p w14:paraId="3846540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w:t>
            </w:r>
          </w:p>
        </w:tc>
      </w:tr>
      <w:tr w:rsidR="00213EC6" w:rsidRPr="00213EC6" w14:paraId="142D534D" w14:textId="77777777" w:rsidTr="00CC687A">
        <w:trPr>
          <w:cantSplit/>
        </w:trPr>
        <w:tc>
          <w:tcPr>
            <w:tcW w:w="817" w:type="dxa"/>
          </w:tcPr>
          <w:p w14:paraId="5648EDD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46D8C27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Πελάτες </w:t>
            </w:r>
          </w:p>
        </w:tc>
        <w:tc>
          <w:tcPr>
            <w:tcW w:w="1384" w:type="dxa"/>
          </w:tcPr>
          <w:p w14:paraId="04AA4BD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r>
      <w:tr w:rsidR="00213EC6" w:rsidRPr="00213EC6" w14:paraId="7AA88290" w14:textId="77777777" w:rsidTr="00CC687A">
        <w:trPr>
          <w:cantSplit/>
        </w:trPr>
        <w:tc>
          <w:tcPr>
            <w:tcW w:w="817" w:type="dxa"/>
          </w:tcPr>
          <w:p w14:paraId="29E167AC"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4752FBE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Αναλώσιμα υλικά </w:t>
            </w:r>
          </w:p>
        </w:tc>
        <w:tc>
          <w:tcPr>
            <w:tcW w:w="1384" w:type="dxa"/>
          </w:tcPr>
          <w:p w14:paraId="55961B77" w14:textId="77777777" w:rsidR="00213EC6" w:rsidRPr="00213EC6" w:rsidRDefault="00213EC6" w:rsidP="00213EC6">
            <w:pPr>
              <w:spacing w:after="0" w:line="240" w:lineRule="auto"/>
              <w:jc w:val="right"/>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u w:val="single"/>
                <w:lang w:eastAsia="el-GR"/>
              </w:rPr>
              <w:t>3.000</w:t>
            </w:r>
          </w:p>
        </w:tc>
      </w:tr>
      <w:tr w:rsidR="00213EC6" w:rsidRPr="00213EC6" w14:paraId="741BC750" w14:textId="77777777" w:rsidTr="00CC687A">
        <w:trPr>
          <w:cantSplit/>
        </w:trPr>
        <w:tc>
          <w:tcPr>
            <w:tcW w:w="817" w:type="dxa"/>
          </w:tcPr>
          <w:p w14:paraId="2DA5C27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4B21A499"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Σύνολο </w:t>
            </w:r>
          </w:p>
        </w:tc>
        <w:tc>
          <w:tcPr>
            <w:tcW w:w="1384" w:type="dxa"/>
          </w:tcPr>
          <w:p w14:paraId="64B44DDB" w14:textId="77777777" w:rsidR="00213EC6" w:rsidRPr="00213EC6" w:rsidRDefault="00213EC6" w:rsidP="00213EC6">
            <w:pPr>
              <w:spacing w:after="0" w:line="240" w:lineRule="auto"/>
              <w:jc w:val="right"/>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123.000</w:t>
            </w:r>
          </w:p>
        </w:tc>
      </w:tr>
      <w:tr w:rsidR="00213EC6" w:rsidRPr="00213EC6" w14:paraId="6A9299EC" w14:textId="77777777" w:rsidTr="00CC687A">
        <w:trPr>
          <w:cantSplit/>
        </w:trPr>
        <w:tc>
          <w:tcPr>
            <w:tcW w:w="817" w:type="dxa"/>
          </w:tcPr>
          <w:p w14:paraId="68BA327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4A2EB00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384" w:type="dxa"/>
          </w:tcPr>
          <w:p w14:paraId="7C23201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r>
      <w:tr w:rsidR="00213EC6" w:rsidRPr="00213EC6" w14:paraId="23FFD691" w14:textId="77777777" w:rsidTr="00CC687A">
        <w:trPr>
          <w:cantSplit/>
        </w:trPr>
        <w:tc>
          <w:tcPr>
            <w:tcW w:w="817" w:type="dxa"/>
          </w:tcPr>
          <w:p w14:paraId="1527D9E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34DF9E0E" w14:textId="1E9259C1"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Ίδια κεφάλαια</w:t>
            </w:r>
            <w:r w:rsidR="004A129E">
              <w:rPr>
                <w:rFonts w:ascii="Times New Roman" w:eastAsia="Times New Roman" w:hAnsi="Times New Roman" w:cs="Times New Roman"/>
                <w:b/>
                <w:sz w:val="24"/>
                <w:szCs w:val="24"/>
                <w:lang w:eastAsia="el-GR"/>
              </w:rPr>
              <w:t xml:space="preserve"> κ΄ παθητικό </w:t>
            </w:r>
          </w:p>
        </w:tc>
        <w:tc>
          <w:tcPr>
            <w:tcW w:w="1384" w:type="dxa"/>
          </w:tcPr>
          <w:p w14:paraId="01BF53D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r>
      <w:tr w:rsidR="00213EC6" w:rsidRPr="00213EC6" w14:paraId="222C8B36" w14:textId="77777777" w:rsidTr="00CC687A">
        <w:trPr>
          <w:cantSplit/>
        </w:trPr>
        <w:tc>
          <w:tcPr>
            <w:tcW w:w="817" w:type="dxa"/>
          </w:tcPr>
          <w:p w14:paraId="28D7376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6374E97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Μετοχικό κεφάλαιο </w:t>
            </w:r>
          </w:p>
        </w:tc>
        <w:tc>
          <w:tcPr>
            <w:tcW w:w="1384" w:type="dxa"/>
          </w:tcPr>
          <w:p w14:paraId="172C866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w:t>
            </w:r>
          </w:p>
        </w:tc>
      </w:tr>
      <w:tr w:rsidR="00213EC6" w:rsidRPr="00213EC6" w14:paraId="01C897A5" w14:textId="77777777" w:rsidTr="00CC687A">
        <w:trPr>
          <w:cantSplit/>
        </w:trPr>
        <w:tc>
          <w:tcPr>
            <w:tcW w:w="817" w:type="dxa"/>
          </w:tcPr>
          <w:p w14:paraId="21E56B2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794BF35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Τραπεζικό δάνειο </w:t>
            </w:r>
          </w:p>
        </w:tc>
        <w:tc>
          <w:tcPr>
            <w:tcW w:w="1384" w:type="dxa"/>
          </w:tcPr>
          <w:p w14:paraId="71C3DB7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23.000</w:t>
            </w:r>
          </w:p>
        </w:tc>
      </w:tr>
      <w:tr w:rsidR="00213EC6" w:rsidRPr="00213EC6" w14:paraId="299DA7BA" w14:textId="77777777" w:rsidTr="00CC687A">
        <w:trPr>
          <w:cantSplit/>
        </w:trPr>
        <w:tc>
          <w:tcPr>
            <w:tcW w:w="817" w:type="dxa"/>
          </w:tcPr>
          <w:p w14:paraId="076E35D7"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p>
        </w:tc>
        <w:tc>
          <w:tcPr>
            <w:tcW w:w="5778" w:type="dxa"/>
          </w:tcPr>
          <w:p w14:paraId="2A14229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Προμηθευτές  </w:t>
            </w:r>
          </w:p>
        </w:tc>
        <w:tc>
          <w:tcPr>
            <w:tcW w:w="1384" w:type="dxa"/>
          </w:tcPr>
          <w:p w14:paraId="6180E9FE" w14:textId="77777777" w:rsidR="00213EC6" w:rsidRPr="00213EC6" w:rsidRDefault="00213EC6" w:rsidP="00213EC6">
            <w:pPr>
              <w:spacing w:after="0" w:line="240" w:lineRule="auto"/>
              <w:jc w:val="right"/>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u w:val="single"/>
                <w:lang w:eastAsia="el-GR"/>
              </w:rPr>
              <w:t>50.000</w:t>
            </w:r>
          </w:p>
        </w:tc>
      </w:tr>
      <w:tr w:rsidR="00213EC6" w:rsidRPr="00213EC6" w14:paraId="686904FC" w14:textId="77777777" w:rsidTr="00CC687A">
        <w:trPr>
          <w:cantSplit/>
        </w:trPr>
        <w:tc>
          <w:tcPr>
            <w:tcW w:w="817" w:type="dxa"/>
          </w:tcPr>
          <w:p w14:paraId="203862B0"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2E2EC4CB"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Σύνολο  </w:t>
            </w:r>
          </w:p>
        </w:tc>
        <w:tc>
          <w:tcPr>
            <w:tcW w:w="1384" w:type="dxa"/>
          </w:tcPr>
          <w:p w14:paraId="534064D4" w14:textId="77777777" w:rsidR="00213EC6" w:rsidRPr="00213EC6" w:rsidRDefault="00213EC6" w:rsidP="00213EC6">
            <w:pPr>
              <w:spacing w:after="0" w:line="240" w:lineRule="auto"/>
              <w:jc w:val="right"/>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123.000</w:t>
            </w:r>
          </w:p>
        </w:tc>
      </w:tr>
    </w:tbl>
    <w:p w14:paraId="1FF12DF0" w14:textId="77777777" w:rsidR="00213EC6" w:rsidRPr="00213EC6" w:rsidRDefault="00213EC6" w:rsidP="00213EC6">
      <w:pPr>
        <w:spacing w:after="0" w:line="240" w:lineRule="auto"/>
        <w:jc w:val="both"/>
        <w:rPr>
          <w:rFonts w:ascii="Times New Roman" w:eastAsia="Times New Roman" w:hAnsi="Times New Roman" w:cs="Times New Roman"/>
          <w:sz w:val="24"/>
          <w:szCs w:val="24"/>
          <w:lang w:val="en-US" w:eastAsia="el-GR"/>
        </w:rPr>
      </w:pPr>
    </w:p>
    <w:p w14:paraId="027C035E"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Κατά τη διάρκεια της χρήσης του 2014 λαμβάνουν χώρα τα παρακάτω γεγονότα: </w:t>
      </w:r>
    </w:p>
    <w:p w14:paraId="6A99E2F2" w14:textId="77777777" w:rsidR="00213EC6" w:rsidRPr="00213EC6" w:rsidRDefault="00213EC6" w:rsidP="00213EC6">
      <w:pPr>
        <w:numPr>
          <w:ilvl w:val="0"/>
          <w:numId w:val="9"/>
        </w:numPr>
        <w:spacing w:after="0" w:line="276" w:lineRule="auto"/>
        <w:jc w:val="both"/>
        <w:rPr>
          <w:rFonts w:ascii="Times New Roman" w:eastAsia="Calibri" w:hAnsi="Times New Roman" w:cs="Calibri"/>
          <w:sz w:val="24"/>
          <w:szCs w:val="24"/>
        </w:rPr>
      </w:pPr>
      <w:r w:rsidRPr="00213EC6">
        <w:rPr>
          <w:rFonts w:ascii="Times New Roman" w:eastAsia="Calibri" w:hAnsi="Times New Roman" w:cs="Calibri"/>
          <w:sz w:val="24"/>
          <w:szCs w:val="24"/>
        </w:rPr>
        <w:t xml:space="preserve">Η επιχείρηση εισπράττει από πελάτη ποσό € 10.000 προς τακτοποίηση  οφειλής του.  </w:t>
      </w:r>
    </w:p>
    <w:p w14:paraId="2CA447CB" w14:textId="77777777" w:rsidR="00213EC6" w:rsidRPr="00213EC6" w:rsidRDefault="00213EC6" w:rsidP="00213EC6">
      <w:pPr>
        <w:numPr>
          <w:ilvl w:val="0"/>
          <w:numId w:val="9"/>
        </w:numPr>
        <w:spacing w:after="0" w:line="276" w:lineRule="auto"/>
        <w:jc w:val="both"/>
        <w:rPr>
          <w:rFonts w:ascii="Times New Roman" w:eastAsia="Calibri" w:hAnsi="Times New Roman" w:cs="Calibri"/>
          <w:sz w:val="24"/>
          <w:szCs w:val="24"/>
        </w:rPr>
      </w:pPr>
      <w:r w:rsidRPr="00213EC6">
        <w:rPr>
          <w:rFonts w:ascii="Times New Roman" w:eastAsia="Calibri" w:hAnsi="Times New Roman" w:cs="Calibri"/>
          <w:sz w:val="24"/>
          <w:szCs w:val="24"/>
        </w:rPr>
        <w:t>Η επιχείρηση εξοφλεί υποχρέωση προς προμηθευτή  ποσού € 12.000 δια της καταβολής μετρητών.</w:t>
      </w:r>
    </w:p>
    <w:p w14:paraId="3562F41D" w14:textId="77777777" w:rsidR="00213EC6" w:rsidRPr="00213EC6" w:rsidRDefault="00213EC6" w:rsidP="00213EC6">
      <w:pPr>
        <w:numPr>
          <w:ilvl w:val="0"/>
          <w:numId w:val="9"/>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Αγοράζονται αναλώσιμα αξίας 5.000 € επί πιστώσει. </w:t>
      </w:r>
    </w:p>
    <w:p w14:paraId="303BCD4F" w14:textId="77777777" w:rsidR="00213EC6" w:rsidRPr="00213EC6" w:rsidRDefault="00213EC6" w:rsidP="00213EC6">
      <w:pPr>
        <w:numPr>
          <w:ilvl w:val="0"/>
          <w:numId w:val="9"/>
        </w:numPr>
        <w:spacing w:after="0" w:line="276" w:lineRule="auto"/>
        <w:jc w:val="both"/>
        <w:rPr>
          <w:rFonts w:ascii="Times New Roman" w:eastAsia="Calibri" w:hAnsi="Times New Roman" w:cs="Calibri"/>
          <w:sz w:val="24"/>
          <w:szCs w:val="24"/>
        </w:rPr>
      </w:pPr>
      <w:r w:rsidRPr="00213EC6">
        <w:rPr>
          <w:rFonts w:ascii="Times New Roman" w:eastAsia="Calibri" w:hAnsi="Times New Roman" w:cs="Calibri"/>
          <w:sz w:val="24"/>
          <w:szCs w:val="24"/>
        </w:rPr>
        <w:t xml:space="preserve">Η επιχείρηση προσφέρει επί πιστώσει υπηρεσίες ποσού €25.000    </w:t>
      </w:r>
    </w:p>
    <w:p w14:paraId="01402233" w14:textId="77777777" w:rsidR="00213EC6" w:rsidRPr="00213EC6" w:rsidRDefault="00213EC6" w:rsidP="00213EC6">
      <w:pPr>
        <w:numPr>
          <w:ilvl w:val="0"/>
          <w:numId w:val="9"/>
        </w:numPr>
        <w:spacing w:after="0" w:line="276" w:lineRule="auto"/>
        <w:jc w:val="both"/>
        <w:rPr>
          <w:rFonts w:ascii="Times New Roman" w:eastAsia="Calibri" w:hAnsi="Times New Roman" w:cs="Calibri"/>
          <w:sz w:val="24"/>
          <w:szCs w:val="24"/>
          <w:lang w:val="en-GB"/>
        </w:rPr>
      </w:pPr>
      <w:r w:rsidRPr="00213EC6">
        <w:rPr>
          <w:rFonts w:ascii="Times New Roman" w:eastAsia="Calibri" w:hAnsi="Times New Roman" w:cs="Calibri"/>
          <w:sz w:val="24"/>
          <w:szCs w:val="24"/>
        </w:rPr>
        <w:t>Καταβάλλονται</w:t>
      </w:r>
      <w:r w:rsidRPr="00213EC6">
        <w:rPr>
          <w:rFonts w:ascii="Times New Roman" w:eastAsia="Calibri" w:hAnsi="Times New Roman" w:cs="Calibri"/>
          <w:sz w:val="24"/>
          <w:szCs w:val="24"/>
          <w:lang w:val="en-GB"/>
        </w:rPr>
        <w:t xml:space="preserve"> </w:t>
      </w:r>
      <w:r w:rsidRPr="00213EC6">
        <w:rPr>
          <w:rFonts w:ascii="Times New Roman" w:eastAsia="Calibri" w:hAnsi="Times New Roman" w:cs="Calibri"/>
          <w:sz w:val="24"/>
          <w:szCs w:val="24"/>
        </w:rPr>
        <w:t>αμοιβές</w:t>
      </w:r>
      <w:r w:rsidRPr="00213EC6">
        <w:rPr>
          <w:rFonts w:ascii="Times New Roman" w:eastAsia="Calibri" w:hAnsi="Times New Roman" w:cs="Calibri"/>
          <w:sz w:val="24"/>
          <w:szCs w:val="24"/>
          <w:lang w:val="en-GB"/>
        </w:rPr>
        <w:t xml:space="preserve"> </w:t>
      </w:r>
      <w:r w:rsidRPr="00213EC6">
        <w:rPr>
          <w:rFonts w:ascii="Times New Roman" w:eastAsia="Calibri" w:hAnsi="Times New Roman" w:cs="Calibri"/>
          <w:sz w:val="24"/>
          <w:szCs w:val="24"/>
        </w:rPr>
        <w:t>προσωπικού</w:t>
      </w:r>
      <w:r w:rsidRPr="00213EC6">
        <w:rPr>
          <w:rFonts w:ascii="Times New Roman" w:eastAsia="Calibri" w:hAnsi="Times New Roman" w:cs="Calibri"/>
          <w:sz w:val="24"/>
          <w:szCs w:val="24"/>
          <w:lang w:val="en-GB"/>
        </w:rPr>
        <w:t xml:space="preserve"> </w:t>
      </w:r>
      <w:r w:rsidRPr="00213EC6">
        <w:rPr>
          <w:rFonts w:ascii="Times New Roman" w:eastAsia="Calibri" w:hAnsi="Times New Roman" w:cs="Calibri"/>
          <w:sz w:val="24"/>
          <w:szCs w:val="24"/>
        </w:rPr>
        <w:t>ποσού</w:t>
      </w:r>
      <w:r w:rsidRPr="00213EC6">
        <w:rPr>
          <w:rFonts w:ascii="Times New Roman" w:eastAsia="Calibri" w:hAnsi="Times New Roman" w:cs="Calibri"/>
          <w:sz w:val="24"/>
          <w:szCs w:val="24"/>
          <w:lang w:val="en-GB"/>
        </w:rPr>
        <w:t xml:space="preserve"> 2.</w:t>
      </w:r>
      <w:r w:rsidRPr="00213EC6">
        <w:rPr>
          <w:rFonts w:ascii="Times New Roman" w:eastAsia="Calibri" w:hAnsi="Times New Roman" w:cs="Calibri"/>
          <w:sz w:val="24"/>
          <w:szCs w:val="24"/>
        </w:rPr>
        <w:t>500</w:t>
      </w:r>
      <w:r w:rsidRPr="00213EC6">
        <w:rPr>
          <w:rFonts w:ascii="Times New Roman" w:eastAsia="Calibri" w:hAnsi="Times New Roman" w:cs="Calibri"/>
          <w:sz w:val="24"/>
          <w:szCs w:val="24"/>
          <w:lang w:val="en-US"/>
        </w:rPr>
        <w:t xml:space="preserve"> €.</w:t>
      </w:r>
    </w:p>
    <w:p w14:paraId="146CB17B" w14:textId="77777777" w:rsidR="00213EC6" w:rsidRPr="00213EC6" w:rsidRDefault="00213EC6" w:rsidP="00213EC6">
      <w:pPr>
        <w:numPr>
          <w:ilvl w:val="0"/>
          <w:numId w:val="9"/>
        </w:numPr>
        <w:spacing w:after="0" w:line="276" w:lineRule="auto"/>
        <w:jc w:val="both"/>
        <w:rPr>
          <w:rFonts w:ascii="Times New Roman" w:eastAsia="Calibri" w:hAnsi="Times New Roman" w:cs="Times New Roman"/>
          <w:sz w:val="24"/>
          <w:szCs w:val="24"/>
        </w:rPr>
      </w:pPr>
      <w:r w:rsidRPr="00213EC6">
        <w:rPr>
          <w:rFonts w:ascii="Times New Roman" w:eastAsia="Calibri" w:hAnsi="Times New Roman" w:cs="Times New Roman"/>
          <w:sz w:val="24"/>
          <w:szCs w:val="24"/>
        </w:rPr>
        <w:t>Την 1/8/2014 η επιχείρηση μισθώνει κτήρια για την περίοδο 1/8/2014-31/7/2015. Η ΧΤ  καταβάλει κατά την υπογραφή των συμβολαίων το σύνολο των  ενοικίων για το  δωδεκάμηνο. Το μίσθωμα ανέρχεται  στο ποσό των 200 € το μήνα.</w:t>
      </w:r>
    </w:p>
    <w:p w14:paraId="28E182F1" w14:textId="77777777" w:rsidR="00213EC6" w:rsidRPr="00213EC6" w:rsidRDefault="00213EC6" w:rsidP="00213EC6">
      <w:pPr>
        <w:spacing w:after="0" w:line="276" w:lineRule="auto"/>
        <w:jc w:val="both"/>
        <w:rPr>
          <w:rFonts w:ascii="Times New Roman" w:eastAsia="Calibri" w:hAnsi="Times New Roman" w:cs="Times New Roman"/>
          <w:sz w:val="24"/>
          <w:szCs w:val="24"/>
        </w:rPr>
      </w:pPr>
      <w:r w:rsidRPr="00213EC6">
        <w:rPr>
          <w:rFonts w:ascii="Times New Roman" w:eastAsia="Calibri" w:hAnsi="Times New Roman" w:cs="Times New Roman"/>
          <w:sz w:val="24"/>
          <w:szCs w:val="24"/>
        </w:rPr>
        <w:t xml:space="preserve">7. Το δάνειο επιβαρύνατε με τόκους 200 €, ενώ το απόθεμα τέλους των αναλωσίμων είναι 1.800 €    </w:t>
      </w:r>
    </w:p>
    <w:p w14:paraId="6E6932EC" w14:textId="77777777" w:rsidR="00213EC6" w:rsidRPr="00213EC6" w:rsidRDefault="00213EC6" w:rsidP="00213EC6">
      <w:pPr>
        <w:spacing w:after="0" w:line="276" w:lineRule="auto"/>
        <w:rPr>
          <w:rFonts w:ascii="Times New Roman" w:eastAsia="Calibri" w:hAnsi="Times New Roman" w:cs="Calibri"/>
          <w:sz w:val="24"/>
          <w:szCs w:val="24"/>
        </w:rPr>
      </w:pPr>
    </w:p>
    <w:p w14:paraId="54D38859"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5222A342"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15DE0E85"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val="en-US" w:eastAsia="el-GR"/>
        </w:rPr>
      </w:pPr>
      <w:r w:rsidRPr="00213EC6">
        <w:rPr>
          <w:rFonts w:ascii="Times New Roman" w:eastAsia="Times New Roman" w:hAnsi="Times New Roman" w:cs="Times New Roman"/>
          <w:b/>
          <w:sz w:val="24"/>
          <w:szCs w:val="24"/>
          <w:lang w:eastAsia="el-GR"/>
        </w:rPr>
        <w:t xml:space="preserve">Εφαρμογή </w:t>
      </w:r>
      <w:r w:rsidRPr="00213EC6">
        <w:rPr>
          <w:rFonts w:ascii="Times New Roman" w:eastAsia="Times New Roman" w:hAnsi="Times New Roman" w:cs="Times New Roman"/>
          <w:b/>
          <w:sz w:val="24"/>
          <w:szCs w:val="24"/>
          <w:lang w:val="en-US" w:eastAsia="el-GR"/>
        </w:rPr>
        <w:t>2</w:t>
      </w:r>
    </w:p>
    <w:p w14:paraId="02DFBB3E"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1/1/01 ιδρύεται η εταιρεία «ΧΤ ΑΕ» με μετοχικό κεφάλαιο 10.000.000 €. Οι εισφορές σε μετρητά ανέρχονται σε 8.000.000 € ενώ εισφέρεται κτίριο αξίας 800.000 €, μηχανήματα αξίας 500.000 € και οικόπεδο αξίας 700.000 €.</w:t>
      </w:r>
    </w:p>
    <w:p w14:paraId="5C1EF278"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2/2/01 αγοράζονται εμπορεύματα αξίας 1.500.000 € κατά το 1/3 τοις μετρητοίς, το 1/3 επί πιστώσει, ενώ για το υπόλοιπο η επιχείρηση αποδέχεται συναλλαγματικές.</w:t>
      </w:r>
    </w:p>
    <w:p w14:paraId="2A48C13C"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lastRenderedPageBreak/>
        <w:t>Την 3/3/01 η επιχείρηση λαμβάνει μακροπρόθεσμο δάνειο  ύψους 2.000.000 €. Το ποσό κατατίθεται σε λογ. όψεως που ανοίχτηκε στην τράπεζα που χορήγησε το δάνειο.</w:t>
      </w:r>
    </w:p>
    <w:p w14:paraId="4429EAE5"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4/4/01 εξοφλούνται οι συναλλαγματικές αποδοχής της επιχείρησης που αναφέρονται στο γεγονός 2 δια της εκδόσεως επιταγής σε διαταγή του κομιστή της συναλλαγματικής.</w:t>
      </w:r>
    </w:p>
    <w:p w14:paraId="172533B4"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5/5/01 η επιχείρηση λαμβάνει προκαταβολή από πελάτη ύψους 500.000 €.</w:t>
      </w:r>
    </w:p>
    <w:p w14:paraId="093D3212"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6/6/01 η επιχείρηση χορηγεί προκαταβολή σε προμηθευτές ύψους 250.000 € δια της εκδόσεως επιταγής.</w:t>
      </w:r>
    </w:p>
    <w:p w14:paraId="0BB6A06D"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7/7/01 καταβάλλονται 20.000 € για αμοιβές δικηγόρων</w:t>
      </w:r>
    </w:p>
    <w:p w14:paraId="78353ECD"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8/8/01 αγοράζονται εμπορεύματα αξίας 300.000 €. Το τιμολόγιο συμψηφίζεται με την προκαταβολή που αναφέρεται στο γεγονός 6. Ενώ για το υπόλοιπο η επιχείρηση αποδέχεται συναλλαγματικές.</w:t>
      </w:r>
    </w:p>
    <w:p w14:paraId="2DB72A12"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66D5C815"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Ζητείται:</w:t>
      </w:r>
    </w:p>
    <w:p w14:paraId="3269BBC6"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 Να γίνουν οι εγγραφές που αντιστοιχούν στα παραπάνω γεγονότα.</w:t>
      </w:r>
    </w:p>
    <w:p w14:paraId="1D557539"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 Να ενημερωθούν οι λογαριασμοί του Γενικού Καθολικό.</w:t>
      </w:r>
    </w:p>
    <w:p w14:paraId="727EBA76"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 Να καταρτισθεί πλήρες προσωρινό ισοζύγιο.</w:t>
      </w:r>
    </w:p>
    <w:p w14:paraId="02C427E6" w14:textId="77777777" w:rsidR="00213EC6" w:rsidRPr="00213EC6" w:rsidRDefault="00213EC6" w:rsidP="00213EC6">
      <w:pPr>
        <w:keepNext/>
        <w:spacing w:after="0" w:line="240" w:lineRule="auto"/>
        <w:ind w:right="-619"/>
        <w:jc w:val="center"/>
        <w:outlineLvl w:val="1"/>
        <w:rPr>
          <w:rFonts w:ascii="Times New Roman" w:eastAsia="Times New Roman" w:hAnsi="Times New Roman" w:cs="Times New Roman"/>
          <w:sz w:val="36"/>
          <w:szCs w:val="20"/>
        </w:rPr>
      </w:pPr>
    </w:p>
    <w:p w14:paraId="3A3B4CB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668"/>
        <w:gridCol w:w="3434"/>
        <w:gridCol w:w="1549"/>
        <w:gridCol w:w="1575"/>
      </w:tblGrid>
      <w:tr w:rsidR="00213EC6" w:rsidRPr="00213EC6" w14:paraId="78822227" w14:textId="77777777" w:rsidTr="00CC687A">
        <w:tc>
          <w:tcPr>
            <w:tcW w:w="1070" w:type="dxa"/>
            <w:tcBorders>
              <w:bottom w:val="single" w:sz="4" w:space="0" w:color="auto"/>
            </w:tcBorders>
          </w:tcPr>
          <w:p w14:paraId="0FFBD29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Ημ/νια</w:t>
            </w:r>
          </w:p>
        </w:tc>
        <w:tc>
          <w:tcPr>
            <w:tcW w:w="668" w:type="dxa"/>
          </w:tcPr>
          <w:p w14:paraId="4ACBCDB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ΣΓΚ </w:t>
            </w:r>
          </w:p>
        </w:tc>
        <w:tc>
          <w:tcPr>
            <w:tcW w:w="3607" w:type="dxa"/>
          </w:tcPr>
          <w:p w14:paraId="079FC8E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Λογαριασμοί –Αιτιολογία </w:t>
            </w:r>
          </w:p>
        </w:tc>
        <w:tc>
          <w:tcPr>
            <w:tcW w:w="1574" w:type="dxa"/>
          </w:tcPr>
          <w:p w14:paraId="17EB6DE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Χρέωση </w:t>
            </w:r>
          </w:p>
        </w:tc>
        <w:tc>
          <w:tcPr>
            <w:tcW w:w="1603" w:type="dxa"/>
          </w:tcPr>
          <w:p w14:paraId="3DE4404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Πίστωση </w:t>
            </w:r>
          </w:p>
        </w:tc>
      </w:tr>
      <w:tr w:rsidR="00213EC6" w:rsidRPr="00213EC6" w14:paraId="2D4763CF" w14:textId="77777777" w:rsidTr="00CC687A">
        <w:tc>
          <w:tcPr>
            <w:tcW w:w="1070" w:type="dxa"/>
            <w:tcBorders>
              <w:bottom w:val="nil"/>
            </w:tcBorders>
          </w:tcPr>
          <w:p w14:paraId="33652D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4B9DC00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7DDC4AE4"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1574" w:type="dxa"/>
          </w:tcPr>
          <w:p w14:paraId="07320D2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6307D6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3A8995A" w14:textId="77777777" w:rsidTr="00CC687A">
        <w:trPr>
          <w:cantSplit/>
        </w:trPr>
        <w:tc>
          <w:tcPr>
            <w:tcW w:w="1070" w:type="dxa"/>
            <w:tcBorders>
              <w:bottom w:val="nil"/>
            </w:tcBorders>
          </w:tcPr>
          <w:p w14:paraId="26CCC70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18FD292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3607" w:type="dxa"/>
            <w:tcBorders>
              <w:bottom w:val="nil"/>
            </w:tcBorders>
          </w:tcPr>
          <w:p w14:paraId="4321429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vMerge w:val="restart"/>
          </w:tcPr>
          <w:p w14:paraId="6E04913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8.000.000</w:t>
            </w:r>
          </w:p>
          <w:p w14:paraId="4044D11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800.000</w:t>
            </w:r>
          </w:p>
          <w:p w14:paraId="2B152F0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p w14:paraId="66BAD03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700.000</w:t>
            </w:r>
          </w:p>
        </w:tc>
        <w:tc>
          <w:tcPr>
            <w:tcW w:w="1603" w:type="dxa"/>
            <w:tcBorders>
              <w:bottom w:val="nil"/>
            </w:tcBorders>
          </w:tcPr>
          <w:p w14:paraId="27D2237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CDED96E" w14:textId="77777777" w:rsidTr="00CC687A">
        <w:trPr>
          <w:cantSplit/>
        </w:trPr>
        <w:tc>
          <w:tcPr>
            <w:tcW w:w="1070" w:type="dxa"/>
            <w:tcBorders>
              <w:top w:val="nil"/>
              <w:bottom w:val="nil"/>
            </w:tcBorders>
          </w:tcPr>
          <w:p w14:paraId="360FDFD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1A0B4C9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3607" w:type="dxa"/>
            <w:tcBorders>
              <w:top w:val="nil"/>
              <w:bottom w:val="nil"/>
            </w:tcBorders>
          </w:tcPr>
          <w:p w14:paraId="3E87197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Κτίρια </w:t>
            </w:r>
          </w:p>
        </w:tc>
        <w:tc>
          <w:tcPr>
            <w:tcW w:w="1574" w:type="dxa"/>
            <w:vMerge/>
          </w:tcPr>
          <w:p w14:paraId="5FE9FDA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EB47AF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3CDAB79" w14:textId="77777777" w:rsidTr="00CC687A">
        <w:trPr>
          <w:cantSplit/>
        </w:trPr>
        <w:tc>
          <w:tcPr>
            <w:tcW w:w="1070" w:type="dxa"/>
            <w:tcBorders>
              <w:top w:val="nil"/>
              <w:bottom w:val="nil"/>
            </w:tcBorders>
          </w:tcPr>
          <w:p w14:paraId="6C48408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1/1/2001</w:t>
            </w:r>
          </w:p>
        </w:tc>
        <w:tc>
          <w:tcPr>
            <w:tcW w:w="668" w:type="dxa"/>
            <w:tcBorders>
              <w:top w:val="nil"/>
              <w:bottom w:val="nil"/>
            </w:tcBorders>
          </w:tcPr>
          <w:p w14:paraId="2AE066A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3607" w:type="dxa"/>
            <w:tcBorders>
              <w:top w:val="nil"/>
              <w:bottom w:val="nil"/>
            </w:tcBorders>
          </w:tcPr>
          <w:p w14:paraId="7DCE751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Μηχανήματα </w:t>
            </w:r>
          </w:p>
        </w:tc>
        <w:tc>
          <w:tcPr>
            <w:tcW w:w="1574" w:type="dxa"/>
            <w:vMerge/>
          </w:tcPr>
          <w:p w14:paraId="7470146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0ACBB43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32621FD" w14:textId="77777777" w:rsidTr="00CC687A">
        <w:trPr>
          <w:cantSplit/>
        </w:trPr>
        <w:tc>
          <w:tcPr>
            <w:tcW w:w="1070" w:type="dxa"/>
            <w:tcBorders>
              <w:top w:val="nil"/>
              <w:bottom w:val="nil"/>
            </w:tcBorders>
          </w:tcPr>
          <w:p w14:paraId="443826B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3931E13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3607" w:type="dxa"/>
            <w:tcBorders>
              <w:top w:val="nil"/>
              <w:bottom w:val="nil"/>
            </w:tcBorders>
          </w:tcPr>
          <w:p w14:paraId="4999F7A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Οικόπεδα</w:t>
            </w:r>
          </w:p>
        </w:tc>
        <w:tc>
          <w:tcPr>
            <w:tcW w:w="1574" w:type="dxa"/>
            <w:vMerge/>
          </w:tcPr>
          <w:p w14:paraId="32BEF1D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625006E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7E92C0F" w14:textId="77777777" w:rsidTr="00CC687A">
        <w:trPr>
          <w:cantSplit/>
        </w:trPr>
        <w:tc>
          <w:tcPr>
            <w:tcW w:w="1070" w:type="dxa"/>
            <w:tcBorders>
              <w:top w:val="nil"/>
              <w:bottom w:val="nil"/>
            </w:tcBorders>
          </w:tcPr>
          <w:p w14:paraId="58F2BEB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738BBAE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3607" w:type="dxa"/>
            <w:tcBorders>
              <w:top w:val="nil"/>
              <w:bottom w:val="nil"/>
            </w:tcBorders>
          </w:tcPr>
          <w:p w14:paraId="528E789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Μετοχικό Κεφάλαιο </w:t>
            </w:r>
          </w:p>
        </w:tc>
        <w:tc>
          <w:tcPr>
            <w:tcW w:w="1574" w:type="dxa"/>
            <w:vMerge/>
          </w:tcPr>
          <w:p w14:paraId="3EB48A0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F1FF43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1DB14701" w14:textId="77777777" w:rsidTr="00CC687A">
        <w:trPr>
          <w:cantSplit/>
        </w:trPr>
        <w:tc>
          <w:tcPr>
            <w:tcW w:w="1070" w:type="dxa"/>
            <w:tcBorders>
              <w:top w:val="nil"/>
            </w:tcBorders>
          </w:tcPr>
          <w:p w14:paraId="474C373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51EFAEF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73184671"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 xml:space="preserve">Σύσταση Εταιρείας </w:t>
            </w:r>
          </w:p>
        </w:tc>
        <w:tc>
          <w:tcPr>
            <w:tcW w:w="1574" w:type="dxa"/>
            <w:vMerge/>
          </w:tcPr>
          <w:p w14:paraId="055361E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6ADF905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DC4EEDD" w14:textId="77777777" w:rsidTr="00CC687A">
        <w:tc>
          <w:tcPr>
            <w:tcW w:w="1070" w:type="dxa"/>
            <w:tcBorders>
              <w:bottom w:val="single" w:sz="4" w:space="0" w:color="auto"/>
            </w:tcBorders>
          </w:tcPr>
          <w:p w14:paraId="34FDAC5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02C910D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769811BF"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1574" w:type="dxa"/>
            <w:tcBorders>
              <w:bottom w:val="single" w:sz="4" w:space="0" w:color="auto"/>
            </w:tcBorders>
          </w:tcPr>
          <w:p w14:paraId="42EDC0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35EE9B3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DF8FB77" w14:textId="77777777" w:rsidTr="00CC687A">
        <w:tc>
          <w:tcPr>
            <w:tcW w:w="1070" w:type="dxa"/>
            <w:tcBorders>
              <w:bottom w:val="nil"/>
            </w:tcBorders>
          </w:tcPr>
          <w:p w14:paraId="270C47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1D0D16C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3607" w:type="dxa"/>
            <w:tcBorders>
              <w:bottom w:val="nil"/>
            </w:tcBorders>
          </w:tcPr>
          <w:p w14:paraId="1A30B91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bottom w:val="nil"/>
            </w:tcBorders>
          </w:tcPr>
          <w:p w14:paraId="5A38D86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1.500.000</w:t>
            </w:r>
          </w:p>
        </w:tc>
        <w:tc>
          <w:tcPr>
            <w:tcW w:w="1603" w:type="dxa"/>
            <w:tcBorders>
              <w:bottom w:val="nil"/>
            </w:tcBorders>
          </w:tcPr>
          <w:p w14:paraId="51D1F03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6AA859A" w14:textId="77777777" w:rsidTr="00CC687A">
        <w:tc>
          <w:tcPr>
            <w:tcW w:w="1070" w:type="dxa"/>
            <w:tcBorders>
              <w:top w:val="nil"/>
              <w:bottom w:val="nil"/>
            </w:tcBorders>
          </w:tcPr>
          <w:p w14:paraId="53D3F8B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2/2/2001</w:t>
            </w:r>
          </w:p>
        </w:tc>
        <w:tc>
          <w:tcPr>
            <w:tcW w:w="668" w:type="dxa"/>
            <w:tcBorders>
              <w:top w:val="nil"/>
              <w:bottom w:val="nil"/>
            </w:tcBorders>
          </w:tcPr>
          <w:p w14:paraId="05FA7C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3607" w:type="dxa"/>
            <w:tcBorders>
              <w:top w:val="nil"/>
              <w:bottom w:val="nil"/>
            </w:tcBorders>
          </w:tcPr>
          <w:p w14:paraId="757D53F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top w:val="nil"/>
              <w:bottom w:val="nil"/>
            </w:tcBorders>
          </w:tcPr>
          <w:p w14:paraId="640A940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04DDA90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43993CD4" w14:textId="77777777" w:rsidTr="00CC687A">
        <w:tc>
          <w:tcPr>
            <w:tcW w:w="1070" w:type="dxa"/>
            <w:tcBorders>
              <w:top w:val="nil"/>
              <w:bottom w:val="nil"/>
            </w:tcBorders>
          </w:tcPr>
          <w:p w14:paraId="16D43BC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67067BD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3607" w:type="dxa"/>
            <w:tcBorders>
              <w:top w:val="nil"/>
              <w:bottom w:val="nil"/>
            </w:tcBorders>
          </w:tcPr>
          <w:p w14:paraId="7ECAB20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Προμηθευτές</w:t>
            </w:r>
          </w:p>
        </w:tc>
        <w:tc>
          <w:tcPr>
            <w:tcW w:w="1574" w:type="dxa"/>
            <w:tcBorders>
              <w:top w:val="nil"/>
              <w:bottom w:val="nil"/>
            </w:tcBorders>
          </w:tcPr>
          <w:p w14:paraId="411DF56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355CC90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04078CB7" w14:textId="77777777" w:rsidTr="00CC687A">
        <w:tc>
          <w:tcPr>
            <w:tcW w:w="1070" w:type="dxa"/>
            <w:tcBorders>
              <w:top w:val="nil"/>
              <w:bottom w:val="nil"/>
            </w:tcBorders>
          </w:tcPr>
          <w:p w14:paraId="68BF73B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13C655F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3607" w:type="dxa"/>
            <w:tcBorders>
              <w:top w:val="nil"/>
              <w:bottom w:val="nil"/>
            </w:tcBorders>
          </w:tcPr>
          <w:p w14:paraId="3ADCF0EC"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Γραμμ. Πληρωτέα </w:t>
            </w:r>
          </w:p>
        </w:tc>
        <w:tc>
          <w:tcPr>
            <w:tcW w:w="1574" w:type="dxa"/>
            <w:tcBorders>
              <w:top w:val="nil"/>
              <w:bottom w:val="nil"/>
            </w:tcBorders>
          </w:tcPr>
          <w:p w14:paraId="491361C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079BEE0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3DCCD171" w14:textId="77777777" w:rsidTr="00CC687A">
        <w:tc>
          <w:tcPr>
            <w:tcW w:w="1070" w:type="dxa"/>
            <w:tcBorders>
              <w:top w:val="nil"/>
            </w:tcBorders>
          </w:tcPr>
          <w:p w14:paraId="30ADF9D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1D573B4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368AAC4D"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 xml:space="preserve">Αγορά Εμπορευμάτων ως τιμολ. Νο. ΧΧΧ </w:t>
            </w:r>
          </w:p>
        </w:tc>
        <w:tc>
          <w:tcPr>
            <w:tcW w:w="1574" w:type="dxa"/>
            <w:tcBorders>
              <w:top w:val="nil"/>
            </w:tcBorders>
          </w:tcPr>
          <w:p w14:paraId="0100C9B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1647066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553C1B4" w14:textId="77777777" w:rsidTr="00CC687A">
        <w:tc>
          <w:tcPr>
            <w:tcW w:w="1070" w:type="dxa"/>
            <w:tcBorders>
              <w:bottom w:val="single" w:sz="4" w:space="0" w:color="auto"/>
            </w:tcBorders>
          </w:tcPr>
          <w:p w14:paraId="758BBA5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0C78C5D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104ABD53"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1574" w:type="dxa"/>
            <w:tcBorders>
              <w:bottom w:val="single" w:sz="4" w:space="0" w:color="auto"/>
            </w:tcBorders>
          </w:tcPr>
          <w:p w14:paraId="1E4DC21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81AC06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B27F855" w14:textId="77777777" w:rsidTr="00CC687A">
        <w:tc>
          <w:tcPr>
            <w:tcW w:w="1070" w:type="dxa"/>
            <w:tcBorders>
              <w:bottom w:val="nil"/>
            </w:tcBorders>
          </w:tcPr>
          <w:p w14:paraId="193AD62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3/3/2001</w:t>
            </w:r>
          </w:p>
        </w:tc>
        <w:tc>
          <w:tcPr>
            <w:tcW w:w="668" w:type="dxa"/>
            <w:tcBorders>
              <w:bottom w:val="nil"/>
            </w:tcBorders>
          </w:tcPr>
          <w:p w14:paraId="0136861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3607" w:type="dxa"/>
            <w:tcBorders>
              <w:bottom w:val="nil"/>
            </w:tcBorders>
          </w:tcPr>
          <w:p w14:paraId="23C3C8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όψεως </w:t>
            </w:r>
          </w:p>
        </w:tc>
        <w:tc>
          <w:tcPr>
            <w:tcW w:w="1574" w:type="dxa"/>
            <w:tcBorders>
              <w:bottom w:val="nil"/>
            </w:tcBorders>
          </w:tcPr>
          <w:p w14:paraId="28E5FE3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c>
          <w:tcPr>
            <w:tcW w:w="1603" w:type="dxa"/>
            <w:tcBorders>
              <w:bottom w:val="nil"/>
            </w:tcBorders>
          </w:tcPr>
          <w:p w14:paraId="1A5572F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68DB4DDA" w14:textId="77777777" w:rsidTr="00CC687A">
        <w:tc>
          <w:tcPr>
            <w:tcW w:w="1070" w:type="dxa"/>
            <w:tcBorders>
              <w:top w:val="nil"/>
              <w:bottom w:val="nil"/>
            </w:tcBorders>
          </w:tcPr>
          <w:p w14:paraId="276EB67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5D5B1D2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3607" w:type="dxa"/>
            <w:tcBorders>
              <w:top w:val="nil"/>
              <w:bottom w:val="nil"/>
            </w:tcBorders>
          </w:tcPr>
          <w:p w14:paraId="0B7AD2F7"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Μακρ/σμα Δάνεια </w:t>
            </w:r>
          </w:p>
        </w:tc>
        <w:tc>
          <w:tcPr>
            <w:tcW w:w="1574" w:type="dxa"/>
            <w:tcBorders>
              <w:top w:val="nil"/>
              <w:bottom w:val="nil"/>
            </w:tcBorders>
          </w:tcPr>
          <w:p w14:paraId="01FC072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3CAA35B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r>
      <w:tr w:rsidR="00213EC6" w:rsidRPr="00213EC6" w14:paraId="7C466535" w14:textId="77777777" w:rsidTr="00CC687A">
        <w:tc>
          <w:tcPr>
            <w:tcW w:w="1070" w:type="dxa"/>
            <w:tcBorders>
              <w:top w:val="nil"/>
            </w:tcBorders>
          </w:tcPr>
          <w:p w14:paraId="404680A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6BC28C6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2191A11E"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Λήψη δανείου ως Συμφων. Νο. χ</w:t>
            </w:r>
          </w:p>
        </w:tc>
        <w:tc>
          <w:tcPr>
            <w:tcW w:w="1574" w:type="dxa"/>
            <w:tcBorders>
              <w:top w:val="nil"/>
            </w:tcBorders>
          </w:tcPr>
          <w:p w14:paraId="6ADEB0D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7C3444F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96F7220" w14:textId="77777777" w:rsidTr="00CC687A">
        <w:tc>
          <w:tcPr>
            <w:tcW w:w="1070" w:type="dxa"/>
            <w:tcBorders>
              <w:bottom w:val="single" w:sz="4" w:space="0" w:color="auto"/>
            </w:tcBorders>
          </w:tcPr>
          <w:p w14:paraId="33A5AC5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75D1A32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066DF52E"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1574" w:type="dxa"/>
            <w:tcBorders>
              <w:bottom w:val="single" w:sz="4" w:space="0" w:color="auto"/>
            </w:tcBorders>
          </w:tcPr>
          <w:p w14:paraId="436394B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5E4C1FD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4D8BFBE" w14:textId="77777777" w:rsidTr="00CC687A">
        <w:tc>
          <w:tcPr>
            <w:tcW w:w="1070" w:type="dxa"/>
            <w:tcBorders>
              <w:bottom w:val="nil"/>
            </w:tcBorders>
          </w:tcPr>
          <w:p w14:paraId="3379ED5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4/4/2001</w:t>
            </w:r>
          </w:p>
        </w:tc>
        <w:tc>
          <w:tcPr>
            <w:tcW w:w="668" w:type="dxa"/>
            <w:tcBorders>
              <w:bottom w:val="nil"/>
            </w:tcBorders>
          </w:tcPr>
          <w:p w14:paraId="679434B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3607" w:type="dxa"/>
            <w:tcBorders>
              <w:bottom w:val="nil"/>
            </w:tcBorders>
          </w:tcPr>
          <w:p w14:paraId="3BB8580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Γραμ. Πληρωτέα</w:t>
            </w:r>
          </w:p>
        </w:tc>
        <w:tc>
          <w:tcPr>
            <w:tcW w:w="1574" w:type="dxa"/>
            <w:tcBorders>
              <w:bottom w:val="nil"/>
            </w:tcBorders>
          </w:tcPr>
          <w:p w14:paraId="2A16F4A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03" w:type="dxa"/>
            <w:tcBorders>
              <w:bottom w:val="nil"/>
            </w:tcBorders>
          </w:tcPr>
          <w:p w14:paraId="4DB506F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E8A7D64" w14:textId="77777777" w:rsidTr="00CC687A">
        <w:tc>
          <w:tcPr>
            <w:tcW w:w="1070" w:type="dxa"/>
            <w:tcBorders>
              <w:top w:val="nil"/>
              <w:bottom w:val="nil"/>
            </w:tcBorders>
          </w:tcPr>
          <w:p w14:paraId="7A40B49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1F5CD32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3607" w:type="dxa"/>
            <w:tcBorders>
              <w:top w:val="nil"/>
              <w:bottom w:val="nil"/>
            </w:tcBorders>
          </w:tcPr>
          <w:p w14:paraId="471D785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Καταθέσεις όψεως</w:t>
            </w:r>
          </w:p>
        </w:tc>
        <w:tc>
          <w:tcPr>
            <w:tcW w:w="1574" w:type="dxa"/>
            <w:tcBorders>
              <w:top w:val="nil"/>
              <w:bottom w:val="nil"/>
            </w:tcBorders>
          </w:tcPr>
          <w:p w14:paraId="509DFD5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80CCFB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6E66B0BE" w14:textId="77777777" w:rsidTr="00CC687A">
        <w:tc>
          <w:tcPr>
            <w:tcW w:w="1070" w:type="dxa"/>
            <w:tcBorders>
              <w:top w:val="nil"/>
            </w:tcBorders>
          </w:tcPr>
          <w:p w14:paraId="21F96F9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793A12D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43F0F9E0"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 xml:space="preserve">Εξόφληση συν/κης ως επιταγή Νο.  </w:t>
            </w:r>
          </w:p>
        </w:tc>
        <w:tc>
          <w:tcPr>
            <w:tcW w:w="1574" w:type="dxa"/>
            <w:tcBorders>
              <w:top w:val="nil"/>
            </w:tcBorders>
          </w:tcPr>
          <w:p w14:paraId="0EAEDC5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6546F66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2073B9F" w14:textId="77777777" w:rsidTr="00CC687A">
        <w:tc>
          <w:tcPr>
            <w:tcW w:w="1070" w:type="dxa"/>
            <w:tcBorders>
              <w:bottom w:val="single" w:sz="4" w:space="0" w:color="auto"/>
            </w:tcBorders>
          </w:tcPr>
          <w:p w14:paraId="74974A2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6B03BD6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098654DE"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1574" w:type="dxa"/>
            <w:tcBorders>
              <w:bottom w:val="single" w:sz="4" w:space="0" w:color="auto"/>
            </w:tcBorders>
          </w:tcPr>
          <w:p w14:paraId="0172758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1F13B4A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39034B3" w14:textId="77777777" w:rsidTr="00CC687A">
        <w:tc>
          <w:tcPr>
            <w:tcW w:w="1070" w:type="dxa"/>
            <w:tcBorders>
              <w:bottom w:val="nil"/>
            </w:tcBorders>
          </w:tcPr>
          <w:p w14:paraId="7A8721E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2D2BB8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3607" w:type="dxa"/>
            <w:tcBorders>
              <w:bottom w:val="nil"/>
            </w:tcBorders>
          </w:tcPr>
          <w:p w14:paraId="01506D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bottom w:val="nil"/>
            </w:tcBorders>
          </w:tcPr>
          <w:p w14:paraId="057DBBB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03" w:type="dxa"/>
            <w:tcBorders>
              <w:bottom w:val="nil"/>
            </w:tcBorders>
          </w:tcPr>
          <w:p w14:paraId="4396999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C6E1588" w14:textId="77777777" w:rsidTr="00CC687A">
        <w:tc>
          <w:tcPr>
            <w:tcW w:w="1070" w:type="dxa"/>
            <w:tcBorders>
              <w:top w:val="nil"/>
              <w:bottom w:val="nil"/>
            </w:tcBorders>
          </w:tcPr>
          <w:p w14:paraId="4E4279A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5/5/2001</w:t>
            </w:r>
          </w:p>
        </w:tc>
        <w:tc>
          <w:tcPr>
            <w:tcW w:w="668" w:type="dxa"/>
            <w:tcBorders>
              <w:top w:val="nil"/>
              <w:bottom w:val="nil"/>
            </w:tcBorders>
          </w:tcPr>
          <w:p w14:paraId="67414E6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3607" w:type="dxa"/>
            <w:tcBorders>
              <w:top w:val="nil"/>
              <w:bottom w:val="nil"/>
            </w:tcBorders>
          </w:tcPr>
          <w:p w14:paraId="4F69F71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Πελάτες Λογ/σμος Προκαταβολών </w:t>
            </w:r>
          </w:p>
        </w:tc>
        <w:tc>
          <w:tcPr>
            <w:tcW w:w="1574" w:type="dxa"/>
            <w:tcBorders>
              <w:top w:val="nil"/>
              <w:bottom w:val="nil"/>
            </w:tcBorders>
          </w:tcPr>
          <w:p w14:paraId="2F3861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0F1198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50DA6515" w14:textId="77777777" w:rsidTr="00CC687A">
        <w:tc>
          <w:tcPr>
            <w:tcW w:w="1070" w:type="dxa"/>
            <w:tcBorders>
              <w:top w:val="nil"/>
            </w:tcBorders>
          </w:tcPr>
          <w:p w14:paraId="063CDE0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681F2B7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0ED2EAB8"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Λήψη προκ/λης ως απόδειξη ταμείου νο. χχχ</w:t>
            </w:r>
          </w:p>
        </w:tc>
        <w:tc>
          <w:tcPr>
            <w:tcW w:w="1574" w:type="dxa"/>
            <w:tcBorders>
              <w:top w:val="nil"/>
            </w:tcBorders>
          </w:tcPr>
          <w:p w14:paraId="4C8345B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6315A7F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F6F0513" w14:textId="77777777" w:rsidTr="00CC687A">
        <w:tc>
          <w:tcPr>
            <w:tcW w:w="1070" w:type="dxa"/>
            <w:tcBorders>
              <w:bottom w:val="single" w:sz="4" w:space="0" w:color="auto"/>
            </w:tcBorders>
          </w:tcPr>
          <w:p w14:paraId="6564BE1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64DDE5B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2FC2FB32"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1574" w:type="dxa"/>
            <w:tcBorders>
              <w:bottom w:val="single" w:sz="4" w:space="0" w:color="auto"/>
            </w:tcBorders>
          </w:tcPr>
          <w:p w14:paraId="662B72D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BE1C5D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E0F0C70" w14:textId="77777777" w:rsidTr="00CC687A">
        <w:tc>
          <w:tcPr>
            <w:tcW w:w="1070" w:type="dxa"/>
            <w:tcBorders>
              <w:bottom w:val="nil"/>
            </w:tcBorders>
          </w:tcPr>
          <w:p w14:paraId="312260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0ECC9F4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3607" w:type="dxa"/>
            <w:tcBorders>
              <w:bottom w:val="nil"/>
            </w:tcBorders>
          </w:tcPr>
          <w:p w14:paraId="5B065F1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Προμηθευτές, λογ. Προκ/λων</w:t>
            </w:r>
          </w:p>
        </w:tc>
        <w:tc>
          <w:tcPr>
            <w:tcW w:w="1574" w:type="dxa"/>
            <w:tcBorders>
              <w:bottom w:val="nil"/>
            </w:tcBorders>
          </w:tcPr>
          <w:p w14:paraId="1E7B1DC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c>
          <w:tcPr>
            <w:tcW w:w="1603" w:type="dxa"/>
            <w:tcBorders>
              <w:bottom w:val="nil"/>
            </w:tcBorders>
          </w:tcPr>
          <w:p w14:paraId="7432DB2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2626709" w14:textId="77777777" w:rsidTr="00CC687A">
        <w:tc>
          <w:tcPr>
            <w:tcW w:w="1070" w:type="dxa"/>
            <w:tcBorders>
              <w:top w:val="nil"/>
              <w:bottom w:val="nil"/>
            </w:tcBorders>
          </w:tcPr>
          <w:p w14:paraId="025CFC6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6/6/2001</w:t>
            </w:r>
          </w:p>
        </w:tc>
        <w:tc>
          <w:tcPr>
            <w:tcW w:w="668" w:type="dxa"/>
            <w:tcBorders>
              <w:top w:val="nil"/>
              <w:bottom w:val="nil"/>
            </w:tcBorders>
          </w:tcPr>
          <w:p w14:paraId="444CD65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3607" w:type="dxa"/>
            <w:tcBorders>
              <w:top w:val="nil"/>
              <w:bottom w:val="nil"/>
            </w:tcBorders>
          </w:tcPr>
          <w:p w14:paraId="52C77AE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Όψεως </w:t>
            </w:r>
          </w:p>
        </w:tc>
        <w:tc>
          <w:tcPr>
            <w:tcW w:w="1574" w:type="dxa"/>
            <w:tcBorders>
              <w:top w:val="nil"/>
              <w:bottom w:val="nil"/>
            </w:tcBorders>
          </w:tcPr>
          <w:p w14:paraId="49C3FD9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7EE355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r>
      <w:tr w:rsidR="00213EC6" w:rsidRPr="00213EC6" w14:paraId="0FF7FB31" w14:textId="77777777" w:rsidTr="00CC687A">
        <w:tc>
          <w:tcPr>
            <w:tcW w:w="1070" w:type="dxa"/>
            <w:tcBorders>
              <w:top w:val="nil"/>
            </w:tcBorders>
          </w:tcPr>
          <w:p w14:paraId="4417BD6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5DCAF3D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4DFA2307"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Χορήγηση προκαταβολής ως επιταγή νο. χχ</w:t>
            </w:r>
          </w:p>
        </w:tc>
        <w:tc>
          <w:tcPr>
            <w:tcW w:w="1574" w:type="dxa"/>
            <w:tcBorders>
              <w:top w:val="nil"/>
            </w:tcBorders>
          </w:tcPr>
          <w:p w14:paraId="101E90C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7FA59FF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697E3EE" w14:textId="77777777" w:rsidTr="00CC687A">
        <w:tc>
          <w:tcPr>
            <w:tcW w:w="1070" w:type="dxa"/>
            <w:tcBorders>
              <w:bottom w:val="single" w:sz="4" w:space="0" w:color="auto"/>
            </w:tcBorders>
          </w:tcPr>
          <w:p w14:paraId="376C3C8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4E5AC39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0B0E2258"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1574" w:type="dxa"/>
            <w:tcBorders>
              <w:bottom w:val="single" w:sz="4" w:space="0" w:color="auto"/>
            </w:tcBorders>
          </w:tcPr>
          <w:p w14:paraId="38483D1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465BB0B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8231C21" w14:textId="77777777" w:rsidTr="00CC687A">
        <w:tc>
          <w:tcPr>
            <w:tcW w:w="1070" w:type="dxa"/>
            <w:tcBorders>
              <w:bottom w:val="nil"/>
            </w:tcBorders>
          </w:tcPr>
          <w:p w14:paraId="4C0FEDD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1A2321E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13</w:t>
            </w:r>
          </w:p>
        </w:tc>
        <w:tc>
          <w:tcPr>
            <w:tcW w:w="3607" w:type="dxa"/>
            <w:tcBorders>
              <w:bottom w:val="nil"/>
            </w:tcBorders>
          </w:tcPr>
          <w:p w14:paraId="50D941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Αμοιβές δικηγόρων </w:t>
            </w:r>
          </w:p>
        </w:tc>
        <w:tc>
          <w:tcPr>
            <w:tcW w:w="1574" w:type="dxa"/>
            <w:tcBorders>
              <w:bottom w:val="nil"/>
            </w:tcBorders>
          </w:tcPr>
          <w:p w14:paraId="399FE79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c>
          <w:tcPr>
            <w:tcW w:w="1603" w:type="dxa"/>
            <w:tcBorders>
              <w:bottom w:val="nil"/>
            </w:tcBorders>
          </w:tcPr>
          <w:p w14:paraId="4685052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5690704" w14:textId="77777777" w:rsidTr="00CC687A">
        <w:tc>
          <w:tcPr>
            <w:tcW w:w="1070" w:type="dxa"/>
            <w:tcBorders>
              <w:top w:val="nil"/>
              <w:bottom w:val="nil"/>
            </w:tcBorders>
          </w:tcPr>
          <w:p w14:paraId="75FB06F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7/72001</w:t>
            </w:r>
          </w:p>
        </w:tc>
        <w:tc>
          <w:tcPr>
            <w:tcW w:w="668" w:type="dxa"/>
            <w:tcBorders>
              <w:top w:val="nil"/>
              <w:bottom w:val="nil"/>
            </w:tcBorders>
          </w:tcPr>
          <w:p w14:paraId="3A46F7A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3607" w:type="dxa"/>
            <w:tcBorders>
              <w:top w:val="nil"/>
              <w:bottom w:val="nil"/>
            </w:tcBorders>
          </w:tcPr>
          <w:p w14:paraId="4F971430"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top w:val="nil"/>
              <w:bottom w:val="nil"/>
            </w:tcBorders>
          </w:tcPr>
          <w:p w14:paraId="71EE457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CEB996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r>
      <w:tr w:rsidR="00213EC6" w:rsidRPr="00213EC6" w14:paraId="5408B0B7" w14:textId="77777777" w:rsidTr="00CC687A">
        <w:tc>
          <w:tcPr>
            <w:tcW w:w="1070" w:type="dxa"/>
            <w:tcBorders>
              <w:top w:val="nil"/>
            </w:tcBorders>
          </w:tcPr>
          <w:p w14:paraId="393F15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4420CD3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396D9132"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 xml:space="preserve">Δικηγορικά έξοδα </w:t>
            </w:r>
          </w:p>
        </w:tc>
        <w:tc>
          <w:tcPr>
            <w:tcW w:w="1574" w:type="dxa"/>
            <w:tcBorders>
              <w:top w:val="nil"/>
            </w:tcBorders>
          </w:tcPr>
          <w:p w14:paraId="3B67F95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1ED45D3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5B809CC" w14:textId="77777777" w:rsidTr="00CC687A">
        <w:tc>
          <w:tcPr>
            <w:tcW w:w="1070" w:type="dxa"/>
            <w:tcBorders>
              <w:bottom w:val="single" w:sz="4" w:space="0" w:color="auto"/>
            </w:tcBorders>
          </w:tcPr>
          <w:p w14:paraId="6C703CF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28E08DF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49B28D9A"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1574" w:type="dxa"/>
            <w:tcBorders>
              <w:bottom w:val="single" w:sz="4" w:space="0" w:color="auto"/>
            </w:tcBorders>
          </w:tcPr>
          <w:p w14:paraId="61EF1D1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D3CEF6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A3CF4EA" w14:textId="77777777" w:rsidTr="00CC687A">
        <w:tc>
          <w:tcPr>
            <w:tcW w:w="1070" w:type="dxa"/>
            <w:tcBorders>
              <w:bottom w:val="nil"/>
            </w:tcBorders>
          </w:tcPr>
          <w:p w14:paraId="505C9B5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0BC1513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3607" w:type="dxa"/>
            <w:tcBorders>
              <w:bottom w:val="nil"/>
            </w:tcBorders>
          </w:tcPr>
          <w:p w14:paraId="1254C22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bottom w:val="nil"/>
            </w:tcBorders>
          </w:tcPr>
          <w:p w14:paraId="58A94DF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300.000</w:t>
            </w:r>
          </w:p>
        </w:tc>
        <w:tc>
          <w:tcPr>
            <w:tcW w:w="1603" w:type="dxa"/>
            <w:tcBorders>
              <w:bottom w:val="nil"/>
            </w:tcBorders>
          </w:tcPr>
          <w:p w14:paraId="72203FD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A515436" w14:textId="77777777" w:rsidTr="00CC687A">
        <w:tc>
          <w:tcPr>
            <w:tcW w:w="1070" w:type="dxa"/>
            <w:tcBorders>
              <w:top w:val="nil"/>
              <w:bottom w:val="nil"/>
            </w:tcBorders>
          </w:tcPr>
          <w:p w14:paraId="6F8C93A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8/8/2001</w:t>
            </w:r>
          </w:p>
        </w:tc>
        <w:tc>
          <w:tcPr>
            <w:tcW w:w="668" w:type="dxa"/>
            <w:tcBorders>
              <w:top w:val="nil"/>
              <w:bottom w:val="nil"/>
            </w:tcBorders>
          </w:tcPr>
          <w:p w14:paraId="7F08E43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3607" w:type="dxa"/>
            <w:tcBorders>
              <w:top w:val="nil"/>
              <w:bottom w:val="nil"/>
            </w:tcBorders>
          </w:tcPr>
          <w:p w14:paraId="13286368"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Προμηθευτές, λογ. Προκ/λων</w:t>
            </w:r>
          </w:p>
        </w:tc>
        <w:tc>
          <w:tcPr>
            <w:tcW w:w="1574" w:type="dxa"/>
            <w:tcBorders>
              <w:top w:val="nil"/>
              <w:bottom w:val="nil"/>
            </w:tcBorders>
          </w:tcPr>
          <w:p w14:paraId="0F7A5AA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63F3C82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r>
      <w:tr w:rsidR="00213EC6" w:rsidRPr="00213EC6" w14:paraId="24D5B6A4" w14:textId="77777777" w:rsidTr="00CC687A">
        <w:tc>
          <w:tcPr>
            <w:tcW w:w="1070" w:type="dxa"/>
            <w:tcBorders>
              <w:top w:val="nil"/>
              <w:bottom w:val="nil"/>
            </w:tcBorders>
          </w:tcPr>
          <w:p w14:paraId="3D18544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696574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3607" w:type="dxa"/>
            <w:tcBorders>
              <w:top w:val="nil"/>
              <w:bottom w:val="nil"/>
            </w:tcBorders>
          </w:tcPr>
          <w:p w14:paraId="7431E92C"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Γραμ. Πληρωτέα</w:t>
            </w:r>
          </w:p>
        </w:tc>
        <w:tc>
          <w:tcPr>
            <w:tcW w:w="1574" w:type="dxa"/>
            <w:tcBorders>
              <w:top w:val="nil"/>
              <w:bottom w:val="nil"/>
            </w:tcBorders>
          </w:tcPr>
          <w:p w14:paraId="39CB250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415995D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w:t>
            </w:r>
          </w:p>
        </w:tc>
      </w:tr>
      <w:tr w:rsidR="00213EC6" w:rsidRPr="00213EC6" w14:paraId="6CA9CB86" w14:textId="77777777" w:rsidTr="00CC687A">
        <w:tc>
          <w:tcPr>
            <w:tcW w:w="1070" w:type="dxa"/>
            <w:tcBorders>
              <w:top w:val="nil"/>
              <w:bottom w:val="single" w:sz="4" w:space="0" w:color="auto"/>
            </w:tcBorders>
          </w:tcPr>
          <w:p w14:paraId="35CC762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single" w:sz="4" w:space="0" w:color="auto"/>
            </w:tcBorders>
          </w:tcPr>
          <w:p w14:paraId="7FDCFE4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5C1389F0"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Αγορά εμπορευμάτων ως τιμολ νο. </w:t>
            </w:r>
          </w:p>
        </w:tc>
        <w:tc>
          <w:tcPr>
            <w:tcW w:w="1574" w:type="dxa"/>
            <w:tcBorders>
              <w:top w:val="nil"/>
              <w:bottom w:val="single" w:sz="4" w:space="0" w:color="auto"/>
            </w:tcBorders>
          </w:tcPr>
          <w:p w14:paraId="749F932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28DE212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A716D07" w14:textId="77777777" w:rsidTr="00CC687A">
        <w:tc>
          <w:tcPr>
            <w:tcW w:w="1070" w:type="dxa"/>
            <w:tcBorders>
              <w:top w:val="single" w:sz="4" w:space="0" w:color="auto"/>
            </w:tcBorders>
          </w:tcPr>
          <w:p w14:paraId="48F1BA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single" w:sz="4" w:space="0" w:color="auto"/>
            </w:tcBorders>
          </w:tcPr>
          <w:p w14:paraId="7C7AA38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tcBorders>
          </w:tcPr>
          <w:p w14:paraId="07E0CEC9"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1574" w:type="dxa"/>
            <w:tcBorders>
              <w:top w:val="single" w:sz="4" w:space="0" w:color="auto"/>
            </w:tcBorders>
          </w:tcPr>
          <w:p w14:paraId="5669ACFD"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15.070.000</w:t>
            </w:r>
          </w:p>
        </w:tc>
        <w:tc>
          <w:tcPr>
            <w:tcW w:w="1603" w:type="dxa"/>
            <w:tcBorders>
              <w:top w:val="single" w:sz="4" w:space="0" w:color="auto"/>
            </w:tcBorders>
          </w:tcPr>
          <w:p w14:paraId="2F1E5A0D"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15.070.000</w:t>
            </w:r>
          </w:p>
        </w:tc>
      </w:tr>
    </w:tbl>
    <w:p w14:paraId="2C708A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4747185"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 xml:space="preserve">Γενικό Καθολικό </w:t>
      </w:r>
    </w:p>
    <w:tbl>
      <w:tblPr>
        <w:tblW w:w="88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310"/>
        <w:gridCol w:w="567"/>
        <w:gridCol w:w="387"/>
        <w:gridCol w:w="567"/>
        <w:gridCol w:w="52"/>
        <w:gridCol w:w="119"/>
        <w:gridCol w:w="192"/>
        <w:gridCol w:w="256"/>
        <w:gridCol w:w="414"/>
        <w:gridCol w:w="373"/>
        <w:gridCol w:w="194"/>
        <w:gridCol w:w="373"/>
        <w:gridCol w:w="761"/>
        <w:gridCol w:w="567"/>
        <w:gridCol w:w="259"/>
        <w:gridCol w:w="498"/>
        <w:gridCol w:w="567"/>
      </w:tblGrid>
      <w:tr w:rsidR="00213EC6" w:rsidRPr="00213EC6" w14:paraId="2A9C7F09" w14:textId="77777777" w:rsidTr="00CC687A">
        <w:trPr>
          <w:cantSplit/>
        </w:trPr>
        <w:tc>
          <w:tcPr>
            <w:tcW w:w="2694" w:type="dxa"/>
            <w:gridSpan w:val="2"/>
            <w:tcBorders>
              <w:top w:val="nil"/>
              <w:left w:val="nil"/>
              <w:right w:val="nil"/>
            </w:tcBorders>
          </w:tcPr>
          <w:p w14:paraId="3233E4F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 Ταμείο</w:t>
            </w:r>
          </w:p>
        </w:tc>
        <w:tc>
          <w:tcPr>
            <w:tcW w:w="567" w:type="dxa"/>
            <w:tcBorders>
              <w:top w:val="nil"/>
              <w:left w:val="nil"/>
              <w:bottom w:val="nil"/>
              <w:right w:val="nil"/>
            </w:tcBorders>
          </w:tcPr>
          <w:p w14:paraId="0BE3B61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552" w:type="dxa"/>
            <w:gridSpan w:val="9"/>
            <w:tcBorders>
              <w:top w:val="nil"/>
              <w:left w:val="nil"/>
              <w:right w:val="nil"/>
            </w:tcBorders>
          </w:tcPr>
          <w:p w14:paraId="39CC77F4"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 Κτίρια</w:t>
            </w:r>
          </w:p>
        </w:tc>
        <w:tc>
          <w:tcPr>
            <w:tcW w:w="373" w:type="dxa"/>
            <w:tcBorders>
              <w:top w:val="nil"/>
              <w:left w:val="nil"/>
              <w:bottom w:val="nil"/>
              <w:right w:val="nil"/>
            </w:tcBorders>
          </w:tcPr>
          <w:p w14:paraId="742293F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652" w:type="dxa"/>
            <w:gridSpan w:val="5"/>
            <w:tcBorders>
              <w:top w:val="nil"/>
              <w:left w:val="nil"/>
              <w:right w:val="nil"/>
            </w:tcBorders>
          </w:tcPr>
          <w:p w14:paraId="6D928F9D" w14:textId="77777777" w:rsidR="00213EC6" w:rsidRPr="00213EC6" w:rsidRDefault="00213EC6" w:rsidP="00213EC6">
            <w:pPr>
              <w:spacing w:after="0" w:line="240" w:lineRule="auto"/>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3. Μηχανήματα </w:t>
            </w:r>
          </w:p>
        </w:tc>
      </w:tr>
      <w:tr w:rsidR="00213EC6" w:rsidRPr="00213EC6" w14:paraId="54561477" w14:textId="77777777" w:rsidTr="00CC687A">
        <w:tc>
          <w:tcPr>
            <w:tcW w:w="1383" w:type="dxa"/>
            <w:tcBorders>
              <w:left w:val="nil"/>
              <w:bottom w:val="nil"/>
            </w:tcBorders>
          </w:tcPr>
          <w:p w14:paraId="50C23FA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(1)800.000</w:t>
            </w:r>
          </w:p>
        </w:tc>
        <w:tc>
          <w:tcPr>
            <w:tcW w:w="1311" w:type="dxa"/>
            <w:tcBorders>
              <w:bottom w:val="nil"/>
              <w:right w:val="nil"/>
            </w:tcBorders>
          </w:tcPr>
          <w:p w14:paraId="470FE8A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(2)</w:t>
            </w:r>
          </w:p>
        </w:tc>
        <w:tc>
          <w:tcPr>
            <w:tcW w:w="567" w:type="dxa"/>
            <w:tcBorders>
              <w:top w:val="nil"/>
              <w:left w:val="nil"/>
              <w:bottom w:val="nil"/>
              <w:right w:val="nil"/>
            </w:tcBorders>
          </w:tcPr>
          <w:p w14:paraId="485CBDA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left w:val="nil"/>
              <w:bottom w:val="nil"/>
            </w:tcBorders>
          </w:tcPr>
          <w:p w14:paraId="28E4CD5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(1)800.000</w:t>
            </w:r>
          </w:p>
        </w:tc>
        <w:tc>
          <w:tcPr>
            <w:tcW w:w="1235" w:type="dxa"/>
            <w:gridSpan w:val="4"/>
            <w:tcBorders>
              <w:bottom w:val="nil"/>
              <w:right w:val="nil"/>
            </w:tcBorders>
          </w:tcPr>
          <w:p w14:paraId="6CA57CD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23B3D4F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left w:val="nil"/>
              <w:bottom w:val="nil"/>
            </w:tcBorders>
          </w:tcPr>
          <w:p w14:paraId="44FF02C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(1)500.000</w:t>
            </w:r>
          </w:p>
        </w:tc>
        <w:tc>
          <w:tcPr>
            <w:tcW w:w="1065" w:type="dxa"/>
            <w:gridSpan w:val="2"/>
            <w:tcBorders>
              <w:bottom w:val="nil"/>
              <w:right w:val="nil"/>
            </w:tcBorders>
          </w:tcPr>
          <w:p w14:paraId="061AFC8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322DFFDA" w14:textId="77777777" w:rsidTr="00CC687A">
        <w:tc>
          <w:tcPr>
            <w:tcW w:w="1383" w:type="dxa"/>
            <w:tcBorders>
              <w:top w:val="nil"/>
              <w:left w:val="nil"/>
              <w:bottom w:val="nil"/>
            </w:tcBorders>
          </w:tcPr>
          <w:p w14:paraId="055C022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 500.000</w:t>
            </w:r>
          </w:p>
        </w:tc>
        <w:tc>
          <w:tcPr>
            <w:tcW w:w="1311" w:type="dxa"/>
            <w:tcBorders>
              <w:top w:val="nil"/>
              <w:bottom w:val="nil"/>
              <w:right w:val="nil"/>
            </w:tcBorders>
          </w:tcPr>
          <w:p w14:paraId="35CA913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20.000 (7)</w:t>
            </w:r>
          </w:p>
        </w:tc>
        <w:tc>
          <w:tcPr>
            <w:tcW w:w="567" w:type="dxa"/>
            <w:tcBorders>
              <w:top w:val="nil"/>
              <w:left w:val="nil"/>
              <w:bottom w:val="nil"/>
              <w:right w:val="nil"/>
            </w:tcBorders>
          </w:tcPr>
          <w:p w14:paraId="3731D40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tcBorders>
          </w:tcPr>
          <w:p w14:paraId="0DA003B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bottom w:val="nil"/>
              <w:right w:val="nil"/>
            </w:tcBorders>
          </w:tcPr>
          <w:p w14:paraId="4EBB179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7A83BCD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top w:val="nil"/>
              <w:left w:val="nil"/>
              <w:bottom w:val="nil"/>
            </w:tcBorders>
          </w:tcPr>
          <w:p w14:paraId="2AF1440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gridSpan w:val="2"/>
            <w:tcBorders>
              <w:top w:val="nil"/>
              <w:bottom w:val="nil"/>
              <w:right w:val="nil"/>
            </w:tcBorders>
          </w:tcPr>
          <w:p w14:paraId="04CC719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2530DB69" w14:textId="77777777" w:rsidTr="00CC687A">
        <w:trPr>
          <w:cantSplit/>
        </w:trPr>
        <w:tc>
          <w:tcPr>
            <w:tcW w:w="2694" w:type="dxa"/>
            <w:gridSpan w:val="2"/>
            <w:tcBorders>
              <w:top w:val="nil"/>
              <w:left w:val="nil"/>
              <w:right w:val="nil"/>
            </w:tcBorders>
          </w:tcPr>
          <w:p w14:paraId="29BD13C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55AD95D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4. Οικόπεδα</w:t>
            </w:r>
          </w:p>
        </w:tc>
        <w:tc>
          <w:tcPr>
            <w:tcW w:w="567" w:type="dxa"/>
            <w:tcBorders>
              <w:top w:val="nil"/>
              <w:left w:val="nil"/>
              <w:bottom w:val="nil"/>
              <w:right w:val="nil"/>
            </w:tcBorders>
          </w:tcPr>
          <w:p w14:paraId="7F5AF27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552" w:type="dxa"/>
            <w:gridSpan w:val="9"/>
            <w:tcBorders>
              <w:top w:val="nil"/>
              <w:left w:val="nil"/>
              <w:right w:val="nil"/>
            </w:tcBorders>
          </w:tcPr>
          <w:p w14:paraId="5F14750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2EDA7791"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 Μετοχικό Κεφάλαιο</w:t>
            </w:r>
          </w:p>
        </w:tc>
        <w:tc>
          <w:tcPr>
            <w:tcW w:w="373" w:type="dxa"/>
            <w:tcBorders>
              <w:top w:val="nil"/>
              <w:left w:val="nil"/>
              <w:bottom w:val="nil"/>
              <w:right w:val="nil"/>
            </w:tcBorders>
          </w:tcPr>
          <w:p w14:paraId="0E29D05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652" w:type="dxa"/>
            <w:gridSpan w:val="5"/>
            <w:tcBorders>
              <w:top w:val="nil"/>
              <w:left w:val="nil"/>
              <w:right w:val="nil"/>
            </w:tcBorders>
          </w:tcPr>
          <w:p w14:paraId="752A6B3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775F7C4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6. Εμπορεύματα </w:t>
            </w:r>
          </w:p>
        </w:tc>
      </w:tr>
      <w:tr w:rsidR="00213EC6" w:rsidRPr="00213EC6" w14:paraId="50644DBA" w14:textId="77777777" w:rsidTr="00CC687A">
        <w:tc>
          <w:tcPr>
            <w:tcW w:w="1383" w:type="dxa"/>
            <w:tcBorders>
              <w:left w:val="nil"/>
              <w:bottom w:val="nil"/>
            </w:tcBorders>
          </w:tcPr>
          <w:p w14:paraId="5E5E169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 700.000</w:t>
            </w:r>
          </w:p>
        </w:tc>
        <w:tc>
          <w:tcPr>
            <w:tcW w:w="1311" w:type="dxa"/>
            <w:tcBorders>
              <w:bottom w:val="nil"/>
              <w:right w:val="nil"/>
            </w:tcBorders>
          </w:tcPr>
          <w:p w14:paraId="5A95C20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3E4237B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gridSpan w:val="4"/>
            <w:tcBorders>
              <w:left w:val="nil"/>
              <w:bottom w:val="nil"/>
            </w:tcBorders>
          </w:tcPr>
          <w:p w14:paraId="0D60AD9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427" w:type="dxa"/>
            <w:gridSpan w:val="5"/>
            <w:tcBorders>
              <w:bottom w:val="nil"/>
              <w:right w:val="nil"/>
            </w:tcBorders>
          </w:tcPr>
          <w:p w14:paraId="50F05D9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10.000.000 (1)</w:t>
            </w:r>
          </w:p>
        </w:tc>
        <w:tc>
          <w:tcPr>
            <w:tcW w:w="373" w:type="dxa"/>
            <w:tcBorders>
              <w:top w:val="nil"/>
              <w:left w:val="nil"/>
              <w:bottom w:val="nil"/>
              <w:right w:val="nil"/>
            </w:tcBorders>
          </w:tcPr>
          <w:p w14:paraId="3043144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left w:val="nil"/>
              <w:bottom w:val="nil"/>
            </w:tcBorders>
          </w:tcPr>
          <w:p w14:paraId="186D473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 1.500.000</w:t>
            </w:r>
          </w:p>
        </w:tc>
        <w:tc>
          <w:tcPr>
            <w:tcW w:w="1065" w:type="dxa"/>
            <w:gridSpan w:val="2"/>
            <w:tcBorders>
              <w:bottom w:val="nil"/>
              <w:right w:val="nil"/>
            </w:tcBorders>
          </w:tcPr>
          <w:p w14:paraId="335148D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41072D5A" w14:textId="77777777" w:rsidTr="00CC687A">
        <w:tc>
          <w:tcPr>
            <w:tcW w:w="1383" w:type="dxa"/>
            <w:tcBorders>
              <w:top w:val="nil"/>
              <w:left w:val="nil"/>
              <w:bottom w:val="nil"/>
            </w:tcBorders>
          </w:tcPr>
          <w:p w14:paraId="3306A87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2178E90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369022D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gridSpan w:val="4"/>
            <w:tcBorders>
              <w:top w:val="nil"/>
              <w:left w:val="nil"/>
              <w:bottom w:val="nil"/>
            </w:tcBorders>
          </w:tcPr>
          <w:p w14:paraId="529614A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427" w:type="dxa"/>
            <w:gridSpan w:val="5"/>
            <w:tcBorders>
              <w:top w:val="nil"/>
              <w:bottom w:val="nil"/>
              <w:right w:val="nil"/>
            </w:tcBorders>
          </w:tcPr>
          <w:p w14:paraId="62A4515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54D179A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top w:val="nil"/>
              <w:left w:val="nil"/>
              <w:bottom w:val="nil"/>
            </w:tcBorders>
          </w:tcPr>
          <w:p w14:paraId="0334EFF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(8) 300.000</w:t>
            </w:r>
          </w:p>
        </w:tc>
        <w:tc>
          <w:tcPr>
            <w:tcW w:w="1065" w:type="dxa"/>
            <w:gridSpan w:val="2"/>
            <w:tcBorders>
              <w:top w:val="nil"/>
              <w:bottom w:val="nil"/>
              <w:right w:val="nil"/>
            </w:tcBorders>
          </w:tcPr>
          <w:p w14:paraId="20E6604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83593F7" w14:textId="77777777" w:rsidTr="00CC687A">
        <w:tc>
          <w:tcPr>
            <w:tcW w:w="1383" w:type="dxa"/>
            <w:tcBorders>
              <w:top w:val="nil"/>
              <w:left w:val="nil"/>
              <w:bottom w:val="nil"/>
              <w:right w:val="nil"/>
            </w:tcBorders>
          </w:tcPr>
          <w:p w14:paraId="4B63A5B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left w:val="nil"/>
              <w:bottom w:val="nil"/>
              <w:right w:val="nil"/>
            </w:tcBorders>
          </w:tcPr>
          <w:p w14:paraId="48D95D6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5E054C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gridSpan w:val="4"/>
            <w:tcBorders>
              <w:top w:val="nil"/>
              <w:left w:val="nil"/>
              <w:bottom w:val="nil"/>
              <w:right w:val="nil"/>
            </w:tcBorders>
          </w:tcPr>
          <w:p w14:paraId="1A20A6B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427" w:type="dxa"/>
            <w:gridSpan w:val="5"/>
            <w:tcBorders>
              <w:top w:val="nil"/>
              <w:left w:val="nil"/>
              <w:bottom w:val="nil"/>
              <w:right w:val="nil"/>
            </w:tcBorders>
          </w:tcPr>
          <w:p w14:paraId="71A8873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6957D61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top w:val="nil"/>
              <w:left w:val="nil"/>
              <w:bottom w:val="nil"/>
              <w:right w:val="nil"/>
            </w:tcBorders>
          </w:tcPr>
          <w:p w14:paraId="69BD287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gridSpan w:val="2"/>
            <w:tcBorders>
              <w:top w:val="nil"/>
              <w:left w:val="nil"/>
              <w:bottom w:val="nil"/>
              <w:right w:val="nil"/>
            </w:tcBorders>
          </w:tcPr>
          <w:p w14:paraId="18C63D9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78FA817" w14:textId="77777777" w:rsidTr="00CC687A">
        <w:trPr>
          <w:cantSplit/>
        </w:trPr>
        <w:tc>
          <w:tcPr>
            <w:tcW w:w="2694" w:type="dxa"/>
            <w:gridSpan w:val="2"/>
            <w:tcBorders>
              <w:top w:val="nil"/>
              <w:left w:val="nil"/>
              <w:right w:val="nil"/>
            </w:tcBorders>
          </w:tcPr>
          <w:p w14:paraId="0A7A107F"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07D7A099"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7. Προμηθευτές</w:t>
            </w:r>
          </w:p>
        </w:tc>
        <w:tc>
          <w:tcPr>
            <w:tcW w:w="567" w:type="dxa"/>
            <w:tcBorders>
              <w:top w:val="nil"/>
              <w:left w:val="nil"/>
              <w:bottom w:val="nil"/>
              <w:right w:val="nil"/>
            </w:tcBorders>
          </w:tcPr>
          <w:p w14:paraId="7638B37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552" w:type="dxa"/>
            <w:gridSpan w:val="9"/>
            <w:tcBorders>
              <w:top w:val="nil"/>
              <w:left w:val="nil"/>
              <w:right w:val="nil"/>
            </w:tcBorders>
          </w:tcPr>
          <w:p w14:paraId="784AE587"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p>
          <w:p w14:paraId="6C545684"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r w:rsidRPr="00213EC6">
              <w:rPr>
                <w:rFonts w:ascii="Times New Roman" w:eastAsia="Times New Roman" w:hAnsi="Times New Roman" w:cs="Times New Roman"/>
                <w:sz w:val="20"/>
                <w:szCs w:val="24"/>
                <w:u w:val="single"/>
                <w:lang w:eastAsia="el-GR"/>
              </w:rPr>
              <w:t>8. Γραμμ. Πληρωτέα</w:t>
            </w:r>
          </w:p>
        </w:tc>
        <w:tc>
          <w:tcPr>
            <w:tcW w:w="373" w:type="dxa"/>
            <w:tcBorders>
              <w:top w:val="nil"/>
              <w:left w:val="nil"/>
              <w:bottom w:val="nil"/>
              <w:right w:val="nil"/>
            </w:tcBorders>
          </w:tcPr>
          <w:p w14:paraId="7A87E422"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5"/>
            <w:tcBorders>
              <w:top w:val="nil"/>
              <w:left w:val="nil"/>
              <w:right w:val="nil"/>
            </w:tcBorders>
          </w:tcPr>
          <w:p w14:paraId="4A47F8F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4627FFDD"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9. Ταμείο</w:t>
            </w:r>
          </w:p>
        </w:tc>
      </w:tr>
      <w:tr w:rsidR="00213EC6" w:rsidRPr="00213EC6" w14:paraId="3FB23DFB" w14:textId="77777777" w:rsidTr="00CC687A">
        <w:tc>
          <w:tcPr>
            <w:tcW w:w="1383" w:type="dxa"/>
            <w:tcBorders>
              <w:left w:val="nil"/>
              <w:bottom w:val="nil"/>
            </w:tcBorders>
          </w:tcPr>
          <w:p w14:paraId="2D3035E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bottom w:val="nil"/>
              <w:right w:val="nil"/>
            </w:tcBorders>
          </w:tcPr>
          <w:p w14:paraId="2D91881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(2)</w:t>
            </w:r>
          </w:p>
        </w:tc>
        <w:tc>
          <w:tcPr>
            <w:tcW w:w="567" w:type="dxa"/>
            <w:tcBorders>
              <w:top w:val="nil"/>
              <w:left w:val="nil"/>
              <w:bottom w:val="nil"/>
              <w:right w:val="nil"/>
            </w:tcBorders>
          </w:tcPr>
          <w:p w14:paraId="431E764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left w:val="nil"/>
              <w:bottom w:val="nil"/>
            </w:tcBorders>
          </w:tcPr>
          <w:p w14:paraId="02AD5EA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(4) 500.000</w:t>
            </w:r>
          </w:p>
        </w:tc>
        <w:tc>
          <w:tcPr>
            <w:tcW w:w="1235" w:type="dxa"/>
            <w:gridSpan w:val="4"/>
            <w:tcBorders>
              <w:bottom w:val="nil"/>
              <w:right w:val="nil"/>
            </w:tcBorders>
          </w:tcPr>
          <w:p w14:paraId="5015487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(2)</w:t>
            </w:r>
          </w:p>
        </w:tc>
        <w:tc>
          <w:tcPr>
            <w:tcW w:w="373" w:type="dxa"/>
            <w:tcBorders>
              <w:top w:val="nil"/>
              <w:left w:val="nil"/>
              <w:bottom w:val="nil"/>
              <w:right w:val="nil"/>
            </w:tcBorders>
          </w:tcPr>
          <w:p w14:paraId="5B89091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left w:val="nil"/>
              <w:bottom w:val="nil"/>
            </w:tcBorders>
          </w:tcPr>
          <w:p w14:paraId="332EB9B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 2.000.000</w:t>
            </w:r>
          </w:p>
        </w:tc>
        <w:tc>
          <w:tcPr>
            <w:tcW w:w="1324" w:type="dxa"/>
            <w:gridSpan w:val="3"/>
            <w:tcBorders>
              <w:bottom w:val="nil"/>
              <w:right w:val="nil"/>
            </w:tcBorders>
          </w:tcPr>
          <w:p w14:paraId="229816D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(4)</w:t>
            </w:r>
          </w:p>
        </w:tc>
      </w:tr>
      <w:tr w:rsidR="00213EC6" w:rsidRPr="00213EC6" w14:paraId="11EC5E18" w14:textId="77777777" w:rsidTr="00CC687A">
        <w:tc>
          <w:tcPr>
            <w:tcW w:w="1383" w:type="dxa"/>
            <w:tcBorders>
              <w:top w:val="nil"/>
              <w:left w:val="nil"/>
              <w:bottom w:val="nil"/>
            </w:tcBorders>
          </w:tcPr>
          <w:p w14:paraId="34009F4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16EB192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4307CA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tcBorders>
          </w:tcPr>
          <w:p w14:paraId="632BE9B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bottom w:val="nil"/>
              <w:right w:val="nil"/>
            </w:tcBorders>
          </w:tcPr>
          <w:p w14:paraId="26B0F3E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 (8)</w:t>
            </w:r>
          </w:p>
        </w:tc>
        <w:tc>
          <w:tcPr>
            <w:tcW w:w="373" w:type="dxa"/>
            <w:tcBorders>
              <w:top w:val="nil"/>
              <w:left w:val="nil"/>
              <w:bottom w:val="nil"/>
              <w:right w:val="nil"/>
            </w:tcBorders>
          </w:tcPr>
          <w:p w14:paraId="6D89E57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tcBorders>
          </w:tcPr>
          <w:p w14:paraId="5E36074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bottom w:val="nil"/>
              <w:right w:val="nil"/>
            </w:tcBorders>
          </w:tcPr>
          <w:p w14:paraId="59C266B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250.000 (6)</w:t>
            </w:r>
          </w:p>
        </w:tc>
      </w:tr>
      <w:tr w:rsidR="00213EC6" w:rsidRPr="00213EC6" w14:paraId="1D874B00" w14:textId="77777777" w:rsidTr="00CC687A">
        <w:tc>
          <w:tcPr>
            <w:tcW w:w="1383" w:type="dxa"/>
            <w:tcBorders>
              <w:top w:val="nil"/>
              <w:left w:val="nil"/>
              <w:bottom w:val="nil"/>
            </w:tcBorders>
          </w:tcPr>
          <w:p w14:paraId="33E274B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11A5757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1397306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tcBorders>
          </w:tcPr>
          <w:p w14:paraId="2A292D7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bottom w:val="nil"/>
              <w:right w:val="nil"/>
            </w:tcBorders>
          </w:tcPr>
          <w:p w14:paraId="08C2421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1F6D481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tcBorders>
          </w:tcPr>
          <w:p w14:paraId="3E74546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bottom w:val="nil"/>
              <w:right w:val="nil"/>
            </w:tcBorders>
          </w:tcPr>
          <w:p w14:paraId="0FD5F0E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632403BC" w14:textId="77777777" w:rsidTr="00CC687A">
        <w:tc>
          <w:tcPr>
            <w:tcW w:w="1383" w:type="dxa"/>
            <w:tcBorders>
              <w:top w:val="nil"/>
              <w:left w:val="nil"/>
              <w:bottom w:val="nil"/>
              <w:right w:val="nil"/>
            </w:tcBorders>
          </w:tcPr>
          <w:p w14:paraId="6A54EF4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left w:val="nil"/>
              <w:bottom w:val="nil"/>
              <w:right w:val="nil"/>
            </w:tcBorders>
          </w:tcPr>
          <w:p w14:paraId="576B698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4EBD375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right w:val="nil"/>
            </w:tcBorders>
          </w:tcPr>
          <w:p w14:paraId="4C01CF4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left w:val="nil"/>
              <w:bottom w:val="nil"/>
              <w:right w:val="nil"/>
            </w:tcBorders>
          </w:tcPr>
          <w:p w14:paraId="7C792D6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4FD0CAF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right w:val="nil"/>
            </w:tcBorders>
          </w:tcPr>
          <w:p w14:paraId="18078F9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left w:val="nil"/>
              <w:bottom w:val="nil"/>
              <w:right w:val="nil"/>
            </w:tcBorders>
          </w:tcPr>
          <w:p w14:paraId="751C8B9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C8C699A" w14:textId="77777777" w:rsidTr="00CC687A">
        <w:trPr>
          <w:cantSplit/>
        </w:trPr>
        <w:tc>
          <w:tcPr>
            <w:tcW w:w="2694" w:type="dxa"/>
            <w:gridSpan w:val="2"/>
            <w:tcBorders>
              <w:top w:val="nil"/>
              <w:left w:val="nil"/>
              <w:right w:val="nil"/>
            </w:tcBorders>
          </w:tcPr>
          <w:p w14:paraId="77B02214"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3B1850DA"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2EE29124"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10. Μακρ/σμο δάνειο </w:t>
            </w:r>
          </w:p>
        </w:tc>
        <w:tc>
          <w:tcPr>
            <w:tcW w:w="567" w:type="dxa"/>
            <w:tcBorders>
              <w:top w:val="nil"/>
              <w:left w:val="nil"/>
              <w:bottom w:val="nil"/>
              <w:right w:val="nil"/>
            </w:tcBorders>
          </w:tcPr>
          <w:p w14:paraId="44E6D2AB"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552" w:type="dxa"/>
            <w:gridSpan w:val="9"/>
            <w:tcBorders>
              <w:top w:val="nil"/>
              <w:left w:val="nil"/>
              <w:right w:val="nil"/>
            </w:tcBorders>
          </w:tcPr>
          <w:p w14:paraId="662CB3A0"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p>
          <w:p w14:paraId="5BF3E23B"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11. Πελάτες λογ. Προκαταβολών </w:t>
            </w:r>
          </w:p>
        </w:tc>
        <w:tc>
          <w:tcPr>
            <w:tcW w:w="373" w:type="dxa"/>
            <w:tcBorders>
              <w:top w:val="nil"/>
              <w:left w:val="nil"/>
              <w:bottom w:val="nil"/>
              <w:right w:val="nil"/>
            </w:tcBorders>
          </w:tcPr>
          <w:p w14:paraId="363ADAD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5"/>
            <w:tcBorders>
              <w:top w:val="nil"/>
              <w:left w:val="nil"/>
              <w:right w:val="nil"/>
            </w:tcBorders>
          </w:tcPr>
          <w:p w14:paraId="0AEAF335"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7280DE1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54D50E24"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12.Προμηθετές λογ. Προ/λων  </w:t>
            </w:r>
          </w:p>
        </w:tc>
      </w:tr>
      <w:tr w:rsidR="00213EC6" w:rsidRPr="00213EC6" w14:paraId="460302EA" w14:textId="77777777" w:rsidTr="00CC687A">
        <w:tc>
          <w:tcPr>
            <w:tcW w:w="1383" w:type="dxa"/>
            <w:tcBorders>
              <w:left w:val="nil"/>
              <w:bottom w:val="nil"/>
            </w:tcBorders>
          </w:tcPr>
          <w:p w14:paraId="01BBE95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bottom w:val="nil"/>
              <w:right w:val="nil"/>
            </w:tcBorders>
          </w:tcPr>
          <w:p w14:paraId="20F3E23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2.00.000 (3)</w:t>
            </w:r>
          </w:p>
        </w:tc>
        <w:tc>
          <w:tcPr>
            <w:tcW w:w="567" w:type="dxa"/>
            <w:tcBorders>
              <w:top w:val="nil"/>
              <w:left w:val="nil"/>
              <w:bottom w:val="nil"/>
              <w:right w:val="nil"/>
            </w:tcBorders>
          </w:tcPr>
          <w:p w14:paraId="4739F42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left w:val="nil"/>
              <w:bottom w:val="nil"/>
            </w:tcBorders>
          </w:tcPr>
          <w:p w14:paraId="1558786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bottom w:val="nil"/>
              <w:right w:val="nil"/>
            </w:tcBorders>
          </w:tcPr>
          <w:p w14:paraId="7E0FC10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(5)</w:t>
            </w:r>
          </w:p>
        </w:tc>
        <w:tc>
          <w:tcPr>
            <w:tcW w:w="373" w:type="dxa"/>
            <w:tcBorders>
              <w:top w:val="nil"/>
              <w:left w:val="nil"/>
              <w:bottom w:val="nil"/>
              <w:right w:val="nil"/>
            </w:tcBorders>
          </w:tcPr>
          <w:p w14:paraId="3D6D6A4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left w:val="nil"/>
              <w:bottom w:val="nil"/>
            </w:tcBorders>
          </w:tcPr>
          <w:p w14:paraId="299246B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(6) 250.000</w:t>
            </w:r>
          </w:p>
        </w:tc>
        <w:tc>
          <w:tcPr>
            <w:tcW w:w="1324" w:type="dxa"/>
            <w:gridSpan w:val="3"/>
            <w:tcBorders>
              <w:bottom w:val="nil"/>
              <w:right w:val="nil"/>
            </w:tcBorders>
          </w:tcPr>
          <w:p w14:paraId="6BAF7AB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250.000 (8)</w:t>
            </w:r>
          </w:p>
        </w:tc>
      </w:tr>
      <w:tr w:rsidR="00213EC6" w:rsidRPr="00213EC6" w14:paraId="3DC1F348" w14:textId="77777777" w:rsidTr="00CC687A">
        <w:tc>
          <w:tcPr>
            <w:tcW w:w="1383" w:type="dxa"/>
            <w:tcBorders>
              <w:top w:val="nil"/>
              <w:left w:val="nil"/>
              <w:bottom w:val="nil"/>
            </w:tcBorders>
          </w:tcPr>
          <w:p w14:paraId="7C93956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44D7C52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24B2FAC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tcBorders>
          </w:tcPr>
          <w:p w14:paraId="014B721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bottom w:val="nil"/>
              <w:right w:val="nil"/>
            </w:tcBorders>
          </w:tcPr>
          <w:p w14:paraId="4663E4D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014F172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tcBorders>
          </w:tcPr>
          <w:p w14:paraId="5238DD1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bottom w:val="nil"/>
              <w:right w:val="nil"/>
            </w:tcBorders>
          </w:tcPr>
          <w:p w14:paraId="6A86504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2EFA496F" w14:textId="77777777" w:rsidTr="00CC687A">
        <w:tc>
          <w:tcPr>
            <w:tcW w:w="1383" w:type="dxa"/>
            <w:tcBorders>
              <w:top w:val="nil"/>
              <w:left w:val="nil"/>
              <w:bottom w:val="nil"/>
              <w:right w:val="nil"/>
            </w:tcBorders>
          </w:tcPr>
          <w:p w14:paraId="549EDBE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left w:val="nil"/>
              <w:bottom w:val="nil"/>
              <w:right w:val="nil"/>
            </w:tcBorders>
          </w:tcPr>
          <w:p w14:paraId="6D68444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4112E1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right w:val="nil"/>
            </w:tcBorders>
          </w:tcPr>
          <w:p w14:paraId="322111D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left w:val="nil"/>
              <w:bottom w:val="nil"/>
              <w:right w:val="nil"/>
            </w:tcBorders>
          </w:tcPr>
          <w:p w14:paraId="39B5A8B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09163EE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right w:val="nil"/>
            </w:tcBorders>
          </w:tcPr>
          <w:p w14:paraId="35774C1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left w:val="nil"/>
              <w:bottom w:val="nil"/>
              <w:right w:val="nil"/>
            </w:tcBorders>
          </w:tcPr>
          <w:p w14:paraId="3CAF5FC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4CF122AC" w14:textId="77777777" w:rsidTr="00CC687A">
        <w:trPr>
          <w:gridAfter w:val="6"/>
          <w:wAfter w:w="3023" w:type="dxa"/>
          <w:cantSplit/>
        </w:trPr>
        <w:tc>
          <w:tcPr>
            <w:tcW w:w="2694" w:type="dxa"/>
            <w:gridSpan w:val="2"/>
            <w:tcBorders>
              <w:top w:val="nil"/>
              <w:left w:val="nil"/>
              <w:right w:val="nil"/>
            </w:tcBorders>
          </w:tcPr>
          <w:p w14:paraId="52DFEFA1" w14:textId="77777777" w:rsidR="00213EC6" w:rsidRPr="00213EC6" w:rsidRDefault="00213EC6" w:rsidP="00213EC6">
            <w:pPr>
              <w:keepNext/>
              <w:spacing w:after="0" w:line="240" w:lineRule="auto"/>
              <w:jc w:val="both"/>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    13. Αμοιβές Δικηγόρων  </w:t>
            </w:r>
          </w:p>
        </w:tc>
        <w:tc>
          <w:tcPr>
            <w:tcW w:w="567" w:type="dxa"/>
            <w:tcBorders>
              <w:top w:val="nil"/>
              <w:left w:val="nil"/>
              <w:bottom w:val="nil"/>
              <w:right w:val="nil"/>
            </w:tcBorders>
          </w:tcPr>
          <w:p w14:paraId="73F8D83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954" w:type="dxa"/>
            <w:gridSpan w:val="2"/>
            <w:tcBorders>
              <w:top w:val="nil"/>
              <w:left w:val="nil"/>
              <w:bottom w:val="nil"/>
              <w:right w:val="nil"/>
            </w:tcBorders>
          </w:tcPr>
          <w:p w14:paraId="2C8AAE7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619" w:type="dxa"/>
            <w:gridSpan w:val="4"/>
            <w:tcBorders>
              <w:top w:val="nil"/>
              <w:left w:val="nil"/>
              <w:bottom w:val="nil"/>
              <w:right w:val="nil"/>
            </w:tcBorders>
          </w:tcPr>
          <w:p w14:paraId="5F52C20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981" w:type="dxa"/>
            <w:gridSpan w:val="3"/>
            <w:tcBorders>
              <w:top w:val="nil"/>
              <w:left w:val="nil"/>
              <w:bottom w:val="nil"/>
              <w:right w:val="nil"/>
            </w:tcBorders>
          </w:tcPr>
          <w:p w14:paraId="04EB2B84"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r>
      <w:tr w:rsidR="00213EC6" w:rsidRPr="00213EC6" w14:paraId="5401EE7E" w14:textId="77777777" w:rsidTr="00CC687A">
        <w:trPr>
          <w:gridAfter w:val="1"/>
          <w:wAfter w:w="565" w:type="dxa"/>
        </w:trPr>
        <w:tc>
          <w:tcPr>
            <w:tcW w:w="1383" w:type="dxa"/>
            <w:tcBorders>
              <w:left w:val="nil"/>
              <w:bottom w:val="nil"/>
            </w:tcBorders>
          </w:tcPr>
          <w:p w14:paraId="59CBF16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(7) 20.000</w:t>
            </w:r>
          </w:p>
        </w:tc>
        <w:tc>
          <w:tcPr>
            <w:tcW w:w="1311" w:type="dxa"/>
            <w:tcBorders>
              <w:bottom w:val="nil"/>
              <w:right w:val="nil"/>
            </w:tcBorders>
          </w:tcPr>
          <w:p w14:paraId="7FF9033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954" w:type="dxa"/>
            <w:gridSpan w:val="2"/>
            <w:tcBorders>
              <w:top w:val="nil"/>
              <w:left w:val="nil"/>
              <w:bottom w:val="nil"/>
              <w:right w:val="nil"/>
            </w:tcBorders>
          </w:tcPr>
          <w:p w14:paraId="0EFD260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619" w:type="dxa"/>
            <w:gridSpan w:val="2"/>
            <w:tcBorders>
              <w:top w:val="nil"/>
              <w:left w:val="nil"/>
              <w:bottom w:val="nil"/>
              <w:right w:val="nil"/>
            </w:tcBorders>
          </w:tcPr>
          <w:p w14:paraId="20A9AF3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981" w:type="dxa"/>
            <w:gridSpan w:val="4"/>
            <w:tcBorders>
              <w:top w:val="nil"/>
              <w:left w:val="nil"/>
              <w:bottom w:val="nil"/>
              <w:right w:val="nil"/>
            </w:tcBorders>
          </w:tcPr>
          <w:p w14:paraId="28B4B44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377561C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3"/>
            <w:tcBorders>
              <w:top w:val="nil"/>
              <w:left w:val="nil"/>
              <w:bottom w:val="nil"/>
              <w:right w:val="nil"/>
            </w:tcBorders>
          </w:tcPr>
          <w:p w14:paraId="2D34386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left w:val="nil"/>
              <w:bottom w:val="nil"/>
              <w:right w:val="nil"/>
            </w:tcBorders>
          </w:tcPr>
          <w:p w14:paraId="4763A01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EC9D7D5" w14:textId="77777777" w:rsidTr="00CC687A">
        <w:trPr>
          <w:gridAfter w:val="1"/>
          <w:wAfter w:w="565" w:type="dxa"/>
        </w:trPr>
        <w:tc>
          <w:tcPr>
            <w:tcW w:w="1383" w:type="dxa"/>
            <w:tcBorders>
              <w:top w:val="nil"/>
              <w:left w:val="nil"/>
              <w:bottom w:val="nil"/>
            </w:tcBorders>
          </w:tcPr>
          <w:p w14:paraId="69274AF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2372B9F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954" w:type="dxa"/>
            <w:gridSpan w:val="2"/>
            <w:tcBorders>
              <w:top w:val="nil"/>
              <w:left w:val="nil"/>
              <w:bottom w:val="nil"/>
              <w:right w:val="nil"/>
            </w:tcBorders>
          </w:tcPr>
          <w:p w14:paraId="0356393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619" w:type="dxa"/>
            <w:gridSpan w:val="2"/>
            <w:tcBorders>
              <w:top w:val="nil"/>
              <w:left w:val="nil"/>
              <w:bottom w:val="nil"/>
              <w:right w:val="nil"/>
            </w:tcBorders>
          </w:tcPr>
          <w:p w14:paraId="1DDCC03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981" w:type="dxa"/>
            <w:gridSpan w:val="4"/>
            <w:tcBorders>
              <w:top w:val="nil"/>
              <w:left w:val="nil"/>
              <w:bottom w:val="nil"/>
              <w:right w:val="nil"/>
            </w:tcBorders>
          </w:tcPr>
          <w:p w14:paraId="38C6559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2BCE85B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3"/>
            <w:tcBorders>
              <w:top w:val="nil"/>
              <w:left w:val="nil"/>
              <w:bottom w:val="nil"/>
              <w:right w:val="nil"/>
            </w:tcBorders>
          </w:tcPr>
          <w:p w14:paraId="2CED24C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left w:val="nil"/>
              <w:bottom w:val="nil"/>
              <w:right w:val="nil"/>
            </w:tcBorders>
          </w:tcPr>
          <w:p w14:paraId="20A9024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bl>
    <w:p w14:paraId="7069BF06" w14:textId="77777777" w:rsidR="00213EC6" w:rsidRPr="00213EC6" w:rsidRDefault="00213EC6" w:rsidP="00213EC6">
      <w:pPr>
        <w:spacing w:after="0" w:line="240" w:lineRule="auto"/>
        <w:rPr>
          <w:rFonts w:ascii="Times New Roman" w:eastAsia="Times New Roman" w:hAnsi="Times New Roman" w:cs="Times New Roman"/>
          <w:sz w:val="24"/>
          <w:szCs w:val="24"/>
        </w:rPr>
      </w:pPr>
    </w:p>
    <w:p w14:paraId="23D22F4F"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16DB35A"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t>ΠΛΗΡΕΣ ΠΡΟΣΩΡΙΝΟ ΙΣΟΖΥΓΙΟ «ΧΤ ΑΕ»</w:t>
      </w:r>
    </w:p>
    <w:p w14:paraId="788672BC"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8EC9DD7"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 </w:t>
      </w:r>
      <w:r w:rsidRPr="00213EC6">
        <w:rPr>
          <w:rFonts w:ascii="Times New Roman" w:eastAsia="Times New Roman" w:hAnsi="Times New Roman" w:cs="Times New Roman"/>
          <w:b/>
          <w:sz w:val="24"/>
          <w:szCs w:val="24"/>
          <w:lang w:eastAsia="el-GR"/>
        </w:rPr>
        <w:tab/>
      </w:r>
    </w:p>
    <w:p w14:paraId="08703194"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ΠΟΣΑ</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ΥΠΟΛΟΙΠΑ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77"/>
        <w:gridCol w:w="1613"/>
        <w:gridCol w:w="1613"/>
        <w:gridCol w:w="1613"/>
        <w:gridCol w:w="1613"/>
      </w:tblGrid>
      <w:tr w:rsidR="00213EC6" w:rsidRPr="00213EC6" w14:paraId="6AF11008" w14:textId="77777777" w:rsidTr="00CC687A">
        <w:tc>
          <w:tcPr>
            <w:tcW w:w="648" w:type="dxa"/>
          </w:tcPr>
          <w:p w14:paraId="532AA087"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Α/Α</w:t>
            </w:r>
          </w:p>
        </w:tc>
        <w:tc>
          <w:tcPr>
            <w:tcW w:w="2577" w:type="dxa"/>
          </w:tcPr>
          <w:p w14:paraId="255D49DD"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ΛΟΓ/ΣΜΟΣ</w:t>
            </w:r>
          </w:p>
        </w:tc>
        <w:tc>
          <w:tcPr>
            <w:tcW w:w="1613" w:type="dxa"/>
          </w:tcPr>
          <w:p w14:paraId="06E76F91"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ΧΡΕΩΣΗ</w:t>
            </w:r>
          </w:p>
        </w:tc>
        <w:tc>
          <w:tcPr>
            <w:tcW w:w="1613" w:type="dxa"/>
          </w:tcPr>
          <w:p w14:paraId="77AFBDB4"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ΠΙΣΤΩΣΗ</w:t>
            </w:r>
          </w:p>
        </w:tc>
        <w:tc>
          <w:tcPr>
            <w:tcW w:w="1613" w:type="dxa"/>
          </w:tcPr>
          <w:p w14:paraId="2C0D8CC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ΧΡΕΩΣΤΙΚΟ</w:t>
            </w:r>
          </w:p>
        </w:tc>
        <w:tc>
          <w:tcPr>
            <w:tcW w:w="1613" w:type="dxa"/>
          </w:tcPr>
          <w:p w14:paraId="1EDEF887"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ΠΙΣΤΩΤΙΚΟ</w:t>
            </w:r>
          </w:p>
        </w:tc>
      </w:tr>
      <w:tr w:rsidR="00213EC6" w:rsidRPr="00213EC6" w14:paraId="03AC375A" w14:textId="77777777" w:rsidTr="00CC687A">
        <w:tc>
          <w:tcPr>
            <w:tcW w:w="648" w:type="dxa"/>
          </w:tcPr>
          <w:p w14:paraId="3D00FD9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2577" w:type="dxa"/>
          </w:tcPr>
          <w:p w14:paraId="6A0C647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ΤΑΜΕΙΟ</w:t>
            </w:r>
          </w:p>
        </w:tc>
        <w:tc>
          <w:tcPr>
            <w:tcW w:w="1613" w:type="dxa"/>
          </w:tcPr>
          <w:p w14:paraId="7877EDD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8.500.000</w:t>
            </w:r>
          </w:p>
        </w:tc>
        <w:tc>
          <w:tcPr>
            <w:tcW w:w="1613" w:type="dxa"/>
          </w:tcPr>
          <w:p w14:paraId="2BEB660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520.000</w:t>
            </w:r>
          </w:p>
        </w:tc>
        <w:tc>
          <w:tcPr>
            <w:tcW w:w="1613" w:type="dxa"/>
          </w:tcPr>
          <w:p w14:paraId="00B62B8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7.980.000</w:t>
            </w:r>
          </w:p>
        </w:tc>
        <w:tc>
          <w:tcPr>
            <w:tcW w:w="1613" w:type="dxa"/>
          </w:tcPr>
          <w:p w14:paraId="67B0C61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4BBB3CD3" w14:textId="77777777" w:rsidTr="00CC687A">
        <w:tc>
          <w:tcPr>
            <w:tcW w:w="648" w:type="dxa"/>
          </w:tcPr>
          <w:p w14:paraId="00D4323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2577" w:type="dxa"/>
          </w:tcPr>
          <w:p w14:paraId="67973C7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ΚΤΙΡΙΑ</w:t>
            </w:r>
          </w:p>
        </w:tc>
        <w:tc>
          <w:tcPr>
            <w:tcW w:w="1613" w:type="dxa"/>
          </w:tcPr>
          <w:p w14:paraId="2FF8D02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800.000</w:t>
            </w:r>
          </w:p>
        </w:tc>
        <w:tc>
          <w:tcPr>
            <w:tcW w:w="1613" w:type="dxa"/>
          </w:tcPr>
          <w:p w14:paraId="7755F1F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3731228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800.000</w:t>
            </w:r>
          </w:p>
        </w:tc>
        <w:tc>
          <w:tcPr>
            <w:tcW w:w="1613" w:type="dxa"/>
          </w:tcPr>
          <w:p w14:paraId="7306175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6B883D00" w14:textId="77777777" w:rsidTr="00CC687A">
        <w:tc>
          <w:tcPr>
            <w:tcW w:w="648" w:type="dxa"/>
          </w:tcPr>
          <w:p w14:paraId="6919562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2577" w:type="dxa"/>
          </w:tcPr>
          <w:p w14:paraId="0C0BC8E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ΜΗΧΑΝΗΜΑΤΑ.</w:t>
            </w:r>
          </w:p>
        </w:tc>
        <w:tc>
          <w:tcPr>
            <w:tcW w:w="1613" w:type="dxa"/>
          </w:tcPr>
          <w:p w14:paraId="3B27F80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0761F1E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538A76A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01F6939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5588DE90" w14:textId="77777777" w:rsidTr="00CC687A">
        <w:tc>
          <w:tcPr>
            <w:tcW w:w="648" w:type="dxa"/>
          </w:tcPr>
          <w:p w14:paraId="6499179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2577" w:type="dxa"/>
          </w:tcPr>
          <w:p w14:paraId="602B170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ΟΙΚΟΠΕΔΑ</w:t>
            </w:r>
          </w:p>
        </w:tc>
        <w:tc>
          <w:tcPr>
            <w:tcW w:w="1613" w:type="dxa"/>
          </w:tcPr>
          <w:p w14:paraId="701F6E9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700.000</w:t>
            </w:r>
          </w:p>
        </w:tc>
        <w:tc>
          <w:tcPr>
            <w:tcW w:w="1613" w:type="dxa"/>
          </w:tcPr>
          <w:p w14:paraId="00E1704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639DA8F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700.000</w:t>
            </w:r>
          </w:p>
        </w:tc>
        <w:tc>
          <w:tcPr>
            <w:tcW w:w="1613" w:type="dxa"/>
          </w:tcPr>
          <w:p w14:paraId="3267DCA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6294DB7A" w14:textId="77777777" w:rsidTr="00CC687A">
        <w:tc>
          <w:tcPr>
            <w:tcW w:w="648" w:type="dxa"/>
          </w:tcPr>
          <w:p w14:paraId="7ECF29B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2577" w:type="dxa"/>
          </w:tcPr>
          <w:p w14:paraId="6C80C89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ΜΕΤΟΧΙΚΟ ΚΕΦ.</w:t>
            </w:r>
          </w:p>
        </w:tc>
        <w:tc>
          <w:tcPr>
            <w:tcW w:w="1613" w:type="dxa"/>
          </w:tcPr>
          <w:p w14:paraId="239C4B2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3DFC129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0A61717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574A907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0FC9CD69" w14:textId="77777777" w:rsidTr="00CC687A">
        <w:tc>
          <w:tcPr>
            <w:tcW w:w="648" w:type="dxa"/>
          </w:tcPr>
          <w:p w14:paraId="03B4C4A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2577" w:type="dxa"/>
          </w:tcPr>
          <w:p w14:paraId="48E8A1F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ΕΜΠΟΡΕΥΜΑΤΑ</w:t>
            </w:r>
          </w:p>
        </w:tc>
        <w:tc>
          <w:tcPr>
            <w:tcW w:w="1613" w:type="dxa"/>
          </w:tcPr>
          <w:p w14:paraId="1F9976A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1.800.000</w:t>
            </w:r>
          </w:p>
        </w:tc>
        <w:tc>
          <w:tcPr>
            <w:tcW w:w="1613" w:type="dxa"/>
          </w:tcPr>
          <w:p w14:paraId="5D692E1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271B2C1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1.800.000</w:t>
            </w:r>
          </w:p>
        </w:tc>
        <w:tc>
          <w:tcPr>
            <w:tcW w:w="1613" w:type="dxa"/>
          </w:tcPr>
          <w:p w14:paraId="587807A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0484D967" w14:textId="77777777" w:rsidTr="00CC687A">
        <w:tc>
          <w:tcPr>
            <w:tcW w:w="648" w:type="dxa"/>
          </w:tcPr>
          <w:p w14:paraId="4BD9FCC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lastRenderedPageBreak/>
              <w:t>7</w:t>
            </w:r>
          </w:p>
        </w:tc>
        <w:tc>
          <w:tcPr>
            <w:tcW w:w="2577" w:type="dxa"/>
          </w:tcPr>
          <w:p w14:paraId="04C32AA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ΠΡΟΜΗΘΕΥΤΕΣ</w:t>
            </w:r>
          </w:p>
        </w:tc>
        <w:tc>
          <w:tcPr>
            <w:tcW w:w="1613" w:type="dxa"/>
          </w:tcPr>
          <w:p w14:paraId="4E47D94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3568454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7C357FC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2B73620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5ACC4376" w14:textId="77777777" w:rsidTr="00CC687A">
        <w:tc>
          <w:tcPr>
            <w:tcW w:w="648" w:type="dxa"/>
          </w:tcPr>
          <w:p w14:paraId="7794E7A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2577" w:type="dxa"/>
          </w:tcPr>
          <w:p w14:paraId="268719E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ΓΡΑΜ/ΤΙΑ ΠΛΗΡ/ΤΕΑ</w:t>
            </w:r>
          </w:p>
        </w:tc>
        <w:tc>
          <w:tcPr>
            <w:tcW w:w="1613" w:type="dxa"/>
          </w:tcPr>
          <w:p w14:paraId="27FA7E7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4FD2DEF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550.000</w:t>
            </w:r>
          </w:p>
        </w:tc>
        <w:tc>
          <w:tcPr>
            <w:tcW w:w="1613" w:type="dxa"/>
          </w:tcPr>
          <w:p w14:paraId="67BFAE7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3F95398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w:t>
            </w:r>
          </w:p>
        </w:tc>
      </w:tr>
      <w:tr w:rsidR="00213EC6" w:rsidRPr="00213EC6" w14:paraId="0C7614CB" w14:textId="77777777" w:rsidTr="00CC687A">
        <w:tc>
          <w:tcPr>
            <w:tcW w:w="648" w:type="dxa"/>
          </w:tcPr>
          <w:p w14:paraId="6944DCC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2577" w:type="dxa"/>
          </w:tcPr>
          <w:p w14:paraId="11D6D97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ΚΑΤΑΘΕΣΕΙΣ</w:t>
            </w:r>
          </w:p>
        </w:tc>
        <w:tc>
          <w:tcPr>
            <w:tcW w:w="1613" w:type="dxa"/>
          </w:tcPr>
          <w:p w14:paraId="7A61B13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c>
          <w:tcPr>
            <w:tcW w:w="1613" w:type="dxa"/>
          </w:tcPr>
          <w:p w14:paraId="10D9CA3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750.000</w:t>
            </w:r>
          </w:p>
        </w:tc>
        <w:tc>
          <w:tcPr>
            <w:tcW w:w="1613" w:type="dxa"/>
          </w:tcPr>
          <w:p w14:paraId="0E2FF52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1.250.000</w:t>
            </w:r>
          </w:p>
        </w:tc>
        <w:tc>
          <w:tcPr>
            <w:tcW w:w="1613" w:type="dxa"/>
          </w:tcPr>
          <w:p w14:paraId="60DCAA1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24AAA0A2" w14:textId="77777777" w:rsidTr="00CC687A">
        <w:tc>
          <w:tcPr>
            <w:tcW w:w="648" w:type="dxa"/>
          </w:tcPr>
          <w:p w14:paraId="29085A7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2577" w:type="dxa"/>
          </w:tcPr>
          <w:p w14:paraId="4083028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ΜΑΚΡ/ΣΜΟ ΔΑΝΕΙΟ</w:t>
            </w:r>
          </w:p>
        </w:tc>
        <w:tc>
          <w:tcPr>
            <w:tcW w:w="1613" w:type="dxa"/>
          </w:tcPr>
          <w:p w14:paraId="7D04246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22F60BF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c>
          <w:tcPr>
            <w:tcW w:w="1613" w:type="dxa"/>
          </w:tcPr>
          <w:p w14:paraId="5436D12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5601F89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r>
      <w:tr w:rsidR="00213EC6" w:rsidRPr="00213EC6" w14:paraId="51DD3198" w14:textId="77777777" w:rsidTr="00CC687A">
        <w:tc>
          <w:tcPr>
            <w:tcW w:w="648" w:type="dxa"/>
          </w:tcPr>
          <w:p w14:paraId="40E1304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2577" w:type="dxa"/>
          </w:tcPr>
          <w:p w14:paraId="1A06144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ΠΕΛ. ΛΟΓ.ΠΡΟΚ/ΛΩΝ</w:t>
            </w:r>
          </w:p>
        </w:tc>
        <w:tc>
          <w:tcPr>
            <w:tcW w:w="1613" w:type="dxa"/>
          </w:tcPr>
          <w:p w14:paraId="76456EC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60B82AA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1449187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533C783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7AA0C056" w14:textId="77777777" w:rsidTr="00CC687A">
        <w:tc>
          <w:tcPr>
            <w:tcW w:w="648" w:type="dxa"/>
          </w:tcPr>
          <w:p w14:paraId="2DC47CF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2577" w:type="dxa"/>
          </w:tcPr>
          <w:p w14:paraId="65FB0D6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 ΛΟΓ.ΠΡΟΚ/ΛΩΝ</w:t>
            </w:r>
          </w:p>
        </w:tc>
        <w:tc>
          <w:tcPr>
            <w:tcW w:w="1613" w:type="dxa"/>
          </w:tcPr>
          <w:p w14:paraId="6B3D59E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c>
          <w:tcPr>
            <w:tcW w:w="1613" w:type="dxa"/>
          </w:tcPr>
          <w:p w14:paraId="2BAE723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c>
          <w:tcPr>
            <w:tcW w:w="1613" w:type="dxa"/>
          </w:tcPr>
          <w:p w14:paraId="5E619C7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61BBBF2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135043C3" w14:textId="77777777" w:rsidTr="00CC687A">
        <w:tc>
          <w:tcPr>
            <w:tcW w:w="648" w:type="dxa"/>
          </w:tcPr>
          <w:p w14:paraId="03FF918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13</w:t>
            </w:r>
          </w:p>
        </w:tc>
        <w:tc>
          <w:tcPr>
            <w:tcW w:w="2577" w:type="dxa"/>
          </w:tcPr>
          <w:p w14:paraId="7E7F1CF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ΑΜΟΙΒΕΣ ΤΡΙΤΩΝ</w:t>
            </w:r>
          </w:p>
        </w:tc>
        <w:tc>
          <w:tcPr>
            <w:tcW w:w="1613" w:type="dxa"/>
          </w:tcPr>
          <w:p w14:paraId="6D882F8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c>
          <w:tcPr>
            <w:tcW w:w="1613" w:type="dxa"/>
          </w:tcPr>
          <w:p w14:paraId="1C939C8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65E84B6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c>
          <w:tcPr>
            <w:tcW w:w="1613" w:type="dxa"/>
          </w:tcPr>
          <w:p w14:paraId="1BA13A8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463C49A9" w14:textId="77777777" w:rsidTr="00CC687A">
        <w:tc>
          <w:tcPr>
            <w:tcW w:w="648" w:type="dxa"/>
          </w:tcPr>
          <w:p w14:paraId="09445215"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tc>
        <w:tc>
          <w:tcPr>
            <w:tcW w:w="2577" w:type="dxa"/>
          </w:tcPr>
          <w:p w14:paraId="1D0D929F"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ΣΥΝΟΛΟ</w:t>
            </w:r>
          </w:p>
        </w:tc>
        <w:tc>
          <w:tcPr>
            <w:tcW w:w="1613" w:type="dxa"/>
          </w:tcPr>
          <w:p w14:paraId="2CBEB0EF"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15.070.000</w:t>
            </w:r>
          </w:p>
        </w:tc>
        <w:tc>
          <w:tcPr>
            <w:tcW w:w="1613" w:type="dxa"/>
          </w:tcPr>
          <w:p w14:paraId="2A968C21"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15.070.000</w:t>
            </w:r>
          </w:p>
        </w:tc>
        <w:tc>
          <w:tcPr>
            <w:tcW w:w="1613" w:type="dxa"/>
          </w:tcPr>
          <w:p w14:paraId="6C8A9684"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13.050.000</w:t>
            </w:r>
          </w:p>
        </w:tc>
        <w:tc>
          <w:tcPr>
            <w:tcW w:w="1613" w:type="dxa"/>
          </w:tcPr>
          <w:p w14:paraId="1BBD3F90"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13.050.000</w:t>
            </w:r>
          </w:p>
        </w:tc>
      </w:tr>
    </w:tbl>
    <w:p w14:paraId="11E2A3C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3EB1B26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216F51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05C51FA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65B9777" w14:textId="77777777" w:rsidR="00213EC6" w:rsidRPr="00213EC6" w:rsidRDefault="00213EC6" w:rsidP="00213EC6">
      <w:pPr>
        <w:spacing w:after="0" w:line="240" w:lineRule="auto"/>
        <w:rPr>
          <w:rFonts w:ascii="Times New Roman" w:eastAsia="Times New Roman" w:hAnsi="Times New Roman" w:cs="Times New Roman"/>
          <w:b/>
          <w:bCs/>
          <w:sz w:val="24"/>
          <w:szCs w:val="24"/>
          <w:lang w:val="en-US" w:eastAsia="el-GR"/>
        </w:rPr>
      </w:pPr>
      <w:r w:rsidRPr="00213EC6">
        <w:rPr>
          <w:rFonts w:ascii="Times New Roman" w:eastAsia="Times New Roman" w:hAnsi="Times New Roman" w:cs="Times New Roman"/>
          <w:b/>
          <w:bCs/>
          <w:sz w:val="24"/>
          <w:szCs w:val="24"/>
          <w:lang w:eastAsia="el-GR"/>
        </w:rPr>
        <w:t xml:space="preserve">Εφαρμογή   </w:t>
      </w:r>
      <w:r w:rsidRPr="00213EC6">
        <w:rPr>
          <w:rFonts w:ascii="Times New Roman" w:eastAsia="Times New Roman" w:hAnsi="Times New Roman" w:cs="Times New Roman"/>
          <w:b/>
          <w:bCs/>
          <w:sz w:val="24"/>
          <w:szCs w:val="24"/>
          <w:lang w:val="en-US" w:eastAsia="el-GR"/>
        </w:rPr>
        <w:t>3</w:t>
      </w:r>
    </w:p>
    <w:p w14:paraId="32CE959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3A4E525F"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Έστω τα παρακάτω δεδομένα για την εταιρεία «ΧΤ ΑΕ»: </w:t>
      </w:r>
    </w:p>
    <w:p w14:paraId="69BAD20A"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1.Την 1/1/2001 ιδρύεται η εταιρεία «ΧΤ ΑΕ» με μετοχικό κεφάλαιο 10.000.000 € το οποίο καταβάλλεται ολοσχερώς με τη σύσταση της εταιρείας σε μετρητά . </w:t>
      </w:r>
    </w:p>
    <w:p w14:paraId="3F18A712"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2. Την 12/1/2001 η επιχείρηση καταθέτει σε τραπεζικό λογαριασμό 1.000.000 €. </w:t>
      </w:r>
    </w:p>
    <w:p w14:paraId="2FCE246C"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3. Την 28/1/2001 αγοράζονται τοις μετρητοίς εμπορεύματα αξίας 1.500 €. </w:t>
      </w:r>
    </w:p>
    <w:p w14:paraId="125816A2"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4. Την 3/3/2001 αγοράζονται εμπορεύματα αξίας 2.000 € επί πιστώσει.  </w:t>
      </w:r>
    </w:p>
    <w:p w14:paraId="5868FEB2"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5. Την 2/4/2001 καταβάλλονται 2.500 € για έξοδα διαφήμισης.  </w:t>
      </w:r>
    </w:p>
    <w:p w14:paraId="4EFFD532"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 Την 1/5/2001 η επιχείρηση λαμβάνει μακροπρόθεσμο δάνειο ύψους 2.000.000 €, το ποσό κατατίθεται σε τραπεζικό λογαριασμό.</w:t>
      </w:r>
    </w:p>
    <w:p w14:paraId="47A2B388"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7. Την 1/8/2001 ενοικιάζονται για ένα χρόνο αποθηκευτικοί χώροι και προκαταβάλλονται τα ενοίκια για όλο το δωδεκάμηνο, ύψους 1.200 € (100 €/μήνα). Η επιχείρηση καταχωρεί ολόκληρο το ποσό σαν προπληρωθέν έξοδο.   </w:t>
      </w:r>
    </w:p>
    <w:p w14:paraId="47CE567A"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 Την 1/9/2001 πωλείται επί πιστώσει το σύνολο των εμπορευμάτων προς  18.000 €.</w:t>
      </w:r>
    </w:p>
    <w:p w14:paraId="51D859A4"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 Η τράπεζα ενημέρωσε την εταιρεία ότι πίστωσε τον λογαριασμό καταθέσεων που τηρεί η εταιρεία στην τράπεζα με τους τόκους του έτους 2001, ύψους 1.000 €. Επιπλέον η τράπεζα ειδοποίησε την εταιρεία ότι το δάνειο που έχει λάβει η επιχείρηση επιβαρύνεται με τους τόκους ύψους 350 €.</w:t>
      </w:r>
    </w:p>
    <w:p w14:paraId="73F3C1D1" w14:textId="77777777" w:rsidR="00213EC6" w:rsidRPr="00213EC6" w:rsidRDefault="00213EC6" w:rsidP="00213EC6">
      <w:pPr>
        <w:spacing w:after="0" w:line="240" w:lineRule="auto"/>
        <w:ind w:right="26"/>
        <w:jc w:val="both"/>
        <w:rPr>
          <w:rFonts w:ascii="Times New Roman" w:eastAsia="Times New Roman" w:hAnsi="Times New Roman" w:cs="Times New Roman"/>
          <w:b/>
          <w:bCs/>
          <w:sz w:val="24"/>
          <w:szCs w:val="24"/>
          <w:lang w:eastAsia="el-GR"/>
        </w:rPr>
      </w:pPr>
    </w:p>
    <w:p w14:paraId="695F5593" w14:textId="540FA1DB"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bCs/>
          <w:sz w:val="24"/>
          <w:szCs w:val="24"/>
          <w:lang w:eastAsia="el-GR"/>
        </w:rPr>
        <w:t>Ζητείται :</w:t>
      </w:r>
      <w:r w:rsidRPr="00213EC6">
        <w:rPr>
          <w:rFonts w:ascii="Times New Roman" w:eastAsia="Times New Roman" w:hAnsi="Times New Roman" w:cs="Times New Roman"/>
          <w:sz w:val="24"/>
          <w:szCs w:val="24"/>
          <w:lang w:eastAsia="el-GR"/>
        </w:rPr>
        <w:t xml:space="preserve"> Ι) Να γίνουν οι ημερολογιακές εγγραφές που αντιστοιχούν στα παραπάνω γεγονότα και να ενημερωθούν οι λογαριασμοί του γενικού καθολικού. Να καταρτισθεί το </w:t>
      </w:r>
      <w:r w:rsidR="00DC20AA" w:rsidRPr="00213EC6">
        <w:rPr>
          <w:rFonts w:ascii="Times New Roman" w:eastAsia="Times New Roman" w:hAnsi="Times New Roman" w:cs="Times New Roman"/>
          <w:sz w:val="24"/>
          <w:szCs w:val="24"/>
          <w:lang w:eastAsia="el-GR"/>
        </w:rPr>
        <w:t>πλήρες</w:t>
      </w:r>
      <w:r w:rsidRPr="00213EC6">
        <w:rPr>
          <w:rFonts w:ascii="Times New Roman" w:eastAsia="Times New Roman" w:hAnsi="Times New Roman" w:cs="Times New Roman"/>
          <w:sz w:val="24"/>
          <w:szCs w:val="24"/>
          <w:lang w:eastAsia="el-GR"/>
        </w:rPr>
        <w:t xml:space="preserve"> προσωρινό ισοζύγιο.  </w:t>
      </w:r>
    </w:p>
    <w:p w14:paraId="0962E2EA"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ΙΙ) Να γίνουν οι εγγραφές προσαρμογής λαμβάνοντας υπόψη τα παρακάτω δεδομένα:</w:t>
      </w:r>
    </w:p>
    <w:p w14:paraId="31A7DDCF"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 Οφείλονται τα ασφάλιστρα του τελευταίου εξαμήνου ύψους 1.500 €.</w:t>
      </w:r>
    </w:p>
    <w:p w14:paraId="0FF52DE3"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 Από τα έξοδα διαφήμισης, 600 € αφορούν την επόμενη χρήση.</w:t>
      </w:r>
    </w:p>
    <w:p w14:paraId="4BEE0F38"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 Τα δεδουλευμένα έξοδα για ενοίκια ανέρχονται σε 500 €.</w:t>
      </w:r>
    </w:p>
    <w:p w14:paraId="06CAA233" w14:textId="01085EAD"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Να καταρτισθεί το </w:t>
      </w:r>
      <w:r w:rsidR="00DC20AA" w:rsidRPr="00213EC6">
        <w:rPr>
          <w:rFonts w:ascii="Times New Roman" w:eastAsia="Times New Roman" w:hAnsi="Times New Roman" w:cs="Times New Roman"/>
          <w:sz w:val="24"/>
          <w:szCs w:val="24"/>
          <w:lang w:eastAsia="el-GR"/>
        </w:rPr>
        <w:t>πλήρες</w:t>
      </w:r>
      <w:r w:rsidRPr="00213EC6">
        <w:rPr>
          <w:rFonts w:ascii="Times New Roman" w:eastAsia="Times New Roman" w:hAnsi="Times New Roman" w:cs="Times New Roman"/>
          <w:sz w:val="24"/>
          <w:szCs w:val="24"/>
          <w:lang w:eastAsia="el-GR"/>
        </w:rPr>
        <w:t xml:space="preserve"> προσαρμοσμένο ισοζύγιο.  </w:t>
      </w:r>
    </w:p>
    <w:p w14:paraId="26BD439D" w14:textId="21E48DE4"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ΙΙΙ) Να γίνουν οι εγγραφές προσδιορισμού του αποτελέσματος και να καταρτισθεί το πλήρες οριστικό ισοζύγιο. Ο </w:t>
      </w:r>
      <w:r w:rsidR="00DC20AA">
        <w:rPr>
          <w:rFonts w:ascii="Times New Roman" w:eastAsia="Times New Roman" w:hAnsi="Times New Roman" w:cs="Times New Roman"/>
          <w:sz w:val="24"/>
          <w:szCs w:val="24"/>
          <w:lang w:eastAsia="el-GR"/>
        </w:rPr>
        <w:t xml:space="preserve">συντελεστής </w:t>
      </w:r>
      <w:r w:rsidRPr="00213EC6">
        <w:rPr>
          <w:rFonts w:ascii="Times New Roman" w:eastAsia="Times New Roman" w:hAnsi="Times New Roman" w:cs="Times New Roman"/>
          <w:sz w:val="24"/>
          <w:szCs w:val="24"/>
          <w:lang w:eastAsia="el-GR"/>
        </w:rPr>
        <w:t>φόρ</w:t>
      </w:r>
      <w:r w:rsidR="00DC20AA">
        <w:rPr>
          <w:rFonts w:ascii="Times New Roman" w:eastAsia="Times New Roman" w:hAnsi="Times New Roman" w:cs="Times New Roman"/>
          <w:sz w:val="24"/>
          <w:szCs w:val="24"/>
          <w:lang w:eastAsia="el-GR"/>
        </w:rPr>
        <w:t>ου</w:t>
      </w:r>
      <w:r w:rsidRPr="00213EC6">
        <w:rPr>
          <w:rFonts w:ascii="Times New Roman" w:eastAsia="Times New Roman" w:hAnsi="Times New Roman" w:cs="Times New Roman"/>
          <w:sz w:val="24"/>
          <w:szCs w:val="24"/>
          <w:lang w:eastAsia="el-GR"/>
        </w:rPr>
        <w:t xml:space="preserve"> εισοδήματος είναι 20 %. Θεωρείστε ότι το αποτέλεσμα της χρήσεως παραμένει εις νέον. </w:t>
      </w:r>
    </w:p>
    <w:p w14:paraId="45D7A3A5"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IV</w:t>
      </w:r>
      <w:r w:rsidRPr="00213EC6">
        <w:rPr>
          <w:rFonts w:ascii="Times New Roman" w:eastAsia="Times New Roman" w:hAnsi="Times New Roman" w:cs="Times New Roman"/>
          <w:sz w:val="24"/>
          <w:szCs w:val="24"/>
          <w:lang w:eastAsia="el-GR"/>
        </w:rPr>
        <w:t xml:space="preserve">) Να καταρτισθούν οι χρηματοοικονομικές καταστάσεις.     </w:t>
      </w:r>
    </w:p>
    <w:p w14:paraId="7CADC0F6"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w:t>
      </w:r>
    </w:p>
    <w:p w14:paraId="30D09D4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E2E3C4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5ECC46D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5DC5888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E13A39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DF4126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7"/>
        <w:gridCol w:w="1574"/>
        <w:gridCol w:w="1603"/>
      </w:tblGrid>
      <w:tr w:rsidR="00213EC6" w:rsidRPr="00213EC6" w14:paraId="5A06D7A0" w14:textId="77777777" w:rsidTr="00CC687A">
        <w:tc>
          <w:tcPr>
            <w:tcW w:w="1310" w:type="dxa"/>
            <w:tcBorders>
              <w:bottom w:val="single" w:sz="4" w:space="0" w:color="auto"/>
            </w:tcBorders>
          </w:tcPr>
          <w:p w14:paraId="1772E7F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Ημ/νια</w:t>
            </w:r>
          </w:p>
        </w:tc>
        <w:tc>
          <w:tcPr>
            <w:tcW w:w="3607" w:type="dxa"/>
          </w:tcPr>
          <w:p w14:paraId="2E38B9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Λογαριασμοί –Αιτιολογία </w:t>
            </w:r>
          </w:p>
        </w:tc>
        <w:tc>
          <w:tcPr>
            <w:tcW w:w="1574" w:type="dxa"/>
          </w:tcPr>
          <w:p w14:paraId="511F2F6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Χρέωση </w:t>
            </w:r>
          </w:p>
        </w:tc>
        <w:tc>
          <w:tcPr>
            <w:tcW w:w="1603" w:type="dxa"/>
          </w:tcPr>
          <w:p w14:paraId="3469CDB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Πίστωση </w:t>
            </w:r>
          </w:p>
        </w:tc>
      </w:tr>
      <w:tr w:rsidR="00213EC6" w:rsidRPr="00213EC6" w14:paraId="474A04EA" w14:textId="77777777" w:rsidTr="00CC687A">
        <w:tc>
          <w:tcPr>
            <w:tcW w:w="1310" w:type="dxa"/>
            <w:tcBorders>
              <w:bottom w:val="nil"/>
            </w:tcBorders>
          </w:tcPr>
          <w:p w14:paraId="538AFAA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15BEB73B"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1574" w:type="dxa"/>
          </w:tcPr>
          <w:p w14:paraId="50880EC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0EAABE0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BB2504E" w14:textId="77777777" w:rsidTr="00CC687A">
        <w:trPr>
          <w:cantSplit/>
        </w:trPr>
        <w:tc>
          <w:tcPr>
            <w:tcW w:w="1310" w:type="dxa"/>
            <w:tcBorders>
              <w:bottom w:val="nil"/>
            </w:tcBorders>
          </w:tcPr>
          <w:p w14:paraId="7DAB591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1/1/2001</w:t>
            </w:r>
          </w:p>
        </w:tc>
        <w:tc>
          <w:tcPr>
            <w:tcW w:w="3607" w:type="dxa"/>
            <w:tcBorders>
              <w:bottom w:val="nil"/>
            </w:tcBorders>
          </w:tcPr>
          <w:p w14:paraId="318526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vMerge w:val="restart"/>
          </w:tcPr>
          <w:p w14:paraId="5C2160B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p w14:paraId="07895E1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nil"/>
            </w:tcBorders>
          </w:tcPr>
          <w:p w14:paraId="3BEBAF5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0BB2D1C" w14:textId="77777777" w:rsidTr="00CC687A">
        <w:trPr>
          <w:cantSplit/>
        </w:trPr>
        <w:tc>
          <w:tcPr>
            <w:tcW w:w="1310" w:type="dxa"/>
            <w:tcBorders>
              <w:top w:val="nil"/>
              <w:bottom w:val="nil"/>
            </w:tcBorders>
          </w:tcPr>
          <w:p w14:paraId="62BFA6E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D732C08"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Μετοχικό Κεφάλαιο </w:t>
            </w:r>
          </w:p>
        </w:tc>
        <w:tc>
          <w:tcPr>
            <w:tcW w:w="1574" w:type="dxa"/>
            <w:vMerge/>
          </w:tcPr>
          <w:p w14:paraId="766D249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422A90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03572088" w14:textId="77777777" w:rsidTr="00CC687A">
        <w:tc>
          <w:tcPr>
            <w:tcW w:w="1310" w:type="dxa"/>
            <w:tcBorders>
              <w:bottom w:val="single" w:sz="4" w:space="0" w:color="auto"/>
            </w:tcBorders>
          </w:tcPr>
          <w:p w14:paraId="37BE748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2088FAFE"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1574" w:type="dxa"/>
            <w:tcBorders>
              <w:bottom w:val="single" w:sz="4" w:space="0" w:color="auto"/>
            </w:tcBorders>
          </w:tcPr>
          <w:p w14:paraId="4211B29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3BFD66A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52AC58D" w14:textId="77777777" w:rsidTr="00CC687A">
        <w:tc>
          <w:tcPr>
            <w:tcW w:w="1310" w:type="dxa"/>
            <w:tcBorders>
              <w:bottom w:val="nil"/>
            </w:tcBorders>
          </w:tcPr>
          <w:p w14:paraId="4087C66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12/1/2001</w:t>
            </w:r>
          </w:p>
        </w:tc>
        <w:tc>
          <w:tcPr>
            <w:tcW w:w="3607" w:type="dxa"/>
            <w:tcBorders>
              <w:bottom w:val="nil"/>
            </w:tcBorders>
          </w:tcPr>
          <w:p w14:paraId="33D3B58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w:t>
            </w:r>
          </w:p>
        </w:tc>
        <w:tc>
          <w:tcPr>
            <w:tcW w:w="1574" w:type="dxa"/>
            <w:tcBorders>
              <w:bottom w:val="nil"/>
            </w:tcBorders>
          </w:tcPr>
          <w:p w14:paraId="5BE736B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w:t>
            </w:r>
          </w:p>
        </w:tc>
        <w:tc>
          <w:tcPr>
            <w:tcW w:w="1603" w:type="dxa"/>
            <w:tcBorders>
              <w:bottom w:val="nil"/>
            </w:tcBorders>
          </w:tcPr>
          <w:p w14:paraId="502BA37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BE6BE46" w14:textId="77777777" w:rsidTr="00CC687A">
        <w:tc>
          <w:tcPr>
            <w:tcW w:w="1310" w:type="dxa"/>
            <w:tcBorders>
              <w:top w:val="nil"/>
              <w:bottom w:val="nil"/>
            </w:tcBorders>
          </w:tcPr>
          <w:p w14:paraId="44E98A5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4E6CF67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Ταμείο</w:t>
            </w:r>
          </w:p>
        </w:tc>
        <w:tc>
          <w:tcPr>
            <w:tcW w:w="1574" w:type="dxa"/>
            <w:tcBorders>
              <w:top w:val="nil"/>
              <w:bottom w:val="nil"/>
            </w:tcBorders>
          </w:tcPr>
          <w:p w14:paraId="4537D1F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097E434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w:t>
            </w:r>
          </w:p>
        </w:tc>
      </w:tr>
      <w:tr w:rsidR="00213EC6" w:rsidRPr="00213EC6" w14:paraId="43CEAD7C" w14:textId="77777777" w:rsidTr="00CC687A">
        <w:tc>
          <w:tcPr>
            <w:tcW w:w="1310" w:type="dxa"/>
            <w:tcBorders>
              <w:bottom w:val="single" w:sz="4" w:space="0" w:color="auto"/>
            </w:tcBorders>
          </w:tcPr>
          <w:p w14:paraId="6E1E5CF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1DE17242"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1574" w:type="dxa"/>
            <w:tcBorders>
              <w:bottom w:val="single" w:sz="4" w:space="0" w:color="auto"/>
            </w:tcBorders>
          </w:tcPr>
          <w:p w14:paraId="6CE911A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445674E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2CCEF04" w14:textId="77777777" w:rsidTr="00CC687A">
        <w:tc>
          <w:tcPr>
            <w:tcW w:w="1310" w:type="dxa"/>
            <w:tcBorders>
              <w:bottom w:val="nil"/>
            </w:tcBorders>
          </w:tcPr>
          <w:p w14:paraId="6AE24E6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28/1/2001</w:t>
            </w:r>
          </w:p>
        </w:tc>
        <w:tc>
          <w:tcPr>
            <w:tcW w:w="3607" w:type="dxa"/>
            <w:tcBorders>
              <w:bottom w:val="nil"/>
            </w:tcBorders>
          </w:tcPr>
          <w:p w14:paraId="06E6B5E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bottom w:val="nil"/>
            </w:tcBorders>
          </w:tcPr>
          <w:p w14:paraId="5BDC91A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03" w:type="dxa"/>
            <w:tcBorders>
              <w:bottom w:val="nil"/>
            </w:tcBorders>
          </w:tcPr>
          <w:p w14:paraId="37CD1C8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00D60CD" w14:textId="77777777" w:rsidTr="00CC687A">
        <w:tc>
          <w:tcPr>
            <w:tcW w:w="1310" w:type="dxa"/>
            <w:tcBorders>
              <w:top w:val="nil"/>
              <w:bottom w:val="nil"/>
            </w:tcBorders>
          </w:tcPr>
          <w:p w14:paraId="1AFA433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0DF1A239"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top w:val="nil"/>
              <w:bottom w:val="nil"/>
            </w:tcBorders>
          </w:tcPr>
          <w:p w14:paraId="09E9273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0935AC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26546FF5" w14:textId="77777777" w:rsidTr="00CC687A">
        <w:tc>
          <w:tcPr>
            <w:tcW w:w="1310" w:type="dxa"/>
            <w:tcBorders>
              <w:bottom w:val="single" w:sz="4" w:space="0" w:color="auto"/>
            </w:tcBorders>
          </w:tcPr>
          <w:p w14:paraId="5C47654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3A050F3D"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1574" w:type="dxa"/>
            <w:tcBorders>
              <w:bottom w:val="single" w:sz="4" w:space="0" w:color="auto"/>
            </w:tcBorders>
          </w:tcPr>
          <w:p w14:paraId="6F2664B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EF273E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FB830E7" w14:textId="77777777" w:rsidTr="00CC687A">
        <w:tc>
          <w:tcPr>
            <w:tcW w:w="1310" w:type="dxa"/>
            <w:tcBorders>
              <w:bottom w:val="nil"/>
            </w:tcBorders>
          </w:tcPr>
          <w:p w14:paraId="1057CF1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3/3/2001</w:t>
            </w:r>
          </w:p>
        </w:tc>
        <w:tc>
          <w:tcPr>
            <w:tcW w:w="3607" w:type="dxa"/>
            <w:tcBorders>
              <w:bottom w:val="nil"/>
            </w:tcBorders>
          </w:tcPr>
          <w:p w14:paraId="13B06AF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bottom w:val="nil"/>
            </w:tcBorders>
          </w:tcPr>
          <w:p w14:paraId="720455C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c>
          <w:tcPr>
            <w:tcW w:w="1603" w:type="dxa"/>
            <w:tcBorders>
              <w:bottom w:val="nil"/>
            </w:tcBorders>
          </w:tcPr>
          <w:p w14:paraId="2B5AA6A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82AD85D" w14:textId="77777777" w:rsidTr="00CC687A">
        <w:tc>
          <w:tcPr>
            <w:tcW w:w="1310" w:type="dxa"/>
            <w:tcBorders>
              <w:top w:val="nil"/>
              <w:bottom w:val="nil"/>
            </w:tcBorders>
          </w:tcPr>
          <w:p w14:paraId="6838FEC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D924771"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Προμηθευτές </w:t>
            </w:r>
          </w:p>
        </w:tc>
        <w:tc>
          <w:tcPr>
            <w:tcW w:w="1574" w:type="dxa"/>
            <w:tcBorders>
              <w:top w:val="nil"/>
              <w:bottom w:val="nil"/>
            </w:tcBorders>
          </w:tcPr>
          <w:p w14:paraId="1FCBBAA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65C380A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r>
      <w:tr w:rsidR="00213EC6" w:rsidRPr="00213EC6" w14:paraId="54EEE481" w14:textId="77777777" w:rsidTr="00CC687A">
        <w:tc>
          <w:tcPr>
            <w:tcW w:w="1310" w:type="dxa"/>
            <w:tcBorders>
              <w:bottom w:val="single" w:sz="4" w:space="0" w:color="auto"/>
            </w:tcBorders>
          </w:tcPr>
          <w:p w14:paraId="3EBB37E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2F5BB99C"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1574" w:type="dxa"/>
            <w:tcBorders>
              <w:bottom w:val="single" w:sz="4" w:space="0" w:color="auto"/>
            </w:tcBorders>
          </w:tcPr>
          <w:p w14:paraId="6CEC6DB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4539C95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1D979B3" w14:textId="77777777" w:rsidTr="00CC687A">
        <w:tc>
          <w:tcPr>
            <w:tcW w:w="1310" w:type="dxa"/>
            <w:tcBorders>
              <w:bottom w:val="nil"/>
            </w:tcBorders>
          </w:tcPr>
          <w:p w14:paraId="6BC0FC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2/4/2001</w:t>
            </w:r>
          </w:p>
        </w:tc>
        <w:tc>
          <w:tcPr>
            <w:tcW w:w="3607" w:type="dxa"/>
            <w:tcBorders>
              <w:bottom w:val="nil"/>
            </w:tcBorders>
          </w:tcPr>
          <w:p w14:paraId="6591B09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Διαφημιστικά Έξοδα </w:t>
            </w:r>
          </w:p>
        </w:tc>
        <w:tc>
          <w:tcPr>
            <w:tcW w:w="1574" w:type="dxa"/>
            <w:tcBorders>
              <w:bottom w:val="nil"/>
            </w:tcBorders>
          </w:tcPr>
          <w:p w14:paraId="212FC0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03" w:type="dxa"/>
            <w:tcBorders>
              <w:bottom w:val="nil"/>
            </w:tcBorders>
          </w:tcPr>
          <w:p w14:paraId="3FE5E6F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7F1BD95" w14:textId="77777777" w:rsidTr="00CC687A">
        <w:tc>
          <w:tcPr>
            <w:tcW w:w="1310" w:type="dxa"/>
            <w:tcBorders>
              <w:top w:val="nil"/>
              <w:bottom w:val="nil"/>
            </w:tcBorders>
          </w:tcPr>
          <w:p w14:paraId="3F1EB32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17CC9599"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top w:val="nil"/>
              <w:bottom w:val="nil"/>
            </w:tcBorders>
          </w:tcPr>
          <w:p w14:paraId="1E93D6A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89F078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r>
      <w:tr w:rsidR="00213EC6" w:rsidRPr="00213EC6" w14:paraId="0894CBB2" w14:textId="77777777" w:rsidTr="00CC687A">
        <w:tc>
          <w:tcPr>
            <w:tcW w:w="1310" w:type="dxa"/>
            <w:tcBorders>
              <w:bottom w:val="single" w:sz="4" w:space="0" w:color="auto"/>
            </w:tcBorders>
          </w:tcPr>
          <w:p w14:paraId="1002E5A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5A31207E"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1574" w:type="dxa"/>
            <w:tcBorders>
              <w:bottom w:val="single" w:sz="4" w:space="0" w:color="auto"/>
            </w:tcBorders>
          </w:tcPr>
          <w:p w14:paraId="29B8600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14900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6A71FEBF" w14:textId="77777777" w:rsidTr="00CC687A">
        <w:tc>
          <w:tcPr>
            <w:tcW w:w="1310" w:type="dxa"/>
            <w:tcBorders>
              <w:bottom w:val="nil"/>
            </w:tcBorders>
          </w:tcPr>
          <w:p w14:paraId="4F5729A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1/5/2001</w:t>
            </w:r>
          </w:p>
        </w:tc>
        <w:tc>
          <w:tcPr>
            <w:tcW w:w="3607" w:type="dxa"/>
            <w:tcBorders>
              <w:bottom w:val="nil"/>
            </w:tcBorders>
          </w:tcPr>
          <w:p w14:paraId="5DE4E7A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w:t>
            </w:r>
          </w:p>
        </w:tc>
        <w:tc>
          <w:tcPr>
            <w:tcW w:w="1574" w:type="dxa"/>
            <w:tcBorders>
              <w:bottom w:val="nil"/>
            </w:tcBorders>
          </w:tcPr>
          <w:p w14:paraId="31977CD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c>
          <w:tcPr>
            <w:tcW w:w="1603" w:type="dxa"/>
            <w:tcBorders>
              <w:bottom w:val="nil"/>
            </w:tcBorders>
          </w:tcPr>
          <w:p w14:paraId="1B9CD3B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7E5BBCF" w14:textId="77777777" w:rsidTr="00CC687A">
        <w:tc>
          <w:tcPr>
            <w:tcW w:w="1310" w:type="dxa"/>
            <w:tcBorders>
              <w:top w:val="nil"/>
              <w:bottom w:val="nil"/>
            </w:tcBorders>
          </w:tcPr>
          <w:p w14:paraId="3246D03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1AF686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Δάνειο </w:t>
            </w:r>
          </w:p>
        </w:tc>
        <w:tc>
          <w:tcPr>
            <w:tcW w:w="1574" w:type="dxa"/>
            <w:tcBorders>
              <w:top w:val="nil"/>
              <w:bottom w:val="nil"/>
            </w:tcBorders>
          </w:tcPr>
          <w:p w14:paraId="2144689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86D65C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r>
      <w:tr w:rsidR="00213EC6" w:rsidRPr="00213EC6" w14:paraId="1864C41F" w14:textId="77777777" w:rsidTr="00CC687A">
        <w:tc>
          <w:tcPr>
            <w:tcW w:w="1310" w:type="dxa"/>
            <w:tcBorders>
              <w:bottom w:val="single" w:sz="4" w:space="0" w:color="auto"/>
            </w:tcBorders>
          </w:tcPr>
          <w:p w14:paraId="4362E97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44A3380C"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1574" w:type="dxa"/>
            <w:tcBorders>
              <w:bottom w:val="single" w:sz="4" w:space="0" w:color="auto"/>
            </w:tcBorders>
          </w:tcPr>
          <w:p w14:paraId="44A9F89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47B225E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83C1B5C" w14:textId="77777777" w:rsidTr="00CC687A">
        <w:tc>
          <w:tcPr>
            <w:tcW w:w="1310" w:type="dxa"/>
            <w:tcBorders>
              <w:bottom w:val="nil"/>
            </w:tcBorders>
          </w:tcPr>
          <w:p w14:paraId="6CC48B6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1/8/2001</w:t>
            </w:r>
          </w:p>
        </w:tc>
        <w:tc>
          <w:tcPr>
            <w:tcW w:w="3607" w:type="dxa"/>
            <w:tcBorders>
              <w:bottom w:val="nil"/>
            </w:tcBorders>
          </w:tcPr>
          <w:p w14:paraId="4B2442A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Προκαταβλήθέντα  ενοίκια </w:t>
            </w:r>
          </w:p>
        </w:tc>
        <w:tc>
          <w:tcPr>
            <w:tcW w:w="1574" w:type="dxa"/>
            <w:tcBorders>
              <w:bottom w:val="nil"/>
            </w:tcBorders>
          </w:tcPr>
          <w:p w14:paraId="491E243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03" w:type="dxa"/>
            <w:tcBorders>
              <w:bottom w:val="nil"/>
            </w:tcBorders>
          </w:tcPr>
          <w:p w14:paraId="2460FFA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5584E4C" w14:textId="77777777" w:rsidTr="00CC687A">
        <w:tc>
          <w:tcPr>
            <w:tcW w:w="1310" w:type="dxa"/>
            <w:tcBorders>
              <w:top w:val="nil"/>
              <w:bottom w:val="nil"/>
            </w:tcBorders>
          </w:tcPr>
          <w:p w14:paraId="74F257A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1019D3ED"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Ταμείο</w:t>
            </w:r>
          </w:p>
        </w:tc>
        <w:tc>
          <w:tcPr>
            <w:tcW w:w="1574" w:type="dxa"/>
            <w:tcBorders>
              <w:top w:val="nil"/>
              <w:bottom w:val="nil"/>
            </w:tcBorders>
          </w:tcPr>
          <w:p w14:paraId="49E3E35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469676C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r>
      <w:tr w:rsidR="00213EC6" w:rsidRPr="00213EC6" w14:paraId="4202716F" w14:textId="77777777" w:rsidTr="00CC687A">
        <w:tc>
          <w:tcPr>
            <w:tcW w:w="1310" w:type="dxa"/>
            <w:tcBorders>
              <w:top w:val="single" w:sz="4" w:space="0" w:color="auto"/>
              <w:bottom w:val="single" w:sz="4" w:space="0" w:color="auto"/>
            </w:tcBorders>
          </w:tcPr>
          <w:p w14:paraId="77C0797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2E000154"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1574" w:type="dxa"/>
            <w:tcBorders>
              <w:top w:val="single" w:sz="4" w:space="0" w:color="auto"/>
              <w:bottom w:val="single" w:sz="4" w:space="0" w:color="auto"/>
            </w:tcBorders>
          </w:tcPr>
          <w:p w14:paraId="513FB12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37D1E5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44B89AD" w14:textId="77777777" w:rsidTr="00CC687A">
        <w:tc>
          <w:tcPr>
            <w:tcW w:w="1310" w:type="dxa"/>
            <w:tcBorders>
              <w:bottom w:val="nil"/>
            </w:tcBorders>
          </w:tcPr>
          <w:p w14:paraId="72C68A2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1/9/2001</w:t>
            </w:r>
          </w:p>
        </w:tc>
        <w:tc>
          <w:tcPr>
            <w:tcW w:w="3607" w:type="dxa"/>
            <w:tcBorders>
              <w:bottom w:val="nil"/>
            </w:tcBorders>
          </w:tcPr>
          <w:p w14:paraId="45AE40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Πελάτες  </w:t>
            </w:r>
          </w:p>
        </w:tc>
        <w:tc>
          <w:tcPr>
            <w:tcW w:w="1574" w:type="dxa"/>
            <w:tcBorders>
              <w:bottom w:val="nil"/>
            </w:tcBorders>
          </w:tcPr>
          <w:p w14:paraId="48E3A18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03" w:type="dxa"/>
            <w:tcBorders>
              <w:bottom w:val="nil"/>
            </w:tcBorders>
          </w:tcPr>
          <w:p w14:paraId="5FB7ABE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7C0898C" w14:textId="77777777" w:rsidTr="00CC687A">
        <w:tc>
          <w:tcPr>
            <w:tcW w:w="1310" w:type="dxa"/>
            <w:tcBorders>
              <w:top w:val="nil"/>
              <w:bottom w:val="single" w:sz="4" w:space="0" w:color="auto"/>
            </w:tcBorders>
          </w:tcPr>
          <w:p w14:paraId="00ED7EE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322926B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Πωλήσεις </w:t>
            </w:r>
          </w:p>
        </w:tc>
        <w:tc>
          <w:tcPr>
            <w:tcW w:w="1574" w:type="dxa"/>
            <w:tcBorders>
              <w:top w:val="nil"/>
              <w:bottom w:val="single" w:sz="4" w:space="0" w:color="auto"/>
            </w:tcBorders>
          </w:tcPr>
          <w:p w14:paraId="6FBF6EC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1E08EED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r>
      <w:tr w:rsidR="00213EC6" w:rsidRPr="00213EC6" w14:paraId="67551063" w14:textId="77777777" w:rsidTr="00CC687A">
        <w:tc>
          <w:tcPr>
            <w:tcW w:w="1310" w:type="dxa"/>
            <w:tcBorders>
              <w:top w:val="single" w:sz="4" w:space="0" w:color="auto"/>
              <w:bottom w:val="single" w:sz="4" w:space="0" w:color="auto"/>
            </w:tcBorders>
          </w:tcPr>
          <w:p w14:paraId="1069A3F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3FC407FB"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1574" w:type="dxa"/>
            <w:tcBorders>
              <w:top w:val="single" w:sz="4" w:space="0" w:color="auto"/>
              <w:bottom w:val="single" w:sz="4" w:space="0" w:color="auto"/>
            </w:tcBorders>
          </w:tcPr>
          <w:p w14:paraId="5E730C7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7EB0FFD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184F627" w14:textId="77777777" w:rsidTr="00CC687A">
        <w:tc>
          <w:tcPr>
            <w:tcW w:w="1310" w:type="dxa"/>
            <w:tcBorders>
              <w:bottom w:val="nil"/>
              <w:right w:val="single" w:sz="4" w:space="0" w:color="auto"/>
            </w:tcBorders>
          </w:tcPr>
          <w:p w14:paraId="456281E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1/9/2001</w:t>
            </w:r>
          </w:p>
        </w:tc>
        <w:tc>
          <w:tcPr>
            <w:tcW w:w="3607" w:type="dxa"/>
            <w:tcBorders>
              <w:left w:val="single" w:sz="4" w:space="0" w:color="auto"/>
              <w:bottom w:val="nil"/>
              <w:right w:val="single" w:sz="4" w:space="0" w:color="auto"/>
            </w:tcBorders>
          </w:tcPr>
          <w:p w14:paraId="6F1E4FE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Κόστος Πωλήσεων </w:t>
            </w:r>
          </w:p>
        </w:tc>
        <w:tc>
          <w:tcPr>
            <w:tcW w:w="1574" w:type="dxa"/>
            <w:tcBorders>
              <w:left w:val="single" w:sz="4" w:space="0" w:color="auto"/>
              <w:bottom w:val="nil"/>
              <w:right w:val="single" w:sz="4" w:space="0" w:color="auto"/>
            </w:tcBorders>
          </w:tcPr>
          <w:p w14:paraId="78EB908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03" w:type="dxa"/>
            <w:tcBorders>
              <w:left w:val="single" w:sz="4" w:space="0" w:color="auto"/>
              <w:bottom w:val="nil"/>
            </w:tcBorders>
          </w:tcPr>
          <w:p w14:paraId="0015706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782BB4D" w14:textId="77777777" w:rsidTr="00CC687A">
        <w:tc>
          <w:tcPr>
            <w:tcW w:w="1310" w:type="dxa"/>
            <w:tcBorders>
              <w:top w:val="nil"/>
              <w:bottom w:val="single" w:sz="4" w:space="0" w:color="auto"/>
              <w:right w:val="single" w:sz="4" w:space="0" w:color="auto"/>
            </w:tcBorders>
          </w:tcPr>
          <w:p w14:paraId="74E429D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single" w:sz="4" w:space="0" w:color="auto"/>
              <w:right w:val="single" w:sz="4" w:space="0" w:color="auto"/>
            </w:tcBorders>
          </w:tcPr>
          <w:p w14:paraId="7026AF6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top w:val="nil"/>
              <w:left w:val="single" w:sz="4" w:space="0" w:color="auto"/>
              <w:bottom w:val="single" w:sz="4" w:space="0" w:color="auto"/>
              <w:right w:val="single" w:sz="4" w:space="0" w:color="auto"/>
            </w:tcBorders>
          </w:tcPr>
          <w:p w14:paraId="1724754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single" w:sz="4" w:space="0" w:color="auto"/>
            </w:tcBorders>
          </w:tcPr>
          <w:p w14:paraId="6CB359A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r>
      <w:tr w:rsidR="00213EC6" w:rsidRPr="00213EC6" w14:paraId="39F7B1F4" w14:textId="77777777" w:rsidTr="00CC687A">
        <w:tc>
          <w:tcPr>
            <w:tcW w:w="1310" w:type="dxa"/>
            <w:tcBorders>
              <w:top w:val="single" w:sz="4" w:space="0" w:color="auto"/>
              <w:bottom w:val="nil"/>
            </w:tcBorders>
          </w:tcPr>
          <w:p w14:paraId="2D5840D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2DBBE646"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1574" w:type="dxa"/>
            <w:tcBorders>
              <w:top w:val="single" w:sz="4" w:space="0" w:color="auto"/>
              <w:bottom w:val="nil"/>
            </w:tcBorders>
          </w:tcPr>
          <w:p w14:paraId="1C7DDC6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nil"/>
            </w:tcBorders>
          </w:tcPr>
          <w:p w14:paraId="237E290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E90FC09" w14:textId="77777777" w:rsidTr="00CC687A">
        <w:tc>
          <w:tcPr>
            <w:tcW w:w="1310" w:type="dxa"/>
            <w:tcBorders>
              <w:top w:val="single" w:sz="4" w:space="0" w:color="auto"/>
              <w:bottom w:val="nil"/>
            </w:tcBorders>
          </w:tcPr>
          <w:p w14:paraId="6E72A60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top w:val="single" w:sz="4" w:space="0" w:color="auto"/>
              <w:bottom w:val="nil"/>
            </w:tcBorders>
          </w:tcPr>
          <w:p w14:paraId="3F57F97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w:t>
            </w:r>
          </w:p>
        </w:tc>
        <w:tc>
          <w:tcPr>
            <w:tcW w:w="1574" w:type="dxa"/>
            <w:tcBorders>
              <w:top w:val="single" w:sz="4" w:space="0" w:color="auto"/>
              <w:bottom w:val="nil"/>
            </w:tcBorders>
          </w:tcPr>
          <w:p w14:paraId="2D0B0B0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03" w:type="dxa"/>
            <w:tcBorders>
              <w:top w:val="single" w:sz="4" w:space="0" w:color="auto"/>
              <w:bottom w:val="nil"/>
            </w:tcBorders>
          </w:tcPr>
          <w:p w14:paraId="1BB1C9A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0E506C8" w14:textId="77777777" w:rsidTr="00CC687A">
        <w:tc>
          <w:tcPr>
            <w:tcW w:w="1310" w:type="dxa"/>
            <w:tcBorders>
              <w:top w:val="nil"/>
              <w:bottom w:val="nil"/>
            </w:tcBorders>
          </w:tcPr>
          <w:p w14:paraId="6B2190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01BFD6A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Πιστωτικοί </w:t>
            </w:r>
          </w:p>
        </w:tc>
        <w:tc>
          <w:tcPr>
            <w:tcW w:w="1574" w:type="dxa"/>
            <w:tcBorders>
              <w:top w:val="nil"/>
              <w:bottom w:val="nil"/>
            </w:tcBorders>
          </w:tcPr>
          <w:p w14:paraId="379A0F6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C4D69E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r>
      <w:tr w:rsidR="00213EC6" w:rsidRPr="00213EC6" w14:paraId="7F375D5E" w14:textId="77777777" w:rsidTr="00CC687A">
        <w:tc>
          <w:tcPr>
            <w:tcW w:w="1310" w:type="dxa"/>
            <w:tcBorders>
              <w:bottom w:val="single" w:sz="4" w:space="0" w:color="auto"/>
            </w:tcBorders>
          </w:tcPr>
          <w:p w14:paraId="5D41F92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4700267B"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1574" w:type="dxa"/>
            <w:tcBorders>
              <w:bottom w:val="single" w:sz="4" w:space="0" w:color="auto"/>
            </w:tcBorders>
          </w:tcPr>
          <w:p w14:paraId="6BD12A4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5250C23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099DA50" w14:textId="77777777" w:rsidTr="00CC687A">
        <w:tc>
          <w:tcPr>
            <w:tcW w:w="1310" w:type="dxa"/>
            <w:tcBorders>
              <w:bottom w:val="nil"/>
            </w:tcBorders>
          </w:tcPr>
          <w:p w14:paraId="0A05D17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bottom w:val="nil"/>
            </w:tcBorders>
          </w:tcPr>
          <w:p w14:paraId="1C42897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Χρεωστικοί </w:t>
            </w:r>
          </w:p>
        </w:tc>
        <w:tc>
          <w:tcPr>
            <w:tcW w:w="1574" w:type="dxa"/>
            <w:tcBorders>
              <w:bottom w:val="nil"/>
            </w:tcBorders>
          </w:tcPr>
          <w:p w14:paraId="3F9F968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03" w:type="dxa"/>
            <w:tcBorders>
              <w:bottom w:val="nil"/>
            </w:tcBorders>
          </w:tcPr>
          <w:p w14:paraId="685DC6A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0272B79" w14:textId="77777777" w:rsidTr="00CC687A">
        <w:tc>
          <w:tcPr>
            <w:tcW w:w="1310" w:type="dxa"/>
            <w:tcBorders>
              <w:top w:val="nil"/>
              <w:bottom w:val="nil"/>
            </w:tcBorders>
          </w:tcPr>
          <w:p w14:paraId="5959285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4C6EA159"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Δάνειο </w:t>
            </w:r>
          </w:p>
        </w:tc>
        <w:tc>
          <w:tcPr>
            <w:tcW w:w="1574" w:type="dxa"/>
            <w:tcBorders>
              <w:top w:val="nil"/>
              <w:bottom w:val="nil"/>
            </w:tcBorders>
          </w:tcPr>
          <w:p w14:paraId="4B30AF3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5BDDF2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r>
      <w:tr w:rsidR="00213EC6" w:rsidRPr="00213EC6" w14:paraId="4BD59DF2" w14:textId="77777777" w:rsidTr="00CC687A">
        <w:tc>
          <w:tcPr>
            <w:tcW w:w="1310" w:type="dxa"/>
            <w:tcBorders>
              <w:top w:val="single" w:sz="4" w:space="0" w:color="auto"/>
            </w:tcBorders>
          </w:tcPr>
          <w:p w14:paraId="79BB72E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tcBorders>
          </w:tcPr>
          <w:p w14:paraId="27351A96"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1574" w:type="dxa"/>
            <w:tcBorders>
              <w:top w:val="single" w:sz="4" w:space="0" w:color="auto"/>
            </w:tcBorders>
          </w:tcPr>
          <w:p w14:paraId="3B49B39A"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13.030.050</w:t>
            </w:r>
          </w:p>
        </w:tc>
        <w:tc>
          <w:tcPr>
            <w:tcW w:w="1603" w:type="dxa"/>
            <w:tcBorders>
              <w:top w:val="single" w:sz="4" w:space="0" w:color="auto"/>
            </w:tcBorders>
          </w:tcPr>
          <w:p w14:paraId="157BDCE3"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13.030.050</w:t>
            </w:r>
          </w:p>
        </w:tc>
      </w:tr>
    </w:tbl>
    <w:p w14:paraId="5D19309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2A691AD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D37A71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B11CFE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562CE9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6A9CCE9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CADB52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F0B1AD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8109D9D" w14:textId="07C7EF9E" w:rsidR="00213EC6" w:rsidRDefault="00213EC6" w:rsidP="00213EC6">
      <w:pPr>
        <w:spacing w:after="0" w:line="240" w:lineRule="auto"/>
        <w:rPr>
          <w:rFonts w:ascii="Times New Roman" w:eastAsia="Times New Roman" w:hAnsi="Times New Roman" w:cs="Times New Roman"/>
          <w:sz w:val="24"/>
          <w:szCs w:val="24"/>
          <w:lang w:eastAsia="el-GR"/>
        </w:rPr>
      </w:pPr>
    </w:p>
    <w:p w14:paraId="1C403A8C" w14:textId="6712BE89" w:rsidR="00213EC6" w:rsidRDefault="00213EC6" w:rsidP="00213EC6">
      <w:pPr>
        <w:spacing w:after="0" w:line="240" w:lineRule="auto"/>
        <w:rPr>
          <w:rFonts w:ascii="Times New Roman" w:eastAsia="Times New Roman" w:hAnsi="Times New Roman" w:cs="Times New Roman"/>
          <w:sz w:val="24"/>
          <w:szCs w:val="24"/>
          <w:lang w:eastAsia="el-GR"/>
        </w:rPr>
      </w:pPr>
    </w:p>
    <w:p w14:paraId="5524780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307B7A2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0C094BF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5BB4D005"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lastRenderedPageBreak/>
        <w:t xml:space="preserve">ΠΛΗΡΕΣ ΠΡΟΣΩΡΙΝΟ ΙΣΟΖΥΓΙΟ </w:t>
      </w:r>
    </w:p>
    <w:p w14:paraId="429D48FA"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 </w:t>
      </w:r>
      <w:r w:rsidRPr="00213EC6">
        <w:rPr>
          <w:rFonts w:ascii="Times New Roman" w:eastAsia="Times New Roman" w:hAnsi="Times New Roman" w:cs="Times New Roman"/>
          <w:b/>
          <w:sz w:val="24"/>
          <w:szCs w:val="24"/>
          <w:lang w:eastAsia="el-GR"/>
        </w:rPr>
        <w:tab/>
      </w:r>
    </w:p>
    <w:p w14:paraId="27056DA6"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ΠΟΣΑ</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ΥΠΟΛΟΙΠΑ</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77"/>
        <w:gridCol w:w="1613"/>
        <w:gridCol w:w="1613"/>
        <w:gridCol w:w="1613"/>
        <w:gridCol w:w="1613"/>
      </w:tblGrid>
      <w:tr w:rsidR="00213EC6" w:rsidRPr="00213EC6" w14:paraId="091EEE94" w14:textId="77777777" w:rsidTr="00CC687A">
        <w:tc>
          <w:tcPr>
            <w:tcW w:w="648" w:type="dxa"/>
          </w:tcPr>
          <w:p w14:paraId="164C3015"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Α/Α</w:t>
            </w:r>
          </w:p>
        </w:tc>
        <w:tc>
          <w:tcPr>
            <w:tcW w:w="2577" w:type="dxa"/>
          </w:tcPr>
          <w:p w14:paraId="03DD40A4"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ΛΟΓ/ΣΜΟΣ</w:t>
            </w:r>
          </w:p>
        </w:tc>
        <w:tc>
          <w:tcPr>
            <w:tcW w:w="1613" w:type="dxa"/>
          </w:tcPr>
          <w:p w14:paraId="5A059118"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ΧΡΕΩΣΗ</w:t>
            </w:r>
          </w:p>
        </w:tc>
        <w:tc>
          <w:tcPr>
            <w:tcW w:w="1613" w:type="dxa"/>
          </w:tcPr>
          <w:p w14:paraId="229C246E"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ΠΙΣΤΩΣΗ</w:t>
            </w:r>
          </w:p>
        </w:tc>
        <w:tc>
          <w:tcPr>
            <w:tcW w:w="1613" w:type="dxa"/>
          </w:tcPr>
          <w:p w14:paraId="5B2E5A37"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ΧΡΕΩΣΤΙΚΟ</w:t>
            </w:r>
          </w:p>
        </w:tc>
        <w:tc>
          <w:tcPr>
            <w:tcW w:w="1613" w:type="dxa"/>
          </w:tcPr>
          <w:p w14:paraId="1C47CA0C"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ΠΙΣΤΩΤΙΚΟ</w:t>
            </w:r>
          </w:p>
        </w:tc>
      </w:tr>
      <w:tr w:rsidR="00213EC6" w:rsidRPr="00213EC6" w14:paraId="213EA84F" w14:textId="77777777" w:rsidTr="00CC687A">
        <w:tc>
          <w:tcPr>
            <w:tcW w:w="648" w:type="dxa"/>
          </w:tcPr>
          <w:p w14:paraId="02B34A6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2577" w:type="dxa"/>
          </w:tcPr>
          <w:p w14:paraId="333B2D5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ΤΑΜΕΙΟ </w:t>
            </w:r>
          </w:p>
        </w:tc>
        <w:tc>
          <w:tcPr>
            <w:tcW w:w="1613" w:type="dxa"/>
          </w:tcPr>
          <w:p w14:paraId="0046174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1BF6E42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1.005.200</w:t>
            </w:r>
          </w:p>
        </w:tc>
        <w:tc>
          <w:tcPr>
            <w:tcW w:w="1613" w:type="dxa"/>
          </w:tcPr>
          <w:p w14:paraId="699B168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8.994.800</w:t>
            </w:r>
          </w:p>
        </w:tc>
        <w:tc>
          <w:tcPr>
            <w:tcW w:w="1613" w:type="dxa"/>
          </w:tcPr>
          <w:p w14:paraId="7DBB9B3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1F656974" w14:textId="77777777" w:rsidTr="00CC687A">
        <w:tc>
          <w:tcPr>
            <w:tcW w:w="648" w:type="dxa"/>
          </w:tcPr>
          <w:p w14:paraId="7BCBA70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2577" w:type="dxa"/>
          </w:tcPr>
          <w:p w14:paraId="4ED2B61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ΜΕΤΟΧΙΚΟ ΚΕΦ.</w:t>
            </w:r>
          </w:p>
        </w:tc>
        <w:tc>
          <w:tcPr>
            <w:tcW w:w="1613" w:type="dxa"/>
          </w:tcPr>
          <w:p w14:paraId="049F88D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775056D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6020A10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ECDFCB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3B9E2E08" w14:textId="77777777" w:rsidTr="00CC687A">
        <w:tc>
          <w:tcPr>
            <w:tcW w:w="648" w:type="dxa"/>
          </w:tcPr>
          <w:p w14:paraId="108B409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2577" w:type="dxa"/>
          </w:tcPr>
          <w:p w14:paraId="493A86B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ΚΑΤΑΘΕΣΕΙΣ</w:t>
            </w:r>
          </w:p>
        </w:tc>
        <w:tc>
          <w:tcPr>
            <w:tcW w:w="1613" w:type="dxa"/>
          </w:tcPr>
          <w:p w14:paraId="654F502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2EC3E0E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B98093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02A629C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30CD94A8" w14:textId="77777777" w:rsidTr="00CC687A">
        <w:tc>
          <w:tcPr>
            <w:tcW w:w="648" w:type="dxa"/>
          </w:tcPr>
          <w:p w14:paraId="3E58C83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2577" w:type="dxa"/>
          </w:tcPr>
          <w:p w14:paraId="6F05D89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ΕΜΠΟΡΕΥΜΑΤΑ</w:t>
            </w:r>
          </w:p>
        </w:tc>
        <w:tc>
          <w:tcPr>
            <w:tcW w:w="1613" w:type="dxa"/>
          </w:tcPr>
          <w:p w14:paraId="4E54222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0CAF1CA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4EA9DB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7B0482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468C4D05" w14:textId="77777777" w:rsidTr="00CC687A">
        <w:tc>
          <w:tcPr>
            <w:tcW w:w="648" w:type="dxa"/>
          </w:tcPr>
          <w:p w14:paraId="59CCAE3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2577" w:type="dxa"/>
          </w:tcPr>
          <w:p w14:paraId="1C45901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ΠΡΟΜΗΘΕΥΤΕΣ</w:t>
            </w:r>
          </w:p>
        </w:tc>
        <w:tc>
          <w:tcPr>
            <w:tcW w:w="1613" w:type="dxa"/>
          </w:tcPr>
          <w:p w14:paraId="33B576B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398BC7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c>
          <w:tcPr>
            <w:tcW w:w="1613" w:type="dxa"/>
          </w:tcPr>
          <w:p w14:paraId="258448C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EE9B33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r>
      <w:tr w:rsidR="00213EC6" w:rsidRPr="00213EC6" w14:paraId="3F98E9AF" w14:textId="77777777" w:rsidTr="00CC687A">
        <w:tc>
          <w:tcPr>
            <w:tcW w:w="648" w:type="dxa"/>
          </w:tcPr>
          <w:p w14:paraId="0F739A1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2577" w:type="dxa"/>
          </w:tcPr>
          <w:p w14:paraId="60EA9BE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ΔΙΑΦΗΜΙΣΤΙΚΑ</w:t>
            </w:r>
          </w:p>
        </w:tc>
        <w:tc>
          <w:tcPr>
            <w:tcW w:w="1613" w:type="dxa"/>
          </w:tcPr>
          <w:p w14:paraId="236BADF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74FD5CF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6E3EB6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60C9FA6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018750F" w14:textId="77777777" w:rsidTr="00CC687A">
        <w:tc>
          <w:tcPr>
            <w:tcW w:w="648" w:type="dxa"/>
          </w:tcPr>
          <w:p w14:paraId="6849C05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2577" w:type="dxa"/>
          </w:tcPr>
          <w:p w14:paraId="70653E7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ΜΑΚΡ/ΣΜΟ ΔΑΝΕΙΟ</w:t>
            </w:r>
          </w:p>
        </w:tc>
        <w:tc>
          <w:tcPr>
            <w:tcW w:w="1613" w:type="dxa"/>
          </w:tcPr>
          <w:p w14:paraId="771A728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CA7DB3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c>
          <w:tcPr>
            <w:tcW w:w="1613" w:type="dxa"/>
          </w:tcPr>
          <w:p w14:paraId="5E92904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7B684F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r>
      <w:tr w:rsidR="00213EC6" w:rsidRPr="00213EC6" w14:paraId="5ECD29F6" w14:textId="77777777" w:rsidTr="00CC687A">
        <w:tc>
          <w:tcPr>
            <w:tcW w:w="648" w:type="dxa"/>
          </w:tcPr>
          <w:p w14:paraId="754FC58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2577" w:type="dxa"/>
          </w:tcPr>
          <w:p w14:paraId="10596FF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 ΕΝΟΙΚΙΑ </w:t>
            </w:r>
          </w:p>
        </w:tc>
        <w:tc>
          <w:tcPr>
            <w:tcW w:w="1613" w:type="dxa"/>
          </w:tcPr>
          <w:p w14:paraId="5227FDF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13" w:type="dxa"/>
          </w:tcPr>
          <w:p w14:paraId="6346B3E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A70E0E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13" w:type="dxa"/>
          </w:tcPr>
          <w:p w14:paraId="477140B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6D89776D" w14:textId="77777777" w:rsidTr="00CC687A">
        <w:tc>
          <w:tcPr>
            <w:tcW w:w="648" w:type="dxa"/>
          </w:tcPr>
          <w:p w14:paraId="7FCFAF0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2577" w:type="dxa"/>
          </w:tcPr>
          <w:p w14:paraId="5D79EE7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ΠΕΛΑΤΕΣ</w:t>
            </w:r>
          </w:p>
        </w:tc>
        <w:tc>
          <w:tcPr>
            <w:tcW w:w="1613" w:type="dxa"/>
          </w:tcPr>
          <w:p w14:paraId="29BE261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7EC9336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7C5BC7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47DC67D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B824C50" w14:textId="77777777" w:rsidTr="00CC687A">
        <w:tc>
          <w:tcPr>
            <w:tcW w:w="648" w:type="dxa"/>
          </w:tcPr>
          <w:p w14:paraId="4DB7914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2577" w:type="dxa"/>
          </w:tcPr>
          <w:p w14:paraId="164C197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ΠΩΛΗΣΕΙΣ</w:t>
            </w:r>
          </w:p>
        </w:tc>
        <w:tc>
          <w:tcPr>
            <w:tcW w:w="1613" w:type="dxa"/>
          </w:tcPr>
          <w:p w14:paraId="0078F20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AEA82B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51A55D7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000031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r>
      <w:tr w:rsidR="00213EC6" w:rsidRPr="00213EC6" w14:paraId="2EB2049C" w14:textId="77777777" w:rsidTr="00CC687A">
        <w:tc>
          <w:tcPr>
            <w:tcW w:w="648" w:type="dxa"/>
          </w:tcPr>
          <w:p w14:paraId="40B6683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2577" w:type="dxa"/>
          </w:tcPr>
          <w:p w14:paraId="30C7CC1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ΤΟΚΟΙ ΠΙΣΤΩΤΙΚΟΙ </w:t>
            </w:r>
          </w:p>
        </w:tc>
        <w:tc>
          <w:tcPr>
            <w:tcW w:w="1613" w:type="dxa"/>
          </w:tcPr>
          <w:p w14:paraId="7BED28E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446251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13" w:type="dxa"/>
          </w:tcPr>
          <w:p w14:paraId="220AC09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18B791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r>
      <w:tr w:rsidR="00213EC6" w:rsidRPr="00213EC6" w14:paraId="32EB7355" w14:textId="77777777" w:rsidTr="00CC687A">
        <w:tc>
          <w:tcPr>
            <w:tcW w:w="648" w:type="dxa"/>
          </w:tcPr>
          <w:p w14:paraId="7E679B8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2577" w:type="dxa"/>
          </w:tcPr>
          <w:p w14:paraId="67C769F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ΤΟΚΟΙ ΧΡΕΩΣΤΙΚΟΙ</w:t>
            </w:r>
          </w:p>
        </w:tc>
        <w:tc>
          <w:tcPr>
            <w:tcW w:w="1613" w:type="dxa"/>
          </w:tcPr>
          <w:p w14:paraId="6839A27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061A98B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5620E2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5DC6E92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4F3D4381" w14:textId="77777777" w:rsidTr="00CC687A">
        <w:tc>
          <w:tcPr>
            <w:tcW w:w="648" w:type="dxa"/>
          </w:tcPr>
          <w:p w14:paraId="0DB4488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13 </w:t>
            </w:r>
          </w:p>
        </w:tc>
        <w:tc>
          <w:tcPr>
            <w:tcW w:w="2577" w:type="dxa"/>
          </w:tcPr>
          <w:p w14:paraId="584EB21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ΚΟΣΤΟΣ ΠΩΛΗΣΕΩΝ </w:t>
            </w:r>
          </w:p>
        </w:tc>
        <w:tc>
          <w:tcPr>
            <w:tcW w:w="1613" w:type="dxa"/>
          </w:tcPr>
          <w:p w14:paraId="5E13EB4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D3626D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17BC47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642DE1D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EEAC35C" w14:textId="77777777" w:rsidTr="00CC687A">
        <w:tc>
          <w:tcPr>
            <w:tcW w:w="648" w:type="dxa"/>
          </w:tcPr>
          <w:p w14:paraId="7C537C42"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tc>
        <w:tc>
          <w:tcPr>
            <w:tcW w:w="2577" w:type="dxa"/>
          </w:tcPr>
          <w:p w14:paraId="29D2EC5C"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ΣΥΝΟΛΟ</w:t>
            </w:r>
          </w:p>
        </w:tc>
        <w:tc>
          <w:tcPr>
            <w:tcW w:w="1613" w:type="dxa"/>
          </w:tcPr>
          <w:p w14:paraId="1BC24CFB"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13.030.050</w:t>
            </w:r>
          </w:p>
        </w:tc>
        <w:tc>
          <w:tcPr>
            <w:tcW w:w="1613" w:type="dxa"/>
          </w:tcPr>
          <w:p w14:paraId="080FFE92"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13.030.050</w:t>
            </w:r>
          </w:p>
        </w:tc>
        <w:tc>
          <w:tcPr>
            <w:tcW w:w="1613" w:type="dxa"/>
          </w:tcPr>
          <w:p w14:paraId="68A5E228"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12.021.350</w:t>
            </w:r>
          </w:p>
        </w:tc>
        <w:tc>
          <w:tcPr>
            <w:tcW w:w="1613" w:type="dxa"/>
          </w:tcPr>
          <w:p w14:paraId="3EE1FE6F"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12.021.350</w:t>
            </w:r>
          </w:p>
        </w:tc>
      </w:tr>
    </w:tbl>
    <w:p w14:paraId="0F5594D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7"/>
        <w:gridCol w:w="1574"/>
        <w:gridCol w:w="1603"/>
      </w:tblGrid>
      <w:tr w:rsidR="00213EC6" w:rsidRPr="00213EC6" w14:paraId="64E4AF6D" w14:textId="77777777" w:rsidTr="00CC687A">
        <w:tc>
          <w:tcPr>
            <w:tcW w:w="1310" w:type="dxa"/>
            <w:tcBorders>
              <w:top w:val="single" w:sz="4" w:space="0" w:color="auto"/>
              <w:bottom w:val="single" w:sz="4" w:space="0" w:color="auto"/>
            </w:tcBorders>
          </w:tcPr>
          <w:p w14:paraId="613CA0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6DDC9967"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1574" w:type="dxa"/>
            <w:tcBorders>
              <w:top w:val="single" w:sz="4" w:space="0" w:color="auto"/>
              <w:bottom w:val="single" w:sz="4" w:space="0" w:color="auto"/>
            </w:tcBorders>
          </w:tcPr>
          <w:p w14:paraId="42F602A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72D15CD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6588CF9A" w14:textId="77777777" w:rsidTr="00CC687A">
        <w:tc>
          <w:tcPr>
            <w:tcW w:w="1310" w:type="dxa"/>
            <w:tcBorders>
              <w:bottom w:val="nil"/>
            </w:tcBorders>
          </w:tcPr>
          <w:p w14:paraId="342ACF5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bottom w:val="nil"/>
            </w:tcBorders>
          </w:tcPr>
          <w:p w14:paraId="69607E1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Ασφάλιστρα  </w:t>
            </w:r>
          </w:p>
        </w:tc>
        <w:tc>
          <w:tcPr>
            <w:tcW w:w="1574" w:type="dxa"/>
            <w:tcBorders>
              <w:bottom w:val="nil"/>
            </w:tcBorders>
          </w:tcPr>
          <w:p w14:paraId="35D30C0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03" w:type="dxa"/>
            <w:tcBorders>
              <w:bottom w:val="nil"/>
            </w:tcBorders>
          </w:tcPr>
          <w:p w14:paraId="7C806AA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792DE60" w14:textId="77777777" w:rsidTr="00CC687A">
        <w:tc>
          <w:tcPr>
            <w:tcW w:w="1310" w:type="dxa"/>
            <w:tcBorders>
              <w:top w:val="nil"/>
              <w:bottom w:val="single" w:sz="4" w:space="0" w:color="auto"/>
            </w:tcBorders>
          </w:tcPr>
          <w:p w14:paraId="4C912AA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781EFF9E"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Ασφάλιστρα πληρωτέα  </w:t>
            </w:r>
          </w:p>
        </w:tc>
        <w:tc>
          <w:tcPr>
            <w:tcW w:w="1574" w:type="dxa"/>
            <w:tcBorders>
              <w:top w:val="nil"/>
              <w:bottom w:val="single" w:sz="4" w:space="0" w:color="auto"/>
            </w:tcBorders>
          </w:tcPr>
          <w:p w14:paraId="5841494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5BA4425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753FDDBA" w14:textId="77777777" w:rsidTr="00CC687A">
        <w:tc>
          <w:tcPr>
            <w:tcW w:w="1310" w:type="dxa"/>
            <w:tcBorders>
              <w:top w:val="single" w:sz="4" w:space="0" w:color="auto"/>
              <w:bottom w:val="single" w:sz="4" w:space="0" w:color="auto"/>
            </w:tcBorders>
          </w:tcPr>
          <w:p w14:paraId="6869D4A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3F0EF077"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13</w:t>
            </w:r>
          </w:p>
        </w:tc>
        <w:tc>
          <w:tcPr>
            <w:tcW w:w="1574" w:type="dxa"/>
            <w:tcBorders>
              <w:top w:val="single" w:sz="4" w:space="0" w:color="auto"/>
              <w:bottom w:val="single" w:sz="4" w:space="0" w:color="auto"/>
            </w:tcBorders>
          </w:tcPr>
          <w:p w14:paraId="3B2BE61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E27BB0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FBA270F" w14:textId="77777777" w:rsidTr="00CC687A">
        <w:tc>
          <w:tcPr>
            <w:tcW w:w="1310" w:type="dxa"/>
            <w:tcBorders>
              <w:bottom w:val="nil"/>
              <w:right w:val="single" w:sz="4" w:space="0" w:color="auto"/>
            </w:tcBorders>
          </w:tcPr>
          <w:p w14:paraId="2E2A1A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left w:val="single" w:sz="4" w:space="0" w:color="auto"/>
              <w:bottom w:val="nil"/>
              <w:right w:val="single" w:sz="4" w:space="0" w:color="auto"/>
            </w:tcBorders>
          </w:tcPr>
          <w:p w14:paraId="2034BF3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Προκαταβλήθεντα έξοδα διαφήμισης </w:t>
            </w:r>
          </w:p>
        </w:tc>
        <w:tc>
          <w:tcPr>
            <w:tcW w:w="1574" w:type="dxa"/>
            <w:tcBorders>
              <w:left w:val="single" w:sz="4" w:space="0" w:color="auto"/>
              <w:bottom w:val="nil"/>
              <w:right w:val="single" w:sz="4" w:space="0" w:color="auto"/>
            </w:tcBorders>
          </w:tcPr>
          <w:p w14:paraId="2299019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03" w:type="dxa"/>
            <w:tcBorders>
              <w:left w:val="single" w:sz="4" w:space="0" w:color="auto"/>
              <w:bottom w:val="nil"/>
            </w:tcBorders>
          </w:tcPr>
          <w:p w14:paraId="62DFD34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4813F4C" w14:textId="77777777" w:rsidTr="00CC687A">
        <w:tc>
          <w:tcPr>
            <w:tcW w:w="1310" w:type="dxa"/>
            <w:tcBorders>
              <w:top w:val="nil"/>
              <w:bottom w:val="single" w:sz="4" w:space="0" w:color="auto"/>
              <w:right w:val="single" w:sz="4" w:space="0" w:color="auto"/>
            </w:tcBorders>
          </w:tcPr>
          <w:p w14:paraId="63794E7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single" w:sz="4" w:space="0" w:color="auto"/>
              <w:right w:val="single" w:sz="4" w:space="0" w:color="auto"/>
            </w:tcBorders>
          </w:tcPr>
          <w:p w14:paraId="3FC48AF7"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Διαφημιστικά Έξοδα</w:t>
            </w:r>
          </w:p>
        </w:tc>
        <w:tc>
          <w:tcPr>
            <w:tcW w:w="1574" w:type="dxa"/>
            <w:tcBorders>
              <w:top w:val="nil"/>
              <w:left w:val="single" w:sz="4" w:space="0" w:color="auto"/>
              <w:bottom w:val="single" w:sz="4" w:space="0" w:color="auto"/>
              <w:right w:val="single" w:sz="4" w:space="0" w:color="auto"/>
            </w:tcBorders>
          </w:tcPr>
          <w:p w14:paraId="72140E1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single" w:sz="4" w:space="0" w:color="auto"/>
            </w:tcBorders>
          </w:tcPr>
          <w:p w14:paraId="066DFCA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r>
      <w:tr w:rsidR="00213EC6" w:rsidRPr="00213EC6" w14:paraId="6E533D76" w14:textId="77777777" w:rsidTr="00CC687A">
        <w:tc>
          <w:tcPr>
            <w:tcW w:w="1310" w:type="dxa"/>
            <w:tcBorders>
              <w:top w:val="single" w:sz="4" w:space="0" w:color="auto"/>
              <w:bottom w:val="nil"/>
            </w:tcBorders>
          </w:tcPr>
          <w:p w14:paraId="2D6610C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3F9EE87B"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14</w:t>
            </w:r>
          </w:p>
        </w:tc>
        <w:tc>
          <w:tcPr>
            <w:tcW w:w="1574" w:type="dxa"/>
            <w:tcBorders>
              <w:top w:val="single" w:sz="4" w:space="0" w:color="auto"/>
              <w:bottom w:val="nil"/>
            </w:tcBorders>
          </w:tcPr>
          <w:p w14:paraId="4E497B0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nil"/>
            </w:tcBorders>
          </w:tcPr>
          <w:p w14:paraId="74013B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C8D8469" w14:textId="77777777" w:rsidTr="00CC687A">
        <w:tc>
          <w:tcPr>
            <w:tcW w:w="1310" w:type="dxa"/>
            <w:tcBorders>
              <w:top w:val="single" w:sz="4" w:space="0" w:color="auto"/>
              <w:bottom w:val="nil"/>
            </w:tcBorders>
          </w:tcPr>
          <w:p w14:paraId="0A69D42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top w:val="single" w:sz="4" w:space="0" w:color="auto"/>
              <w:bottom w:val="nil"/>
            </w:tcBorders>
          </w:tcPr>
          <w:p w14:paraId="18FD83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Έξοδα για ενοίκια </w:t>
            </w:r>
          </w:p>
        </w:tc>
        <w:tc>
          <w:tcPr>
            <w:tcW w:w="1574" w:type="dxa"/>
            <w:tcBorders>
              <w:top w:val="single" w:sz="4" w:space="0" w:color="auto"/>
              <w:bottom w:val="nil"/>
            </w:tcBorders>
          </w:tcPr>
          <w:p w14:paraId="5097DA9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03" w:type="dxa"/>
            <w:tcBorders>
              <w:top w:val="single" w:sz="4" w:space="0" w:color="auto"/>
              <w:bottom w:val="nil"/>
            </w:tcBorders>
          </w:tcPr>
          <w:p w14:paraId="6CA8A3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0A1B653" w14:textId="77777777" w:rsidTr="00CC687A">
        <w:tc>
          <w:tcPr>
            <w:tcW w:w="1310" w:type="dxa"/>
            <w:tcBorders>
              <w:top w:val="nil"/>
              <w:bottom w:val="nil"/>
            </w:tcBorders>
          </w:tcPr>
          <w:p w14:paraId="7C1D75E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1140FCE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Προκαταβλήθέντα  ενοίκια</w:t>
            </w:r>
          </w:p>
        </w:tc>
        <w:tc>
          <w:tcPr>
            <w:tcW w:w="1574" w:type="dxa"/>
            <w:tcBorders>
              <w:top w:val="nil"/>
              <w:bottom w:val="nil"/>
            </w:tcBorders>
          </w:tcPr>
          <w:p w14:paraId="0532153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6D6396E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r>
      <w:tr w:rsidR="00213EC6" w:rsidRPr="00213EC6" w14:paraId="6BF55665" w14:textId="77777777" w:rsidTr="00CC687A">
        <w:tc>
          <w:tcPr>
            <w:tcW w:w="1310" w:type="dxa"/>
            <w:tcBorders>
              <w:bottom w:val="single" w:sz="4" w:space="0" w:color="auto"/>
            </w:tcBorders>
          </w:tcPr>
          <w:p w14:paraId="76DC58DA"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p>
        </w:tc>
        <w:tc>
          <w:tcPr>
            <w:tcW w:w="3607" w:type="dxa"/>
            <w:tcBorders>
              <w:bottom w:val="single" w:sz="4" w:space="0" w:color="auto"/>
            </w:tcBorders>
          </w:tcPr>
          <w:p w14:paraId="7E49A711" w14:textId="77777777" w:rsidR="00213EC6" w:rsidRPr="00213EC6" w:rsidRDefault="00213EC6" w:rsidP="00213EC6">
            <w:pPr>
              <w:spacing w:after="0" w:line="240" w:lineRule="auto"/>
              <w:jc w:val="center"/>
              <w:rPr>
                <w:rFonts w:ascii="Times New Roman" w:eastAsia="Times New Roman" w:hAnsi="Times New Roman" w:cs="Times New Roman"/>
                <w:b/>
                <w:bCs/>
                <w:sz w:val="24"/>
                <w:szCs w:val="24"/>
                <w:lang w:eastAsia="el-GR"/>
              </w:rPr>
            </w:pPr>
          </w:p>
        </w:tc>
        <w:tc>
          <w:tcPr>
            <w:tcW w:w="1574" w:type="dxa"/>
            <w:tcBorders>
              <w:bottom w:val="single" w:sz="4" w:space="0" w:color="auto"/>
            </w:tcBorders>
          </w:tcPr>
          <w:p w14:paraId="6A9B2B63"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13.032.650</w:t>
            </w:r>
          </w:p>
        </w:tc>
        <w:tc>
          <w:tcPr>
            <w:tcW w:w="1603" w:type="dxa"/>
            <w:tcBorders>
              <w:bottom w:val="single" w:sz="4" w:space="0" w:color="auto"/>
            </w:tcBorders>
          </w:tcPr>
          <w:p w14:paraId="5DDC6AAD"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13.032.650</w:t>
            </w:r>
          </w:p>
        </w:tc>
      </w:tr>
    </w:tbl>
    <w:p w14:paraId="3E0061F1"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2FBA4121"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17615C04"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D13D4CE"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CD7A406"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7BC5512"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F1853AD"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34F0045"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8CA2A89"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ECEB0F3"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2A671253"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F36CEE5"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4AC11BE"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83164BD"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79F281C5"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67695DF9"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046F997"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DE1F16B"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6FF76E5C"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251AD1F"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lastRenderedPageBreak/>
        <w:t xml:space="preserve">ΠΛΗΡΕΣ ΠΡΟΣΑΡΜΟΣΜΕΝΟ  ΙΣΟΖΥΓΙΟ </w:t>
      </w:r>
    </w:p>
    <w:p w14:paraId="126B2EBE"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ΠΟΣΑ</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ΥΠΟΛΟΙΠΑ</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77"/>
        <w:gridCol w:w="1613"/>
        <w:gridCol w:w="1613"/>
        <w:gridCol w:w="1613"/>
        <w:gridCol w:w="1613"/>
      </w:tblGrid>
      <w:tr w:rsidR="00213EC6" w:rsidRPr="00213EC6" w14:paraId="6B34C8B2" w14:textId="77777777" w:rsidTr="00CC687A">
        <w:tc>
          <w:tcPr>
            <w:tcW w:w="648" w:type="dxa"/>
          </w:tcPr>
          <w:p w14:paraId="34ECF682"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Α/Α</w:t>
            </w:r>
          </w:p>
        </w:tc>
        <w:tc>
          <w:tcPr>
            <w:tcW w:w="2577" w:type="dxa"/>
          </w:tcPr>
          <w:p w14:paraId="01B9AEA6"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ΛΟΓ/ΣΜΟΣ</w:t>
            </w:r>
          </w:p>
        </w:tc>
        <w:tc>
          <w:tcPr>
            <w:tcW w:w="1613" w:type="dxa"/>
          </w:tcPr>
          <w:p w14:paraId="4B6DCC7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ΧΡΕΩΣΗ</w:t>
            </w:r>
          </w:p>
        </w:tc>
        <w:tc>
          <w:tcPr>
            <w:tcW w:w="1613" w:type="dxa"/>
          </w:tcPr>
          <w:p w14:paraId="4E4A4AAD"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ΠΙΣΤΩΣΗ</w:t>
            </w:r>
          </w:p>
        </w:tc>
        <w:tc>
          <w:tcPr>
            <w:tcW w:w="1613" w:type="dxa"/>
          </w:tcPr>
          <w:p w14:paraId="131F9DF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ΧΡΕΩΣΤΙΚΟ</w:t>
            </w:r>
          </w:p>
        </w:tc>
        <w:tc>
          <w:tcPr>
            <w:tcW w:w="1613" w:type="dxa"/>
          </w:tcPr>
          <w:p w14:paraId="3EFC2C1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ΠΙΣΤΩΤΙΚΟ</w:t>
            </w:r>
          </w:p>
        </w:tc>
      </w:tr>
      <w:tr w:rsidR="00213EC6" w:rsidRPr="00213EC6" w14:paraId="04EB3D8A" w14:textId="77777777" w:rsidTr="00CC687A">
        <w:tc>
          <w:tcPr>
            <w:tcW w:w="648" w:type="dxa"/>
          </w:tcPr>
          <w:p w14:paraId="63043A0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2577" w:type="dxa"/>
          </w:tcPr>
          <w:p w14:paraId="343388B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ΤΑΜΕΙΟ </w:t>
            </w:r>
          </w:p>
        </w:tc>
        <w:tc>
          <w:tcPr>
            <w:tcW w:w="1613" w:type="dxa"/>
          </w:tcPr>
          <w:p w14:paraId="380FE03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5418953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1.005.200</w:t>
            </w:r>
          </w:p>
        </w:tc>
        <w:tc>
          <w:tcPr>
            <w:tcW w:w="1613" w:type="dxa"/>
          </w:tcPr>
          <w:p w14:paraId="4E220C0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8.994.800</w:t>
            </w:r>
          </w:p>
        </w:tc>
        <w:tc>
          <w:tcPr>
            <w:tcW w:w="1613" w:type="dxa"/>
          </w:tcPr>
          <w:p w14:paraId="0B34D56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3F42B39A" w14:textId="77777777" w:rsidTr="00CC687A">
        <w:tc>
          <w:tcPr>
            <w:tcW w:w="648" w:type="dxa"/>
          </w:tcPr>
          <w:p w14:paraId="4FA4934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2577" w:type="dxa"/>
          </w:tcPr>
          <w:p w14:paraId="77B3C55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ΜΕΤΟΧΙΚΟ ΚΕΦ.</w:t>
            </w:r>
          </w:p>
        </w:tc>
        <w:tc>
          <w:tcPr>
            <w:tcW w:w="1613" w:type="dxa"/>
          </w:tcPr>
          <w:p w14:paraId="46A688A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7DD6283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1BD2B2B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7D1F927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2A3205B1" w14:textId="77777777" w:rsidTr="00CC687A">
        <w:tc>
          <w:tcPr>
            <w:tcW w:w="648" w:type="dxa"/>
          </w:tcPr>
          <w:p w14:paraId="7CF0E2C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2577" w:type="dxa"/>
          </w:tcPr>
          <w:p w14:paraId="4039B3B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ΚΑΤΑΘΕΣΕΙΣ</w:t>
            </w:r>
          </w:p>
        </w:tc>
        <w:tc>
          <w:tcPr>
            <w:tcW w:w="1613" w:type="dxa"/>
          </w:tcPr>
          <w:p w14:paraId="00B0DE1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1C449A9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EEBF10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0C8A217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00ADCD2" w14:textId="77777777" w:rsidTr="00CC687A">
        <w:tc>
          <w:tcPr>
            <w:tcW w:w="648" w:type="dxa"/>
          </w:tcPr>
          <w:p w14:paraId="5C112F6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2577" w:type="dxa"/>
          </w:tcPr>
          <w:p w14:paraId="1A5376C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ΕΜΠΟΡΕΥΜΑΤΑ</w:t>
            </w:r>
          </w:p>
        </w:tc>
        <w:tc>
          <w:tcPr>
            <w:tcW w:w="1613" w:type="dxa"/>
          </w:tcPr>
          <w:p w14:paraId="0F00FDC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413647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670258D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017E72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F4810CE" w14:textId="77777777" w:rsidTr="00CC687A">
        <w:tc>
          <w:tcPr>
            <w:tcW w:w="648" w:type="dxa"/>
          </w:tcPr>
          <w:p w14:paraId="0BC6131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2577" w:type="dxa"/>
          </w:tcPr>
          <w:p w14:paraId="48D853E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ΠΡΟΜΗΘΕΥΤΕΣ</w:t>
            </w:r>
          </w:p>
        </w:tc>
        <w:tc>
          <w:tcPr>
            <w:tcW w:w="1613" w:type="dxa"/>
          </w:tcPr>
          <w:p w14:paraId="2E17448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DAD65D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c>
          <w:tcPr>
            <w:tcW w:w="1613" w:type="dxa"/>
          </w:tcPr>
          <w:p w14:paraId="102968D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FA7B14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r>
      <w:tr w:rsidR="00213EC6" w:rsidRPr="00213EC6" w14:paraId="6D621F36" w14:textId="77777777" w:rsidTr="00CC687A">
        <w:tc>
          <w:tcPr>
            <w:tcW w:w="648" w:type="dxa"/>
          </w:tcPr>
          <w:p w14:paraId="0AB9BB4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2577" w:type="dxa"/>
          </w:tcPr>
          <w:p w14:paraId="12516F6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ΔΙΑΦΗΜΙΣΤΙΚΑ</w:t>
            </w:r>
          </w:p>
        </w:tc>
        <w:tc>
          <w:tcPr>
            <w:tcW w:w="1613" w:type="dxa"/>
          </w:tcPr>
          <w:p w14:paraId="592A89A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4FEF5BA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2C9AFD6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w:t>
            </w:r>
          </w:p>
        </w:tc>
        <w:tc>
          <w:tcPr>
            <w:tcW w:w="1613" w:type="dxa"/>
          </w:tcPr>
          <w:p w14:paraId="50F8A1C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5E4B0271" w14:textId="77777777" w:rsidTr="00CC687A">
        <w:tc>
          <w:tcPr>
            <w:tcW w:w="648" w:type="dxa"/>
          </w:tcPr>
          <w:p w14:paraId="68543A0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2577" w:type="dxa"/>
          </w:tcPr>
          <w:p w14:paraId="0241F4A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ΜΑΚΡ/ΣΜΟ ΔΑΝΕΙΟ</w:t>
            </w:r>
          </w:p>
        </w:tc>
        <w:tc>
          <w:tcPr>
            <w:tcW w:w="1613" w:type="dxa"/>
          </w:tcPr>
          <w:p w14:paraId="3754998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39242C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c>
          <w:tcPr>
            <w:tcW w:w="1613" w:type="dxa"/>
          </w:tcPr>
          <w:p w14:paraId="5D18DDB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DFF181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r>
      <w:tr w:rsidR="00213EC6" w:rsidRPr="00213EC6" w14:paraId="0A780346" w14:textId="77777777" w:rsidTr="00CC687A">
        <w:tc>
          <w:tcPr>
            <w:tcW w:w="648" w:type="dxa"/>
          </w:tcPr>
          <w:p w14:paraId="7EA980B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2577" w:type="dxa"/>
          </w:tcPr>
          <w:p w14:paraId="47BBDA4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 ΕΝΟΙΚΙΑ </w:t>
            </w:r>
          </w:p>
        </w:tc>
        <w:tc>
          <w:tcPr>
            <w:tcW w:w="1613" w:type="dxa"/>
          </w:tcPr>
          <w:p w14:paraId="0CB0A72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13" w:type="dxa"/>
          </w:tcPr>
          <w:p w14:paraId="7008B40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18EFEB0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w:t>
            </w:r>
          </w:p>
        </w:tc>
        <w:tc>
          <w:tcPr>
            <w:tcW w:w="1613" w:type="dxa"/>
          </w:tcPr>
          <w:p w14:paraId="47184E1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795F1B4" w14:textId="77777777" w:rsidTr="00CC687A">
        <w:tc>
          <w:tcPr>
            <w:tcW w:w="648" w:type="dxa"/>
          </w:tcPr>
          <w:p w14:paraId="39225C2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2577" w:type="dxa"/>
          </w:tcPr>
          <w:p w14:paraId="76357E0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ΠΕΛΑΤΕΣ</w:t>
            </w:r>
          </w:p>
        </w:tc>
        <w:tc>
          <w:tcPr>
            <w:tcW w:w="1613" w:type="dxa"/>
          </w:tcPr>
          <w:p w14:paraId="7D30F88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5ABA79F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EE560A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00BAC14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5F572488" w14:textId="77777777" w:rsidTr="00CC687A">
        <w:tc>
          <w:tcPr>
            <w:tcW w:w="648" w:type="dxa"/>
          </w:tcPr>
          <w:p w14:paraId="6E66343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2577" w:type="dxa"/>
          </w:tcPr>
          <w:p w14:paraId="61EF408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ΠΩΛΗΣΕΙΣ</w:t>
            </w:r>
          </w:p>
        </w:tc>
        <w:tc>
          <w:tcPr>
            <w:tcW w:w="1613" w:type="dxa"/>
          </w:tcPr>
          <w:p w14:paraId="328B18A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D3D1BC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4C5E7C3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FD090F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r>
      <w:tr w:rsidR="00213EC6" w:rsidRPr="00213EC6" w14:paraId="58E45AEE" w14:textId="77777777" w:rsidTr="00CC687A">
        <w:tc>
          <w:tcPr>
            <w:tcW w:w="648" w:type="dxa"/>
          </w:tcPr>
          <w:p w14:paraId="2D21617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2577" w:type="dxa"/>
          </w:tcPr>
          <w:p w14:paraId="74A4762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ΤΟΚΟΙ ΠΙΣΤΩΤΙΚΟΙ </w:t>
            </w:r>
          </w:p>
        </w:tc>
        <w:tc>
          <w:tcPr>
            <w:tcW w:w="1613" w:type="dxa"/>
          </w:tcPr>
          <w:p w14:paraId="6454CBC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41A211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13" w:type="dxa"/>
          </w:tcPr>
          <w:p w14:paraId="1974C8C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048189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r>
      <w:tr w:rsidR="00213EC6" w:rsidRPr="00213EC6" w14:paraId="5F2EFFB6" w14:textId="77777777" w:rsidTr="00CC687A">
        <w:tc>
          <w:tcPr>
            <w:tcW w:w="648" w:type="dxa"/>
          </w:tcPr>
          <w:p w14:paraId="4B8142E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2577" w:type="dxa"/>
          </w:tcPr>
          <w:p w14:paraId="38EFE3E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ΤΟΚΟΙ ΧΡΕΩΣΤΙΚΟΙ</w:t>
            </w:r>
          </w:p>
        </w:tc>
        <w:tc>
          <w:tcPr>
            <w:tcW w:w="1613" w:type="dxa"/>
          </w:tcPr>
          <w:p w14:paraId="660785F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49AB152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357F48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204DAE9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E79C9B9" w14:textId="77777777" w:rsidTr="00CC687A">
        <w:tc>
          <w:tcPr>
            <w:tcW w:w="648" w:type="dxa"/>
          </w:tcPr>
          <w:p w14:paraId="2914DFC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13 </w:t>
            </w:r>
          </w:p>
        </w:tc>
        <w:tc>
          <w:tcPr>
            <w:tcW w:w="2577" w:type="dxa"/>
          </w:tcPr>
          <w:p w14:paraId="20DAB0E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ΚΟΣΤΟΣ ΠΩΛΗΣΕΩΝ </w:t>
            </w:r>
          </w:p>
        </w:tc>
        <w:tc>
          <w:tcPr>
            <w:tcW w:w="1613" w:type="dxa"/>
          </w:tcPr>
          <w:p w14:paraId="00C0C02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7D98107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DBBF0C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E11085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C4D8286" w14:textId="77777777" w:rsidTr="00CC687A">
        <w:tc>
          <w:tcPr>
            <w:tcW w:w="648" w:type="dxa"/>
          </w:tcPr>
          <w:p w14:paraId="113C891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14</w:t>
            </w:r>
          </w:p>
        </w:tc>
        <w:tc>
          <w:tcPr>
            <w:tcW w:w="2577" w:type="dxa"/>
          </w:tcPr>
          <w:p w14:paraId="5A62EFE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ΑΣΦΑΛΙΣΤΡΑ</w:t>
            </w:r>
          </w:p>
        </w:tc>
        <w:tc>
          <w:tcPr>
            <w:tcW w:w="1613" w:type="dxa"/>
          </w:tcPr>
          <w:p w14:paraId="209A102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516AEB4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DD102B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266142D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EBA014A" w14:textId="77777777" w:rsidTr="00CC687A">
        <w:tc>
          <w:tcPr>
            <w:tcW w:w="648" w:type="dxa"/>
          </w:tcPr>
          <w:p w14:paraId="449541C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w:t>
            </w:r>
          </w:p>
        </w:tc>
        <w:tc>
          <w:tcPr>
            <w:tcW w:w="2577" w:type="dxa"/>
          </w:tcPr>
          <w:p w14:paraId="2D08FC6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ΑΣΦΑΛΙΣΤΡΑ ΠΛ.</w:t>
            </w:r>
          </w:p>
        </w:tc>
        <w:tc>
          <w:tcPr>
            <w:tcW w:w="1613" w:type="dxa"/>
          </w:tcPr>
          <w:p w14:paraId="4CC7F37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DD3828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264369A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338379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072E6B08" w14:textId="77777777" w:rsidTr="00CC687A">
        <w:tc>
          <w:tcPr>
            <w:tcW w:w="648" w:type="dxa"/>
          </w:tcPr>
          <w:p w14:paraId="60D02E6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16</w:t>
            </w:r>
          </w:p>
        </w:tc>
        <w:tc>
          <w:tcPr>
            <w:tcW w:w="2577" w:type="dxa"/>
          </w:tcPr>
          <w:p w14:paraId="2D9110F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 ΔΙΑΦΗΜ.</w:t>
            </w:r>
          </w:p>
        </w:tc>
        <w:tc>
          <w:tcPr>
            <w:tcW w:w="1613" w:type="dxa"/>
          </w:tcPr>
          <w:p w14:paraId="3143BA2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0E484FE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72DB7B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7FEECCA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61CD7F5" w14:textId="77777777" w:rsidTr="00CC687A">
        <w:tc>
          <w:tcPr>
            <w:tcW w:w="648" w:type="dxa"/>
          </w:tcPr>
          <w:p w14:paraId="1ACCBA4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17</w:t>
            </w:r>
          </w:p>
        </w:tc>
        <w:tc>
          <w:tcPr>
            <w:tcW w:w="2577" w:type="dxa"/>
          </w:tcPr>
          <w:p w14:paraId="3B13A56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ΕΞΟΔΑ ΓΙΑ ΕΝΟΙΚΙΑ </w:t>
            </w:r>
          </w:p>
        </w:tc>
        <w:tc>
          <w:tcPr>
            <w:tcW w:w="1613" w:type="dxa"/>
          </w:tcPr>
          <w:p w14:paraId="7BBDA8F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3609488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D2F5F1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3D5FFA9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037B0A1D" w14:textId="77777777" w:rsidTr="00CC687A">
        <w:tc>
          <w:tcPr>
            <w:tcW w:w="648" w:type="dxa"/>
          </w:tcPr>
          <w:p w14:paraId="3B95A3D4"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tc>
        <w:tc>
          <w:tcPr>
            <w:tcW w:w="2577" w:type="dxa"/>
          </w:tcPr>
          <w:p w14:paraId="76BABCFA"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ΣΥΝΟΛΟ</w:t>
            </w:r>
          </w:p>
        </w:tc>
        <w:tc>
          <w:tcPr>
            <w:tcW w:w="1613" w:type="dxa"/>
          </w:tcPr>
          <w:p w14:paraId="74F0AF2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13.032.650</w:t>
            </w:r>
          </w:p>
        </w:tc>
        <w:tc>
          <w:tcPr>
            <w:tcW w:w="1613" w:type="dxa"/>
          </w:tcPr>
          <w:p w14:paraId="507CD146"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13.032.650</w:t>
            </w:r>
          </w:p>
        </w:tc>
        <w:tc>
          <w:tcPr>
            <w:tcW w:w="1613" w:type="dxa"/>
          </w:tcPr>
          <w:p w14:paraId="5F753D60"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12.022.850</w:t>
            </w:r>
          </w:p>
        </w:tc>
        <w:tc>
          <w:tcPr>
            <w:tcW w:w="1613" w:type="dxa"/>
          </w:tcPr>
          <w:p w14:paraId="2FC068A3"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12.022.850</w:t>
            </w:r>
          </w:p>
        </w:tc>
      </w:tr>
    </w:tbl>
    <w:p w14:paraId="223FA6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EDB68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7"/>
        <w:gridCol w:w="1574"/>
        <w:gridCol w:w="1603"/>
      </w:tblGrid>
      <w:tr w:rsidR="00213EC6" w:rsidRPr="00213EC6" w14:paraId="0E4186C8" w14:textId="77777777" w:rsidTr="00CC687A">
        <w:tc>
          <w:tcPr>
            <w:tcW w:w="1310" w:type="dxa"/>
            <w:tcBorders>
              <w:top w:val="single" w:sz="4" w:space="0" w:color="auto"/>
              <w:bottom w:val="single" w:sz="4" w:space="0" w:color="auto"/>
            </w:tcBorders>
          </w:tcPr>
          <w:p w14:paraId="4234C97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7E22B4EC"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w:t>
            </w:r>
          </w:p>
        </w:tc>
        <w:tc>
          <w:tcPr>
            <w:tcW w:w="1574" w:type="dxa"/>
            <w:tcBorders>
              <w:top w:val="single" w:sz="4" w:space="0" w:color="auto"/>
              <w:bottom w:val="single" w:sz="4" w:space="0" w:color="auto"/>
            </w:tcBorders>
          </w:tcPr>
          <w:p w14:paraId="1483ACE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A8C2A5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EFF4F62" w14:textId="77777777" w:rsidTr="00CC687A">
        <w:tc>
          <w:tcPr>
            <w:tcW w:w="1310" w:type="dxa"/>
            <w:tcBorders>
              <w:bottom w:val="nil"/>
            </w:tcBorders>
          </w:tcPr>
          <w:p w14:paraId="02DC501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nil"/>
            </w:tcBorders>
          </w:tcPr>
          <w:p w14:paraId="58F96D5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Πωλήσεις </w:t>
            </w:r>
          </w:p>
        </w:tc>
        <w:tc>
          <w:tcPr>
            <w:tcW w:w="1574" w:type="dxa"/>
            <w:tcBorders>
              <w:bottom w:val="nil"/>
            </w:tcBorders>
          </w:tcPr>
          <w:p w14:paraId="73E4FE3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03" w:type="dxa"/>
            <w:tcBorders>
              <w:bottom w:val="nil"/>
            </w:tcBorders>
          </w:tcPr>
          <w:p w14:paraId="32F9AA1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16C31E6" w14:textId="77777777" w:rsidTr="00CC687A">
        <w:tc>
          <w:tcPr>
            <w:tcW w:w="1310" w:type="dxa"/>
            <w:tcBorders>
              <w:top w:val="nil"/>
              <w:bottom w:val="nil"/>
            </w:tcBorders>
          </w:tcPr>
          <w:p w14:paraId="1395355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5E2B790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πιστωτικοί </w:t>
            </w:r>
          </w:p>
        </w:tc>
        <w:tc>
          <w:tcPr>
            <w:tcW w:w="1574" w:type="dxa"/>
            <w:tcBorders>
              <w:top w:val="nil"/>
              <w:bottom w:val="nil"/>
            </w:tcBorders>
          </w:tcPr>
          <w:p w14:paraId="44CE22F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03" w:type="dxa"/>
            <w:tcBorders>
              <w:top w:val="nil"/>
              <w:bottom w:val="nil"/>
            </w:tcBorders>
          </w:tcPr>
          <w:p w14:paraId="3320EE8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E76E29E" w14:textId="77777777" w:rsidTr="00CC687A">
        <w:tc>
          <w:tcPr>
            <w:tcW w:w="1310" w:type="dxa"/>
            <w:tcBorders>
              <w:top w:val="nil"/>
              <w:bottom w:val="nil"/>
            </w:tcBorders>
          </w:tcPr>
          <w:p w14:paraId="7EC3118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1C83709C"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Αποτέλεσμα χρήσεως </w:t>
            </w:r>
          </w:p>
        </w:tc>
        <w:tc>
          <w:tcPr>
            <w:tcW w:w="1574" w:type="dxa"/>
            <w:tcBorders>
              <w:top w:val="nil"/>
              <w:bottom w:val="nil"/>
            </w:tcBorders>
          </w:tcPr>
          <w:p w14:paraId="7983D62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1BA987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19.000</w:t>
            </w:r>
          </w:p>
        </w:tc>
      </w:tr>
      <w:tr w:rsidR="00213EC6" w:rsidRPr="00213EC6" w14:paraId="1A5E425D" w14:textId="77777777" w:rsidTr="00CC687A">
        <w:tc>
          <w:tcPr>
            <w:tcW w:w="1310" w:type="dxa"/>
            <w:tcBorders>
              <w:top w:val="single" w:sz="4" w:space="0" w:color="auto"/>
              <w:bottom w:val="single" w:sz="4" w:space="0" w:color="auto"/>
            </w:tcBorders>
          </w:tcPr>
          <w:p w14:paraId="31E0B0C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13E97837"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16</w:t>
            </w:r>
          </w:p>
        </w:tc>
        <w:tc>
          <w:tcPr>
            <w:tcW w:w="1574" w:type="dxa"/>
            <w:tcBorders>
              <w:top w:val="single" w:sz="4" w:space="0" w:color="auto"/>
              <w:bottom w:val="single" w:sz="4" w:space="0" w:color="auto"/>
            </w:tcBorders>
          </w:tcPr>
          <w:p w14:paraId="7EB58D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610B78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0C86C1D" w14:textId="77777777" w:rsidTr="00CC687A">
        <w:tc>
          <w:tcPr>
            <w:tcW w:w="1310" w:type="dxa"/>
            <w:tcBorders>
              <w:bottom w:val="nil"/>
              <w:right w:val="single" w:sz="4" w:space="0" w:color="auto"/>
            </w:tcBorders>
          </w:tcPr>
          <w:p w14:paraId="2D24AEB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left w:val="single" w:sz="4" w:space="0" w:color="auto"/>
              <w:bottom w:val="nil"/>
              <w:right w:val="single" w:sz="4" w:space="0" w:color="auto"/>
            </w:tcBorders>
          </w:tcPr>
          <w:p w14:paraId="734FA6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Αποτέλεσμα χρήσεως</w:t>
            </w:r>
          </w:p>
        </w:tc>
        <w:tc>
          <w:tcPr>
            <w:tcW w:w="1574" w:type="dxa"/>
            <w:tcBorders>
              <w:left w:val="single" w:sz="4" w:space="0" w:color="auto"/>
              <w:bottom w:val="nil"/>
              <w:right w:val="single" w:sz="4" w:space="0" w:color="auto"/>
            </w:tcBorders>
          </w:tcPr>
          <w:p w14:paraId="51C1DE0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7.750</w:t>
            </w:r>
          </w:p>
        </w:tc>
        <w:tc>
          <w:tcPr>
            <w:tcW w:w="1603" w:type="dxa"/>
            <w:tcBorders>
              <w:left w:val="single" w:sz="4" w:space="0" w:color="auto"/>
              <w:bottom w:val="nil"/>
            </w:tcBorders>
          </w:tcPr>
          <w:p w14:paraId="156EA54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EB96158" w14:textId="77777777" w:rsidTr="00CC687A">
        <w:tc>
          <w:tcPr>
            <w:tcW w:w="1310" w:type="dxa"/>
            <w:tcBorders>
              <w:top w:val="nil"/>
              <w:bottom w:val="nil"/>
              <w:right w:val="single" w:sz="4" w:space="0" w:color="auto"/>
            </w:tcBorders>
          </w:tcPr>
          <w:p w14:paraId="33E8790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nil"/>
              <w:right w:val="single" w:sz="4" w:space="0" w:color="auto"/>
            </w:tcBorders>
          </w:tcPr>
          <w:p w14:paraId="7877582E"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Διαφημιστικά έξοδα </w:t>
            </w:r>
          </w:p>
        </w:tc>
        <w:tc>
          <w:tcPr>
            <w:tcW w:w="1574" w:type="dxa"/>
            <w:tcBorders>
              <w:top w:val="nil"/>
              <w:left w:val="single" w:sz="4" w:space="0" w:color="auto"/>
              <w:bottom w:val="nil"/>
              <w:right w:val="single" w:sz="4" w:space="0" w:color="auto"/>
            </w:tcBorders>
          </w:tcPr>
          <w:p w14:paraId="157ED2B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nil"/>
            </w:tcBorders>
          </w:tcPr>
          <w:p w14:paraId="3D66E05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w:t>
            </w:r>
          </w:p>
        </w:tc>
      </w:tr>
      <w:tr w:rsidR="00213EC6" w:rsidRPr="00213EC6" w14:paraId="4D456537" w14:textId="77777777" w:rsidTr="00CC687A">
        <w:tc>
          <w:tcPr>
            <w:tcW w:w="1310" w:type="dxa"/>
            <w:tcBorders>
              <w:top w:val="nil"/>
              <w:bottom w:val="nil"/>
              <w:right w:val="single" w:sz="4" w:space="0" w:color="auto"/>
            </w:tcBorders>
          </w:tcPr>
          <w:p w14:paraId="18D82A7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nil"/>
              <w:right w:val="single" w:sz="4" w:space="0" w:color="auto"/>
            </w:tcBorders>
          </w:tcPr>
          <w:p w14:paraId="37E2B5C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Έξοδα για ενοίκια </w:t>
            </w:r>
          </w:p>
        </w:tc>
        <w:tc>
          <w:tcPr>
            <w:tcW w:w="1574" w:type="dxa"/>
            <w:tcBorders>
              <w:top w:val="nil"/>
              <w:left w:val="single" w:sz="4" w:space="0" w:color="auto"/>
              <w:bottom w:val="nil"/>
              <w:right w:val="single" w:sz="4" w:space="0" w:color="auto"/>
            </w:tcBorders>
          </w:tcPr>
          <w:p w14:paraId="0F639DB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nil"/>
            </w:tcBorders>
          </w:tcPr>
          <w:p w14:paraId="7BA6E8F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r>
      <w:tr w:rsidR="00213EC6" w:rsidRPr="00213EC6" w14:paraId="0AFDBB6B" w14:textId="77777777" w:rsidTr="00CC687A">
        <w:tc>
          <w:tcPr>
            <w:tcW w:w="1310" w:type="dxa"/>
            <w:tcBorders>
              <w:top w:val="nil"/>
              <w:bottom w:val="nil"/>
              <w:right w:val="single" w:sz="4" w:space="0" w:color="auto"/>
            </w:tcBorders>
          </w:tcPr>
          <w:p w14:paraId="7A48BC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nil"/>
              <w:right w:val="single" w:sz="4" w:space="0" w:color="auto"/>
            </w:tcBorders>
          </w:tcPr>
          <w:p w14:paraId="536447F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Ασφάλιστρα </w:t>
            </w:r>
          </w:p>
        </w:tc>
        <w:tc>
          <w:tcPr>
            <w:tcW w:w="1574" w:type="dxa"/>
            <w:tcBorders>
              <w:top w:val="nil"/>
              <w:left w:val="single" w:sz="4" w:space="0" w:color="auto"/>
              <w:bottom w:val="nil"/>
              <w:right w:val="single" w:sz="4" w:space="0" w:color="auto"/>
            </w:tcBorders>
          </w:tcPr>
          <w:p w14:paraId="4928F25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nil"/>
            </w:tcBorders>
          </w:tcPr>
          <w:p w14:paraId="42E5F53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4B754A65" w14:textId="77777777" w:rsidTr="00CC687A">
        <w:tc>
          <w:tcPr>
            <w:tcW w:w="1310" w:type="dxa"/>
            <w:tcBorders>
              <w:top w:val="nil"/>
              <w:bottom w:val="nil"/>
              <w:right w:val="single" w:sz="4" w:space="0" w:color="auto"/>
            </w:tcBorders>
          </w:tcPr>
          <w:p w14:paraId="430BA95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nil"/>
              <w:right w:val="single" w:sz="4" w:space="0" w:color="auto"/>
            </w:tcBorders>
          </w:tcPr>
          <w:p w14:paraId="316BAA7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Χρεωστικοί </w:t>
            </w:r>
          </w:p>
        </w:tc>
        <w:tc>
          <w:tcPr>
            <w:tcW w:w="1574" w:type="dxa"/>
            <w:tcBorders>
              <w:top w:val="nil"/>
              <w:left w:val="single" w:sz="4" w:space="0" w:color="auto"/>
              <w:bottom w:val="nil"/>
              <w:right w:val="single" w:sz="4" w:space="0" w:color="auto"/>
            </w:tcBorders>
          </w:tcPr>
          <w:p w14:paraId="0A789FB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nil"/>
            </w:tcBorders>
          </w:tcPr>
          <w:p w14:paraId="5093A6D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r>
      <w:tr w:rsidR="00213EC6" w:rsidRPr="00213EC6" w14:paraId="1D7F1A3B" w14:textId="77777777" w:rsidTr="00CC687A">
        <w:tc>
          <w:tcPr>
            <w:tcW w:w="1310" w:type="dxa"/>
            <w:tcBorders>
              <w:top w:val="nil"/>
              <w:bottom w:val="single" w:sz="4" w:space="0" w:color="auto"/>
              <w:right w:val="single" w:sz="4" w:space="0" w:color="auto"/>
            </w:tcBorders>
          </w:tcPr>
          <w:p w14:paraId="6DB3E3E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single" w:sz="4" w:space="0" w:color="auto"/>
              <w:right w:val="single" w:sz="4" w:space="0" w:color="auto"/>
            </w:tcBorders>
          </w:tcPr>
          <w:p w14:paraId="293BCFC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Κόστος Πωλήσεων </w:t>
            </w:r>
          </w:p>
        </w:tc>
        <w:tc>
          <w:tcPr>
            <w:tcW w:w="1574" w:type="dxa"/>
            <w:tcBorders>
              <w:top w:val="nil"/>
              <w:left w:val="single" w:sz="4" w:space="0" w:color="auto"/>
              <w:bottom w:val="single" w:sz="4" w:space="0" w:color="auto"/>
              <w:right w:val="single" w:sz="4" w:space="0" w:color="auto"/>
            </w:tcBorders>
          </w:tcPr>
          <w:p w14:paraId="769E75E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single" w:sz="4" w:space="0" w:color="auto"/>
            </w:tcBorders>
          </w:tcPr>
          <w:p w14:paraId="381F229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r>
      <w:tr w:rsidR="00213EC6" w:rsidRPr="00213EC6" w14:paraId="05A81EF9" w14:textId="77777777" w:rsidTr="00CC687A">
        <w:tc>
          <w:tcPr>
            <w:tcW w:w="1310" w:type="dxa"/>
            <w:tcBorders>
              <w:top w:val="single" w:sz="4" w:space="0" w:color="auto"/>
              <w:bottom w:val="single" w:sz="4" w:space="0" w:color="auto"/>
            </w:tcBorders>
          </w:tcPr>
          <w:p w14:paraId="301E0A5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0B7ED12C"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17</w:t>
            </w:r>
          </w:p>
        </w:tc>
        <w:tc>
          <w:tcPr>
            <w:tcW w:w="1574" w:type="dxa"/>
            <w:tcBorders>
              <w:top w:val="single" w:sz="4" w:space="0" w:color="auto"/>
              <w:bottom w:val="single" w:sz="4" w:space="0" w:color="auto"/>
            </w:tcBorders>
          </w:tcPr>
          <w:p w14:paraId="1B2B2F3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62C0487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B60238A" w14:textId="77777777" w:rsidTr="00CC687A">
        <w:tc>
          <w:tcPr>
            <w:tcW w:w="1310" w:type="dxa"/>
            <w:tcBorders>
              <w:top w:val="single" w:sz="4" w:space="0" w:color="auto"/>
              <w:bottom w:val="nil"/>
            </w:tcBorders>
          </w:tcPr>
          <w:p w14:paraId="1DB8FCF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5CCD66A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Αποτέλεσμα χρήσεως </w:t>
            </w:r>
          </w:p>
        </w:tc>
        <w:tc>
          <w:tcPr>
            <w:tcW w:w="1574" w:type="dxa"/>
            <w:tcBorders>
              <w:top w:val="single" w:sz="4" w:space="0" w:color="auto"/>
              <w:bottom w:val="nil"/>
            </w:tcBorders>
          </w:tcPr>
          <w:p w14:paraId="4EE7BCC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11.250</w:t>
            </w:r>
          </w:p>
        </w:tc>
        <w:tc>
          <w:tcPr>
            <w:tcW w:w="1603" w:type="dxa"/>
            <w:tcBorders>
              <w:top w:val="single" w:sz="4" w:space="0" w:color="auto"/>
              <w:bottom w:val="nil"/>
            </w:tcBorders>
          </w:tcPr>
          <w:p w14:paraId="2B4118C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7EE16DF" w14:textId="77777777" w:rsidTr="00CC687A">
        <w:tc>
          <w:tcPr>
            <w:tcW w:w="1310" w:type="dxa"/>
            <w:tcBorders>
              <w:top w:val="nil"/>
              <w:bottom w:val="nil"/>
            </w:tcBorders>
          </w:tcPr>
          <w:p w14:paraId="32406D8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CB5B7D1"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Κέρδη χρήσεως </w:t>
            </w:r>
          </w:p>
        </w:tc>
        <w:tc>
          <w:tcPr>
            <w:tcW w:w="1574" w:type="dxa"/>
            <w:tcBorders>
              <w:top w:val="nil"/>
              <w:bottom w:val="nil"/>
            </w:tcBorders>
          </w:tcPr>
          <w:p w14:paraId="1259B17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15FA8C8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11.250</w:t>
            </w:r>
          </w:p>
        </w:tc>
      </w:tr>
      <w:tr w:rsidR="00213EC6" w:rsidRPr="00213EC6" w14:paraId="2FAC86CD" w14:textId="77777777" w:rsidTr="00CC687A">
        <w:tc>
          <w:tcPr>
            <w:tcW w:w="1310" w:type="dxa"/>
            <w:tcBorders>
              <w:top w:val="nil"/>
              <w:bottom w:val="single" w:sz="4" w:space="0" w:color="auto"/>
            </w:tcBorders>
          </w:tcPr>
          <w:p w14:paraId="13F03E3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028F3EE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574" w:type="dxa"/>
            <w:tcBorders>
              <w:top w:val="nil"/>
              <w:bottom w:val="single" w:sz="4" w:space="0" w:color="auto"/>
            </w:tcBorders>
          </w:tcPr>
          <w:p w14:paraId="4C6C56D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734B6D4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DC20AA" w:rsidRPr="00213EC6" w14:paraId="25DCB55D" w14:textId="77777777" w:rsidTr="00C06F27">
        <w:tc>
          <w:tcPr>
            <w:tcW w:w="1310" w:type="dxa"/>
            <w:tcBorders>
              <w:top w:val="single" w:sz="4" w:space="0" w:color="auto"/>
              <w:bottom w:val="single" w:sz="4" w:space="0" w:color="auto"/>
            </w:tcBorders>
          </w:tcPr>
          <w:p w14:paraId="297BF9FE"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bookmarkStart w:id="0" w:name="_Hlk172184232"/>
          </w:p>
        </w:tc>
        <w:tc>
          <w:tcPr>
            <w:tcW w:w="3607" w:type="dxa"/>
            <w:tcBorders>
              <w:top w:val="single" w:sz="4" w:space="0" w:color="auto"/>
              <w:bottom w:val="single" w:sz="4" w:space="0" w:color="auto"/>
            </w:tcBorders>
          </w:tcPr>
          <w:p w14:paraId="143243D7" w14:textId="77777777" w:rsidR="00DC20AA" w:rsidRPr="00213EC6" w:rsidRDefault="00DC20AA" w:rsidP="00C06F27">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w:t>
            </w:r>
          </w:p>
        </w:tc>
        <w:tc>
          <w:tcPr>
            <w:tcW w:w="1574" w:type="dxa"/>
            <w:tcBorders>
              <w:top w:val="single" w:sz="4" w:space="0" w:color="auto"/>
              <w:bottom w:val="single" w:sz="4" w:space="0" w:color="auto"/>
            </w:tcBorders>
          </w:tcPr>
          <w:p w14:paraId="67615C48"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D1E1372"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11F74F42" w14:textId="77777777" w:rsidTr="00C06F27">
        <w:tc>
          <w:tcPr>
            <w:tcW w:w="1310" w:type="dxa"/>
            <w:tcBorders>
              <w:top w:val="single" w:sz="4" w:space="0" w:color="auto"/>
              <w:bottom w:val="nil"/>
            </w:tcBorders>
          </w:tcPr>
          <w:p w14:paraId="1F266610"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1F262CE9" w14:textId="0419432E" w:rsidR="00DC20AA" w:rsidRPr="00213EC6" w:rsidRDefault="00DC20AA" w:rsidP="00C06F2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Έξοδο φόρου</w:t>
            </w:r>
            <w:r w:rsidRPr="00213EC6">
              <w:rPr>
                <w:rFonts w:ascii="Times New Roman" w:eastAsia="Times New Roman" w:hAnsi="Times New Roman" w:cs="Times New Roman"/>
                <w:sz w:val="24"/>
                <w:szCs w:val="24"/>
                <w:lang w:eastAsia="el-GR"/>
              </w:rPr>
              <w:t xml:space="preserve"> </w:t>
            </w:r>
          </w:p>
        </w:tc>
        <w:tc>
          <w:tcPr>
            <w:tcW w:w="1574" w:type="dxa"/>
            <w:tcBorders>
              <w:top w:val="single" w:sz="4" w:space="0" w:color="auto"/>
              <w:bottom w:val="nil"/>
            </w:tcBorders>
          </w:tcPr>
          <w:p w14:paraId="1695A9DC" w14:textId="719104D8" w:rsidR="00DC20AA" w:rsidRPr="00213EC6" w:rsidRDefault="00DC20AA" w:rsidP="00C06F2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2.2</w:t>
            </w:r>
            <w:r w:rsidRPr="00213EC6">
              <w:rPr>
                <w:rFonts w:ascii="Times New Roman" w:eastAsia="Times New Roman" w:hAnsi="Times New Roman" w:cs="Times New Roman"/>
                <w:sz w:val="24"/>
                <w:szCs w:val="24"/>
                <w:lang w:eastAsia="el-GR"/>
              </w:rPr>
              <w:t>50</w:t>
            </w:r>
          </w:p>
        </w:tc>
        <w:tc>
          <w:tcPr>
            <w:tcW w:w="1603" w:type="dxa"/>
            <w:tcBorders>
              <w:top w:val="single" w:sz="4" w:space="0" w:color="auto"/>
              <w:bottom w:val="nil"/>
            </w:tcBorders>
          </w:tcPr>
          <w:p w14:paraId="06A20DC7"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78213CCC" w14:textId="77777777" w:rsidTr="00C06F27">
        <w:tc>
          <w:tcPr>
            <w:tcW w:w="1310" w:type="dxa"/>
            <w:tcBorders>
              <w:top w:val="nil"/>
              <w:bottom w:val="nil"/>
            </w:tcBorders>
          </w:tcPr>
          <w:p w14:paraId="57A840C9"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CCA467E" w14:textId="77777777" w:rsidR="00DC20AA" w:rsidRPr="00213EC6" w:rsidRDefault="00DC20AA" w:rsidP="00C06F27">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Φόροι πληρωτέοι </w:t>
            </w:r>
          </w:p>
        </w:tc>
        <w:tc>
          <w:tcPr>
            <w:tcW w:w="1574" w:type="dxa"/>
            <w:tcBorders>
              <w:top w:val="nil"/>
              <w:bottom w:val="nil"/>
            </w:tcBorders>
          </w:tcPr>
          <w:p w14:paraId="26FF4A0F"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AC8E5B6"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2.250</w:t>
            </w:r>
          </w:p>
        </w:tc>
      </w:tr>
      <w:tr w:rsidR="00DC20AA" w:rsidRPr="00213EC6" w14:paraId="3705D644" w14:textId="77777777" w:rsidTr="00C06F27">
        <w:tc>
          <w:tcPr>
            <w:tcW w:w="1310" w:type="dxa"/>
            <w:tcBorders>
              <w:top w:val="nil"/>
              <w:bottom w:val="single" w:sz="4" w:space="0" w:color="auto"/>
            </w:tcBorders>
          </w:tcPr>
          <w:p w14:paraId="2E265B77"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108FB9BA" w14:textId="46A4582A" w:rsidR="00DC20AA" w:rsidRPr="00213EC6" w:rsidRDefault="00DC20AA" w:rsidP="00C06F27">
            <w:pPr>
              <w:spacing w:after="0" w:line="240" w:lineRule="auto"/>
              <w:jc w:val="right"/>
              <w:rPr>
                <w:rFonts w:ascii="Times New Roman" w:eastAsia="Times New Roman" w:hAnsi="Times New Roman" w:cs="Times New Roman"/>
                <w:sz w:val="24"/>
                <w:szCs w:val="24"/>
                <w:lang w:eastAsia="el-GR"/>
              </w:rPr>
            </w:pPr>
          </w:p>
        </w:tc>
        <w:tc>
          <w:tcPr>
            <w:tcW w:w="1574" w:type="dxa"/>
            <w:tcBorders>
              <w:top w:val="nil"/>
              <w:bottom w:val="single" w:sz="4" w:space="0" w:color="auto"/>
            </w:tcBorders>
          </w:tcPr>
          <w:p w14:paraId="74D4D1B5"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237E155A" w14:textId="0571D61E"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448D685F" w14:textId="77777777" w:rsidTr="00C06F27">
        <w:tc>
          <w:tcPr>
            <w:tcW w:w="1310" w:type="dxa"/>
            <w:tcBorders>
              <w:top w:val="single" w:sz="4" w:space="0" w:color="auto"/>
              <w:bottom w:val="single" w:sz="4" w:space="0" w:color="auto"/>
            </w:tcBorders>
          </w:tcPr>
          <w:p w14:paraId="4B33C6B4"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1C5ACC8C" w14:textId="4C8C7580" w:rsidR="00DC20AA" w:rsidRPr="00213EC6" w:rsidRDefault="00DC20AA" w:rsidP="00C06F27">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r w:rsidR="00105358">
              <w:rPr>
                <w:rFonts w:ascii="Times New Roman" w:eastAsia="Times New Roman" w:hAnsi="Times New Roman" w:cs="Times New Roman"/>
                <w:sz w:val="24"/>
                <w:szCs w:val="24"/>
                <w:lang w:eastAsia="el-GR"/>
              </w:rPr>
              <w:t>9</w:t>
            </w:r>
          </w:p>
        </w:tc>
        <w:tc>
          <w:tcPr>
            <w:tcW w:w="1574" w:type="dxa"/>
            <w:tcBorders>
              <w:top w:val="single" w:sz="4" w:space="0" w:color="auto"/>
              <w:bottom w:val="single" w:sz="4" w:space="0" w:color="auto"/>
            </w:tcBorders>
          </w:tcPr>
          <w:p w14:paraId="6265D293"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774C48AF"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6AA44926" w14:textId="77777777" w:rsidTr="00C06F27">
        <w:tc>
          <w:tcPr>
            <w:tcW w:w="1310" w:type="dxa"/>
            <w:tcBorders>
              <w:top w:val="single" w:sz="4" w:space="0" w:color="auto"/>
              <w:bottom w:val="nil"/>
            </w:tcBorders>
          </w:tcPr>
          <w:p w14:paraId="7FE9D5A8"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48B6835E"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Κέρδη χρήσεως </w:t>
            </w:r>
          </w:p>
        </w:tc>
        <w:tc>
          <w:tcPr>
            <w:tcW w:w="1574" w:type="dxa"/>
            <w:tcBorders>
              <w:top w:val="single" w:sz="4" w:space="0" w:color="auto"/>
              <w:bottom w:val="nil"/>
            </w:tcBorders>
          </w:tcPr>
          <w:p w14:paraId="1CDA9860" w14:textId="535E019C" w:rsidR="00DC20AA" w:rsidRPr="00213EC6" w:rsidRDefault="00105358" w:rsidP="00C06F2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DC20AA" w:rsidRPr="00213EC6">
              <w:rPr>
                <w:rFonts w:ascii="Times New Roman" w:eastAsia="Times New Roman" w:hAnsi="Times New Roman" w:cs="Times New Roman"/>
                <w:sz w:val="24"/>
                <w:szCs w:val="24"/>
                <w:lang w:eastAsia="el-GR"/>
              </w:rPr>
              <w:t>.250</w:t>
            </w:r>
          </w:p>
        </w:tc>
        <w:tc>
          <w:tcPr>
            <w:tcW w:w="1603" w:type="dxa"/>
            <w:tcBorders>
              <w:top w:val="single" w:sz="4" w:space="0" w:color="auto"/>
              <w:bottom w:val="nil"/>
            </w:tcBorders>
          </w:tcPr>
          <w:p w14:paraId="09144B95"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313A0952" w14:textId="77777777" w:rsidTr="00C06F27">
        <w:tc>
          <w:tcPr>
            <w:tcW w:w="1310" w:type="dxa"/>
            <w:tcBorders>
              <w:top w:val="nil"/>
              <w:bottom w:val="nil"/>
            </w:tcBorders>
          </w:tcPr>
          <w:p w14:paraId="3B973595"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32EF7BDB" w14:textId="3905DF66" w:rsidR="00DC20AA" w:rsidRPr="00213EC6" w:rsidRDefault="00105358" w:rsidP="00C06F27">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Έξοδο φόρου </w:t>
            </w:r>
            <w:r w:rsidR="00DC20AA" w:rsidRPr="00213EC6">
              <w:rPr>
                <w:rFonts w:ascii="Times New Roman" w:eastAsia="Times New Roman" w:hAnsi="Times New Roman" w:cs="Times New Roman"/>
                <w:sz w:val="24"/>
                <w:szCs w:val="24"/>
                <w:lang w:eastAsia="el-GR"/>
              </w:rPr>
              <w:t xml:space="preserve"> </w:t>
            </w:r>
          </w:p>
        </w:tc>
        <w:tc>
          <w:tcPr>
            <w:tcW w:w="1574" w:type="dxa"/>
            <w:tcBorders>
              <w:top w:val="nil"/>
              <w:bottom w:val="nil"/>
            </w:tcBorders>
          </w:tcPr>
          <w:p w14:paraId="286F5B86"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316EAC9"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2.250</w:t>
            </w:r>
          </w:p>
        </w:tc>
      </w:tr>
      <w:tr w:rsidR="00DC20AA" w:rsidRPr="00213EC6" w14:paraId="76E3339E" w14:textId="77777777" w:rsidTr="00C06F27">
        <w:tc>
          <w:tcPr>
            <w:tcW w:w="1310" w:type="dxa"/>
            <w:tcBorders>
              <w:top w:val="nil"/>
              <w:bottom w:val="single" w:sz="4" w:space="0" w:color="auto"/>
            </w:tcBorders>
          </w:tcPr>
          <w:p w14:paraId="1A8462A3"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63C8C481" w14:textId="70D640C1" w:rsidR="00DC20AA" w:rsidRPr="00213EC6" w:rsidRDefault="00DC20AA" w:rsidP="00C06F27">
            <w:pPr>
              <w:spacing w:after="0" w:line="240" w:lineRule="auto"/>
              <w:jc w:val="right"/>
              <w:rPr>
                <w:rFonts w:ascii="Times New Roman" w:eastAsia="Times New Roman" w:hAnsi="Times New Roman" w:cs="Times New Roman"/>
                <w:sz w:val="24"/>
                <w:szCs w:val="24"/>
                <w:lang w:eastAsia="el-GR"/>
              </w:rPr>
            </w:pPr>
          </w:p>
        </w:tc>
        <w:tc>
          <w:tcPr>
            <w:tcW w:w="1574" w:type="dxa"/>
            <w:tcBorders>
              <w:top w:val="nil"/>
              <w:bottom w:val="single" w:sz="4" w:space="0" w:color="auto"/>
            </w:tcBorders>
          </w:tcPr>
          <w:p w14:paraId="28277908"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0D5AFE87" w14:textId="58708CCC"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213EC6" w:rsidRPr="00213EC6" w14:paraId="42651FEC" w14:textId="77777777" w:rsidTr="00CC687A">
        <w:tc>
          <w:tcPr>
            <w:tcW w:w="1310" w:type="dxa"/>
            <w:tcBorders>
              <w:top w:val="single" w:sz="4" w:space="0" w:color="auto"/>
              <w:bottom w:val="single" w:sz="4" w:space="0" w:color="auto"/>
            </w:tcBorders>
          </w:tcPr>
          <w:p w14:paraId="08BC34E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37472265" w14:textId="6743279F" w:rsidR="00213EC6" w:rsidRPr="00213EC6" w:rsidRDefault="00105358" w:rsidP="00213E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20</w:t>
            </w:r>
          </w:p>
        </w:tc>
        <w:tc>
          <w:tcPr>
            <w:tcW w:w="1574" w:type="dxa"/>
            <w:tcBorders>
              <w:top w:val="single" w:sz="4" w:space="0" w:color="auto"/>
              <w:bottom w:val="single" w:sz="4" w:space="0" w:color="auto"/>
            </w:tcBorders>
          </w:tcPr>
          <w:p w14:paraId="3EFF3C4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60B95E5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D27D37A" w14:textId="77777777" w:rsidTr="00CC687A">
        <w:tc>
          <w:tcPr>
            <w:tcW w:w="1310" w:type="dxa"/>
            <w:tcBorders>
              <w:top w:val="single" w:sz="4" w:space="0" w:color="auto"/>
              <w:bottom w:val="nil"/>
            </w:tcBorders>
          </w:tcPr>
          <w:p w14:paraId="3C86854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0FB4389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Κέρδη χρήσεως </w:t>
            </w:r>
          </w:p>
        </w:tc>
        <w:tc>
          <w:tcPr>
            <w:tcW w:w="1574" w:type="dxa"/>
            <w:tcBorders>
              <w:top w:val="single" w:sz="4" w:space="0" w:color="auto"/>
              <w:bottom w:val="nil"/>
            </w:tcBorders>
          </w:tcPr>
          <w:p w14:paraId="0FEB77A9" w14:textId="24004336" w:rsidR="00213EC6" w:rsidRPr="00213EC6" w:rsidRDefault="00105358" w:rsidP="00213EC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9.000</w:t>
            </w:r>
          </w:p>
        </w:tc>
        <w:tc>
          <w:tcPr>
            <w:tcW w:w="1603" w:type="dxa"/>
            <w:tcBorders>
              <w:top w:val="single" w:sz="4" w:space="0" w:color="auto"/>
              <w:bottom w:val="nil"/>
            </w:tcBorders>
          </w:tcPr>
          <w:p w14:paraId="575A45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9EA8E50" w14:textId="77777777" w:rsidTr="00CC687A">
        <w:tc>
          <w:tcPr>
            <w:tcW w:w="1310" w:type="dxa"/>
            <w:tcBorders>
              <w:top w:val="nil"/>
              <w:bottom w:val="nil"/>
            </w:tcBorders>
          </w:tcPr>
          <w:p w14:paraId="3BE8C2B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B82C6B0" w14:textId="1653E172"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1574" w:type="dxa"/>
            <w:tcBorders>
              <w:top w:val="nil"/>
              <w:bottom w:val="nil"/>
            </w:tcBorders>
          </w:tcPr>
          <w:p w14:paraId="130D307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7C094009" w14:textId="56DD5372"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73BAF3E" w14:textId="77777777" w:rsidTr="00CC687A">
        <w:tc>
          <w:tcPr>
            <w:tcW w:w="1310" w:type="dxa"/>
            <w:tcBorders>
              <w:top w:val="nil"/>
              <w:bottom w:val="single" w:sz="4" w:space="0" w:color="auto"/>
            </w:tcBorders>
          </w:tcPr>
          <w:p w14:paraId="06623C0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01A67FE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Κέρδη εις νέον </w:t>
            </w:r>
          </w:p>
        </w:tc>
        <w:tc>
          <w:tcPr>
            <w:tcW w:w="1574" w:type="dxa"/>
            <w:tcBorders>
              <w:top w:val="nil"/>
              <w:bottom w:val="single" w:sz="4" w:space="0" w:color="auto"/>
            </w:tcBorders>
          </w:tcPr>
          <w:p w14:paraId="6B85E88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0B368FE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9.000</w:t>
            </w:r>
          </w:p>
        </w:tc>
      </w:tr>
      <w:bookmarkEnd w:id="0"/>
      <w:tr w:rsidR="00213EC6" w:rsidRPr="00213EC6" w14:paraId="40BB2318" w14:textId="77777777" w:rsidTr="00CC687A">
        <w:tc>
          <w:tcPr>
            <w:tcW w:w="1310" w:type="dxa"/>
            <w:tcBorders>
              <w:top w:val="single" w:sz="4" w:space="0" w:color="auto"/>
              <w:bottom w:val="nil"/>
            </w:tcBorders>
          </w:tcPr>
          <w:p w14:paraId="57BEAFF2"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p>
        </w:tc>
        <w:tc>
          <w:tcPr>
            <w:tcW w:w="3607" w:type="dxa"/>
            <w:tcBorders>
              <w:top w:val="single" w:sz="4" w:space="0" w:color="auto"/>
              <w:bottom w:val="nil"/>
            </w:tcBorders>
          </w:tcPr>
          <w:p w14:paraId="4970A943"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p>
        </w:tc>
        <w:tc>
          <w:tcPr>
            <w:tcW w:w="1574" w:type="dxa"/>
            <w:tcBorders>
              <w:top w:val="single" w:sz="4" w:space="0" w:color="auto"/>
              <w:bottom w:val="nil"/>
            </w:tcBorders>
          </w:tcPr>
          <w:p w14:paraId="021A3AB9" w14:textId="765DC70A"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13.08</w:t>
            </w:r>
            <w:r w:rsidR="00E62405">
              <w:rPr>
                <w:rFonts w:ascii="Times New Roman" w:eastAsia="Times New Roman" w:hAnsi="Times New Roman" w:cs="Times New Roman"/>
                <w:b/>
                <w:bCs/>
                <w:sz w:val="24"/>
                <w:szCs w:val="24"/>
                <w:lang w:eastAsia="el-GR"/>
              </w:rPr>
              <w:t>4</w:t>
            </w:r>
            <w:r w:rsidRPr="00213EC6">
              <w:rPr>
                <w:rFonts w:ascii="Times New Roman" w:eastAsia="Times New Roman" w:hAnsi="Times New Roman" w:cs="Times New Roman"/>
                <w:b/>
                <w:bCs/>
                <w:sz w:val="24"/>
                <w:szCs w:val="24"/>
                <w:lang w:eastAsia="el-GR"/>
              </w:rPr>
              <w:t>.</w:t>
            </w:r>
            <w:r w:rsidR="00E62405">
              <w:rPr>
                <w:rFonts w:ascii="Times New Roman" w:eastAsia="Times New Roman" w:hAnsi="Times New Roman" w:cs="Times New Roman"/>
                <w:b/>
                <w:bCs/>
                <w:sz w:val="24"/>
                <w:szCs w:val="24"/>
                <w:lang w:eastAsia="el-GR"/>
              </w:rPr>
              <w:t>1</w:t>
            </w:r>
            <w:r w:rsidR="00105358">
              <w:rPr>
                <w:rFonts w:ascii="Times New Roman" w:eastAsia="Times New Roman" w:hAnsi="Times New Roman" w:cs="Times New Roman"/>
                <w:b/>
                <w:bCs/>
                <w:sz w:val="24"/>
                <w:szCs w:val="24"/>
                <w:lang w:eastAsia="el-GR"/>
              </w:rPr>
              <w:t>50</w:t>
            </w:r>
          </w:p>
        </w:tc>
        <w:tc>
          <w:tcPr>
            <w:tcW w:w="1603" w:type="dxa"/>
            <w:tcBorders>
              <w:top w:val="single" w:sz="4" w:space="0" w:color="auto"/>
              <w:bottom w:val="nil"/>
            </w:tcBorders>
          </w:tcPr>
          <w:p w14:paraId="434B7458" w14:textId="47CAC399"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13.08</w:t>
            </w:r>
            <w:r w:rsidR="00E62405">
              <w:rPr>
                <w:rFonts w:ascii="Times New Roman" w:eastAsia="Times New Roman" w:hAnsi="Times New Roman" w:cs="Times New Roman"/>
                <w:b/>
                <w:bCs/>
                <w:sz w:val="24"/>
                <w:szCs w:val="24"/>
                <w:lang w:eastAsia="el-GR"/>
              </w:rPr>
              <w:t>4</w:t>
            </w:r>
            <w:r w:rsidRPr="00213EC6">
              <w:rPr>
                <w:rFonts w:ascii="Times New Roman" w:eastAsia="Times New Roman" w:hAnsi="Times New Roman" w:cs="Times New Roman"/>
                <w:b/>
                <w:bCs/>
                <w:sz w:val="24"/>
                <w:szCs w:val="24"/>
                <w:lang w:eastAsia="el-GR"/>
              </w:rPr>
              <w:t>.</w:t>
            </w:r>
            <w:r w:rsidR="00E62405">
              <w:rPr>
                <w:rFonts w:ascii="Times New Roman" w:eastAsia="Times New Roman" w:hAnsi="Times New Roman" w:cs="Times New Roman"/>
                <w:b/>
                <w:bCs/>
                <w:sz w:val="24"/>
                <w:szCs w:val="24"/>
                <w:lang w:eastAsia="el-GR"/>
              </w:rPr>
              <w:t>1</w:t>
            </w:r>
            <w:r w:rsidR="00105358">
              <w:rPr>
                <w:rFonts w:ascii="Times New Roman" w:eastAsia="Times New Roman" w:hAnsi="Times New Roman" w:cs="Times New Roman"/>
                <w:b/>
                <w:bCs/>
                <w:sz w:val="24"/>
                <w:szCs w:val="24"/>
                <w:lang w:eastAsia="el-GR"/>
              </w:rPr>
              <w:t>50</w:t>
            </w:r>
          </w:p>
        </w:tc>
      </w:tr>
      <w:tr w:rsidR="00213EC6" w:rsidRPr="00213EC6" w14:paraId="73BE484D" w14:textId="77777777" w:rsidTr="00CC687A">
        <w:tc>
          <w:tcPr>
            <w:tcW w:w="1310" w:type="dxa"/>
            <w:tcBorders>
              <w:top w:val="nil"/>
              <w:bottom w:val="nil"/>
            </w:tcBorders>
          </w:tcPr>
          <w:p w14:paraId="663E395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7C2BA95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1574" w:type="dxa"/>
            <w:tcBorders>
              <w:top w:val="nil"/>
              <w:bottom w:val="nil"/>
            </w:tcBorders>
          </w:tcPr>
          <w:p w14:paraId="320C081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129EDE2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bl>
    <w:p w14:paraId="65E897A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270EA7E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84B1DC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4C2609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6000601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0973271A"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t xml:space="preserve">ΠΛΗΡΕΣ ΟΡΙΣΤΙΚΟ  ΙΣΟΖΥΓΙΟ </w:t>
      </w:r>
    </w:p>
    <w:p w14:paraId="21AFD4A2"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ΠΟΣΑ</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ΥΠΟΛΟΙΠΑ</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77"/>
        <w:gridCol w:w="1613"/>
        <w:gridCol w:w="1613"/>
        <w:gridCol w:w="1613"/>
        <w:gridCol w:w="1613"/>
      </w:tblGrid>
      <w:tr w:rsidR="00213EC6" w:rsidRPr="00213EC6" w14:paraId="7F78B59D" w14:textId="77777777" w:rsidTr="00CC687A">
        <w:tc>
          <w:tcPr>
            <w:tcW w:w="648" w:type="dxa"/>
          </w:tcPr>
          <w:p w14:paraId="717D0990"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Α/Α</w:t>
            </w:r>
          </w:p>
        </w:tc>
        <w:tc>
          <w:tcPr>
            <w:tcW w:w="2577" w:type="dxa"/>
          </w:tcPr>
          <w:p w14:paraId="64E4DAC9"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ΛΟΓ/ΣΜΟΣ</w:t>
            </w:r>
          </w:p>
        </w:tc>
        <w:tc>
          <w:tcPr>
            <w:tcW w:w="1613" w:type="dxa"/>
          </w:tcPr>
          <w:p w14:paraId="3AAA4C6D"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ΧΡΕΩΣΗ</w:t>
            </w:r>
          </w:p>
        </w:tc>
        <w:tc>
          <w:tcPr>
            <w:tcW w:w="1613" w:type="dxa"/>
          </w:tcPr>
          <w:p w14:paraId="3242D1A8"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ΠΙΣΤΩΣΗ</w:t>
            </w:r>
          </w:p>
        </w:tc>
        <w:tc>
          <w:tcPr>
            <w:tcW w:w="1613" w:type="dxa"/>
          </w:tcPr>
          <w:p w14:paraId="4871EEA0"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ΧΡΕΩΣΤΙΚΟ</w:t>
            </w:r>
          </w:p>
        </w:tc>
        <w:tc>
          <w:tcPr>
            <w:tcW w:w="1613" w:type="dxa"/>
          </w:tcPr>
          <w:p w14:paraId="55DC4CBC"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ΠΙΣΤΩΤΙΚΟ</w:t>
            </w:r>
          </w:p>
        </w:tc>
      </w:tr>
      <w:tr w:rsidR="00213EC6" w:rsidRPr="00213EC6" w14:paraId="02166D1A" w14:textId="77777777" w:rsidTr="00CC687A">
        <w:tc>
          <w:tcPr>
            <w:tcW w:w="648" w:type="dxa"/>
          </w:tcPr>
          <w:p w14:paraId="54DC48C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2577" w:type="dxa"/>
          </w:tcPr>
          <w:p w14:paraId="21E03D1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ΤΑΜΕΙΟ </w:t>
            </w:r>
          </w:p>
        </w:tc>
        <w:tc>
          <w:tcPr>
            <w:tcW w:w="1613" w:type="dxa"/>
          </w:tcPr>
          <w:p w14:paraId="3293F2B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70D451F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1.005.200</w:t>
            </w:r>
          </w:p>
        </w:tc>
        <w:tc>
          <w:tcPr>
            <w:tcW w:w="1613" w:type="dxa"/>
          </w:tcPr>
          <w:p w14:paraId="1C5A577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8.994.800</w:t>
            </w:r>
          </w:p>
        </w:tc>
        <w:tc>
          <w:tcPr>
            <w:tcW w:w="1613" w:type="dxa"/>
          </w:tcPr>
          <w:p w14:paraId="50DB248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4766C463" w14:textId="77777777" w:rsidTr="00CC687A">
        <w:tc>
          <w:tcPr>
            <w:tcW w:w="648" w:type="dxa"/>
          </w:tcPr>
          <w:p w14:paraId="3164282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2577" w:type="dxa"/>
          </w:tcPr>
          <w:p w14:paraId="6A664D3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ΜΕΤΟΧΙΚΟ ΚΕΦ.</w:t>
            </w:r>
          </w:p>
        </w:tc>
        <w:tc>
          <w:tcPr>
            <w:tcW w:w="1613" w:type="dxa"/>
          </w:tcPr>
          <w:p w14:paraId="71AD4C6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058532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777AA2E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6C890C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5E1543B4" w14:textId="77777777" w:rsidTr="00CC687A">
        <w:tc>
          <w:tcPr>
            <w:tcW w:w="648" w:type="dxa"/>
          </w:tcPr>
          <w:p w14:paraId="4C88D63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2577" w:type="dxa"/>
          </w:tcPr>
          <w:p w14:paraId="388FDEE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ΚΑΤΑΘΕΣΕΙΣ</w:t>
            </w:r>
          </w:p>
        </w:tc>
        <w:tc>
          <w:tcPr>
            <w:tcW w:w="1613" w:type="dxa"/>
          </w:tcPr>
          <w:p w14:paraId="0267A16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5CA7E9E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0C5E61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3318EBA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6E8E63B" w14:textId="77777777" w:rsidTr="00CC687A">
        <w:tc>
          <w:tcPr>
            <w:tcW w:w="648" w:type="dxa"/>
          </w:tcPr>
          <w:p w14:paraId="70D328A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2577" w:type="dxa"/>
          </w:tcPr>
          <w:p w14:paraId="6FCB8DD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ΕΜΠΟΡΕΥΜΑΤΑ</w:t>
            </w:r>
          </w:p>
        </w:tc>
        <w:tc>
          <w:tcPr>
            <w:tcW w:w="1613" w:type="dxa"/>
          </w:tcPr>
          <w:p w14:paraId="6F0C949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50AC727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02AF24F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4297E8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EE04CDF" w14:textId="77777777" w:rsidTr="00CC687A">
        <w:tc>
          <w:tcPr>
            <w:tcW w:w="648" w:type="dxa"/>
          </w:tcPr>
          <w:p w14:paraId="7FD52B5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2577" w:type="dxa"/>
          </w:tcPr>
          <w:p w14:paraId="2FEC948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ΠΡΟΜΗΘΕΥΤΕΣ</w:t>
            </w:r>
          </w:p>
        </w:tc>
        <w:tc>
          <w:tcPr>
            <w:tcW w:w="1613" w:type="dxa"/>
          </w:tcPr>
          <w:p w14:paraId="2209E1E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702CD20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c>
          <w:tcPr>
            <w:tcW w:w="1613" w:type="dxa"/>
          </w:tcPr>
          <w:p w14:paraId="028258B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D916BC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r>
      <w:tr w:rsidR="00213EC6" w:rsidRPr="00213EC6" w14:paraId="6A7EC2F9" w14:textId="77777777" w:rsidTr="00CC687A">
        <w:tc>
          <w:tcPr>
            <w:tcW w:w="648" w:type="dxa"/>
          </w:tcPr>
          <w:p w14:paraId="6DF1CB7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2577" w:type="dxa"/>
          </w:tcPr>
          <w:p w14:paraId="7018A1B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ΔΙΑΦΗΜΙΣΤΙΚΑ</w:t>
            </w:r>
          </w:p>
        </w:tc>
        <w:tc>
          <w:tcPr>
            <w:tcW w:w="1613" w:type="dxa"/>
          </w:tcPr>
          <w:p w14:paraId="7C01274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534C860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39BE1C5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D52547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0CCDD0D0" w14:textId="77777777" w:rsidTr="00CC687A">
        <w:tc>
          <w:tcPr>
            <w:tcW w:w="648" w:type="dxa"/>
          </w:tcPr>
          <w:p w14:paraId="1C0ACCA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2577" w:type="dxa"/>
          </w:tcPr>
          <w:p w14:paraId="655B239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ΜΑΚΡ/ΣΜΟ ΔΑΝΕΙΟ</w:t>
            </w:r>
          </w:p>
        </w:tc>
        <w:tc>
          <w:tcPr>
            <w:tcW w:w="1613" w:type="dxa"/>
          </w:tcPr>
          <w:p w14:paraId="74709B9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F0EAE6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c>
          <w:tcPr>
            <w:tcW w:w="1613" w:type="dxa"/>
          </w:tcPr>
          <w:p w14:paraId="114478B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AD79DC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r>
      <w:tr w:rsidR="00213EC6" w:rsidRPr="00213EC6" w14:paraId="2B73E611" w14:textId="77777777" w:rsidTr="00CC687A">
        <w:tc>
          <w:tcPr>
            <w:tcW w:w="648" w:type="dxa"/>
          </w:tcPr>
          <w:p w14:paraId="4ED0816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2577" w:type="dxa"/>
          </w:tcPr>
          <w:p w14:paraId="3000E49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 ΕΝΟΙΚΙΑ </w:t>
            </w:r>
          </w:p>
        </w:tc>
        <w:tc>
          <w:tcPr>
            <w:tcW w:w="1613" w:type="dxa"/>
          </w:tcPr>
          <w:p w14:paraId="2D4F74F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13" w:type="dxa"/>
          </w:tcPr>
          <w:p w14:paraId="5C45F87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035A194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w:t>
            </w:r>
          </w:p>
        </w:tc>
        <w:tc>
          <w:tcPr>
            <w:tcW w:w="1613" w:type="dxa"/>
          </w:tcPr>
          <w:p w14:paraId="3288215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898BE32" w14:textId="77777777" w:rsidTr="00CC687A">
        <w:tc>
          <w:tcPr>
            <w:tcW w:w="648" w:type="dxa"/>
          </w:tcPr>
          <w:p w14:paraId="184DDD6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2577" w:type="dxa"/>
          </w:tcPr>
          <w:p w14:paraId="7E32F62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ΠΕΛΑΤΕΣ</w:t>
            </w:r>
          </w:p>
        </w:tc>
        <w:tc>
          <w:tcPr>
            <w:tcW w:w="1613" w:type="dxa"/>
          </w:tcPr>
          <w:p w14:paraId="041B2D0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219B828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5EAF06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011548D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1591BC7" w14:textId="77777777" w:rsidTr="00CC687A">
        <w:tc>
          <w:tcPr>
            <w:tcW w:w="648" w:type="dxa"/>
          </w:tcPr>
          <w:p w14:paraId="06C5465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2577" w:type="dxa"/>
          </w:tcPr>
          <w:p w14:paraId="5927D26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ΠΩΛΗΣΕΙΣ</w:t>
            </w:r>
          </w:p>
        </w:tc>
        <w:tc>
          <w:tcPr>
            <w:tcW w:w="1613" w:type="dxa"/>
          </w:tcPr>
          <w:p w14:paraId="67BF9F5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3D5157C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74A222F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B24799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5629BB35" w14:textId="77777777" w:rsidTr="00CC687A">
        <w:tc>
          <w:tcPr>
            <w:tcW w:w="648" w:type="dxa"/>
          </w:tcPr>
          <w:p w14:paraId="228B622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2577" w:type="dxa"/>
          </w:tcPr>
          <w:p w14:paraId="5842641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ΤΟΚΟΙ ΠΙΣΤΩΤΙΚΟΙ </w:t>
            </w:r>
          </w:p>
        </w:tc>
        <w:tc>
          <w:tcPr>
            <w:tcW w:w="1613" w:type="dxa"/>
          </w:tcPr>
          <w:p w14:paraId="060696F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13" w:type="dxa"/>
          </w:tcPr>
          <w:p w14:paraId="45DADFB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13" w:type="dxa"/>
          </w:tcPr>
          <w:p w14:paraId="78C65D9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D00E3A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7352811" w14:textId="77777777" w:rsidTr="00CC687A">
        <w:tc>
          <w:tcPr>
            <w:tcW w:w="648" w:type="dxa"/>
          </w:tcPr>
          <w:p w14:paraId="19FFB5C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2577" w:type="dxa"/>
          </w:tcPr>
          <w:p w14:paraId="01EC43E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ΤΟΚΟΙ ΧΡΕΩΣΤΙΚΟΙ</w:t>
            </w:r>
          </w:p>
        </w:tc>
        <w:tc>
          <w:tcPr>
            <w:tcW w:w="1613" w:type="dxa"/>
          </w:tcPr>
          <w:p w14:paraId="5FF5640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640C724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4C8A2FE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C5C2CF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34995DDC" w14:textId="77777777" w:rsidTr="00CC687A">
        <w:tc>
          <w:tcPr>
            <w:tcW w:w="648" w:type="dxa"/>
          </w:tcPr>
          <w:p w14:paraId="3D4EDA3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13 </w:t>
            </w:r>
          </w:p>
        </w:tc>
        <w:tc>
          <w:tcPr>
            <w:tcW w:w="2577" w:type="dxa"/>
          </w:tcPr>
          <w:p w14:paraId="1517034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ΚΟΣΤΟΣ ΠΩΛΗΣΕΩΝ </w:t>
            </w:r>
          </w:p>
        </w:tc>
        <w:tc>
          <w:tcPr>
            <w:tcW w:w="1613" w:type="dxa"/>
          </w:tcPr>
          <w:p w14:paraId="2EE52EE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29444C2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C2A228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77C3F6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43532F49" w14:textId="77777777" w:rsidTr="00CC687A">
        <w:tc>
          <w:tcPr>
            <w:tcW w:w="648" w:type="dxa"/>
          </w:tcPr>
          <w:p w14:paraId="7AB29C0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14</w:t>
            </w:r>
          </w:p>
        </w:tc>
        <w:tc>
          <w:tcPr>
            <w:tcW w:w="2577" w:type="dxa"/>
          </w:tcPr>
          <w:p w14:paraId="3118DA5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ΑΣΦΑΛΙΣΤΡΑ</w:t>
            </w:r>
          </w:p>
        </w:tc>
        <w:tc>
          <w:tcPr>
            <w:tcW w:w="1613" w:type="dxa"/>
          </w:tcPr>
          <w:p w14:paraId="217C0F3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2F5FCCB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093DD41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3FD312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6C1AEA6D" w14:textId="77777777" w:rsidTr="00CC687A">
        <w:tc>
          <w:tcPr>
            <w:tcW w:w="648" w:type="dxa"/>
          </w:tcPr>
          <w:p w14:paraId="6949CB0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w:t>
            </w:r>
          </w:p>
        </w:tc>
        <w:tc>
          <w:tcPr>
            <w:tcW w:w="2577" w:type="dxa"/>
          </w:tcPr>
          <w:p w14:paraId="4EFDA3C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ΑΣΦΑΛΙΣΤΡΑ ΠΛ.</w:t>
            </w:r>
          </w:p>
        </w:tc>
        <w:tc>
          <w:tcPr>
            <w:tcW w:w="1613" w:type="dxa"/>
          </w:tcPr>
          <w:p w14:paraId="7380EEE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459ACB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6F43ED7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BFA4AF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5A59421A" w14:textId="77777777" w:rsidTr="00CC687A">
        <w:tc>
          <w:tcPr>
            <w:tcW w:w="648" w:type="dxa"/>
          </w:tcPr>
          <w:p w14:paraId="5FA04BB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16</w:t>
            </w:r>
          </w:p>
        </w:tc>
        <w:tc>
          <w:tcPr>
            <w:tcW w:w="2577" w:type="dxa"/>
          </w:tcPr>
          <w:p w14:paraId="23865A1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 ΔΙΑΦΗΜ.</w:t>
            </w:r>
          </w:p>
        </w:tc>
        <w:tc>
          <w:tcPr>
            <w:tcW w:w="1613" w:type="dxa"/>
          </w:tcPr>
          <w:p w14:paraId="743BFD2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3C6C7DB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920A62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6492447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40E6A5B8" w14:textId="77777777" w:rsidTr="00CC687A">
        <w:tc>
          <w:tcPr>
            <w:tcW w:w="648" w:type="dxa"/>
          </w:tcPr>
          <w:p w14:paraId="2D49B41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17</w:t>
            </w:r>
          </w:p>
        </w:tc>
        <w:tc>
          <w:tcPr>
            <w:tcW w:w="2577" w:type="dxa"/>
          </w:tcPr>
          <w:p w14:paraId="7F8FA01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ΕΞΟΔΑ ΓΙΑ ΕΝΟΙΚΙΑ </w:t>
            </w:r>
          </w:p>
        </w:tc>
        <w:tc>
          <w:tcPr>
            <w:tcW w:w="1613" w:type="dxa"/>
          </w:tcPr>
          <w:p w14:paraId="43FE61B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10F8440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1F56E5D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3BC110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3FA2E801" w14:textId="77777777" w:rsidTr="00CC687A">
        <w:tc>
          <w:tcPr>
            <w:tcW w:w="648" w:type="dxa"/>
          </w:tcPr>
          <w:p w14:paraId="6B704BB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18 </w:t>
            </w:r>
          </w:p>
        </w:tc>
        <w:tc>
          <w:tcPr>
            <w:tcW w:w="2577" w:type="dxa"/>
          </w:tcPr>
          <w:p w14:paraId="4E14F34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ΑΠΟΤΕΛ ΧΡΗΣΕΩΣ </w:t>
            </w:r>
          </w:p>
        </w:tc>
        <w:tc>
          <w:tcPr>
            <w:tcW w:w="1613" w:type="dxa"/>
          </w:tcPr>
          <w:p w14:paraId="14C608A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19.000</w:t>
            </w:r>
          </w:p>
        </w:tc>
        <w:tc>
          <w:tcPr>
            <w:tcW w:w="1613" w:type="dxa"/>
          </w:tcPr>
          <w:p w14:paraId="0C47571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19.000</w:t>
            </w:r>
          </w:p>
        </w:tc>
        <w:tc>
          <w:tcPr>
            <w:tcW w:w="1613" w:type="dxa"/>
          </w:tcPr>
          <w:p w14:paraId="27E51EC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BDB1AE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7E190EB" w14:textId="77777777" w:rsidTr="00CC687A">
        <w:tc>
          <w:tcPr>
            <w:tcW w:w="648" w:type="dxa"/>
          </w:tcPr>
          <w:p w14:paraId="67AB460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w:t>
            </w:r>
          </w:p>
        </w:tc>
        <w:tc>
          <w:tcPr>
            <w:tcW w:w="2577" w:type="dxa"/>
          </w:tcPr>
          <w:p w14:paraId="30AA685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ΚΕΡΔΗ ΧΡΗΣΕΩΣ</w:t>
            </w:r>
          </w:p>
        </w:tc>
        <w:tc>
          <w:tcPr>
            <w:tcW w:w="1613" w:type="dxa"/>
          </w:tcPr>
          <w:p w14:paraId="1470A2E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11.250</w:t>
            </w:r>
          </w:p>
        </w:tc>
        <w:tc>
          <w:tcPr>
            <w:tcW w:w="1613" w:type="dxa"/>
          </w:tcPr>
          <w:p w14:paraId="40252EB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11.250</w:t>
            </w:r>
          </w:p>
        </w:tc>
        <w:tc>
          <w:tcPr>
            <w:tcW w:w="1613" w:type="dxa"/>
          </w:tcPr>
          <w:p w14:paraId="6D7EC77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3B668D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512B427A" w14:textId="77777777" w:rsidTr="00CC687A">
        <w:tc>
          <w:tcPr>
            <w:tcW w:w="648" w:type="dxa"/>
          </w:tcPr>
          <w:p w14:paraId="23816EC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w:t>
            </w:r>
          </w:p>
        </w:tc>
        <w:tc>
          <w:tcPr>
            <w:tcW w:w="2577" w:type="dxa"/>
          </w:tcPr>
          <w:p w14:paraId="37836EE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ΦΟΡΟΙ ΠΛΗΡΩΤΕΟΙ</w:t>
            </w:r>
          </w:p>
        </w:tc>
        <w:tc>
          <w:tcPr>
            <w:tcW w:w="1613" w:type="dxa"/>
          </w:tcPr>
          <w:p w14:paraId="48419C7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81D065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2.250</w:t>
            </w:r>
          </w:p>
        </w:tc>
        <w:tc>
          <w:tcPr>
            <w:tcW w:w="1613" w:type="dxa"/>
          </w:tcPr>
          <w:p w14:paraId="2C89AB9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887EA1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2.250</w:t>
            </w:r>
          </w:p>
        </w:tc>
      </w:tr>
      <w:tr w:rsidR="00213EC6" w:rsidRPr="00213EC6" w14:paraId="2B37D777" w14:textId="77777777" w:rsidTr="00CC687A">
        <w:tc>
          <w:tcPr>
            <w:tcW w:w="648" w:type="dxa"/>
          </w:tcPr>
          <w:p w14:paraId="03A213E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21</w:t>
            </w:r>
          </w:p>
        </w:tc>
        <w:tc>
          <w:tcPr>
            <w:tcW w:w="2577" w:type="dxa"/>
          </w:tcPr>
          <w:p w14:paraId="7BE2F0C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ΚΕΡΔΗ ΕΙΣ ΝΕΟΝ</w:t>
            </w:r>
          </w:p>
        </w:tc>
        <w:tc>
          <w:tcPr>
            <w:tcW w:w="1613" w:type="dxa"/>
          </w:tcPr>
          <w:p w14:paraId="4C3C6E1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5585A2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9.000</w:t>
            </w:r>
          </w:p>
        </w:tc>
        <w:tc>
          <w:tcPr>
            <w:tcW w:w="1613" w:type="dxa"/>
          </w:tcPr>
          <w:p w14:paraId="6988207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651CD2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9.000</w:t>
            </w:r>
          </w:p>
        </w:tc>
      </w:tr>
      <w:tr w:rsidR="00213EC6" w:rsidRPr="00213EC6" w14:paraId="208B2950" w14:textId="77777777" w:rsidTr="00CC687A">
        <w:tc>
          <w:tcPr>
            <w:tcW w:w="648" w:type="dxa"/>
          </w:tcPr>
          <w:p w14:paraId="1851AD99" w14:textId="1CD7732C" w:rsidR="00213EC6" w:rsidRPr="00213EC6" w:rsidRDefault="00105358" w:rsidP="00213EC6">
            <w:pPr>
              <w:spacing w:after="0" w:line="240" w:lineRule="auto"/>
              <w:ind w:right="-61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22</w:t>
            </w:r>
          </w:p>
        </w:tc>
        <w:tc>
          <w:tcPr>
            <w:tcW w:w="2577" w:type="dxa"/>
          </w:tcPr>
          <w:p w14:paraId="107D975C" w14:textId="545F204D" w:rsidR="00213EC6" w:rsidRPr="00213EC6" w:rsidRDefault="00105358" w:rsidP="00213EC6">
            <w:pPr>
              <w:spacing w:after="0" w:line="240" w:lineRule="auto"/>
              <w:ind w:right="-61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Έξοδο φόρου </w:t>
            </w:r>
          </w:p>
        </w:tc>
        <w:tc>
          <w:tcPr>
            <w:tcW w:w="1613" w:type="dxa"/>
          </w:tcPr>
          <w:p w14:paraId="3D24508E" w14:textId="55228045" w:rsidR="00213EC6" w:rsidRPr="00213EC6" w:rsidRDefault="00105358" w:rsidP="00213EC6">
            <w:pPr>
              <w:spacing w:after="0" w:line="240" w:lineRule="auto"/>
              <w:ind w:right="-619"/>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2.250</w:t>
            </w:r>
          </w:p>
        </w:tc>
        <w:tc>
          <w:tcPr>
            <w:tcW w:w="1613" w:type="dxa"/>
          </w:tcPr>
          <w:p w14:paraId="353330E7" w14:textId="5EFBFFE9" w:rsidR="00213EC6" w:rsidRPr="00213EC6" w:rsidRDefault="00105358" w:rsidP="00213EC6">
            <w:pPr>
              <w:spacing w:after="0" w:line="240" w:lineRule="auto"/>
              <w:ind w:right="-619"/>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2.250</w:t>
            </w:r>
          </w:p>
        </w:tc>
        <w:tc>
          <w:tcPr>
            <w:tcW w:w="1613" w:type="dxa"/>
          </w:tcPr>
          <w:p w14:paraId="07E7D52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3E9EF3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CAD0382" w14:textId="77777777" w:rsidTr="00CC687A">
        <w:tc>
          <w:tcPr>
            <w:tcW w:w="648" w:type="dxa"/>
          </w:tcPr>
          <w:p w14:paraId="15BCA01B"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tc>
        <w:tc>
          <w:tcPr>
            <w:tcW w:w="2577" w:type="dxa"/>
          </w:tcPr>
          <w:p w14:paraId="0056EE93"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ΣΥΝΟΛΟ</w:t>
            </w:r>
          </w:p>
        </w:tc>
        <w:tc>
          <w:tcPr>
            <w:tcW w:w="1613" w:type="dxa"/>
          </w:tcPr>
          <w:p w14:paraId="220B2AD0" w14:textId="5CD49510"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13.08</w:t>
            </w:r>
            <w:r w:rsidR="00E62405">
              <w:rPr>
                <w:rFonts w:ascii="Times New Roman" w:eastAsia="Times New Roman" w:hAnsi="Times New Roman" w:cs="Times New Roman"/>
                <w:b/>
                <w:sz w:val="24"/>
                <w:szCs w:val="24"/>
                <w:lang w:eastAsia="el-GR"/>
              </w:rPr>
              <w:t>4</w:t>
            </w:r>
            <w:r w:rsidRPr="00213EC6">
              <w:rPr>
                <w:rFonts w:ascii="Times New Roman" w:eastAsia="Times New Roman" w:hAnsi="Times New Roman" w:cs="Times New Roman"/>
                <w:b/>
                <w:sz w:val="24"/>
                <w:szCs w:val="24"/>
                <w:lang w:eastAsia="el-GR"/>
              </w:rPr>
              <w:t>.</w:t>
            </w:r>
            <w:r w:rsidR="00E62405">
              <w:rPr>
                <w:rFonts w:ascii="Times New Roman" w:eastAsia="Times New Roman" w:hAnsi="Times New Roman" w:cs="Times New Roman"/>
                <w:b/>
                <w:sz w:val="24"/>
                <w:szCs w:val="24"/>
                <w:lang w:eastAsia="el-GR"/>
              </w:rPr>
              <w:t>15</w:t>
            </w:r>
            <w:r w:rsidRPr="00213EC6">
              <w:rPr>
                <w:rFonts w:ascii="Times New Roman" w:eastAsia="Times New Roman" w:hAnsi="Times New Roman" w:cs="Times New Roman"/>
                <w:b/>
                <w:sz w:val="24"/>
                <w:szCs w:val="24"/>
                <w:lang w:eastAsia="el-GR"/>
              </w:rPr>
              <w:t>0</w:t>
            </w:r>
          </w:p>
        </w:tc>
        <w:tc>
          <w:tcPr>
            <w:tcW w:w="1613" w:type="dxa"/>
          </w:tcPr>
          <w:p w14:paraId="217623E4" w14:textId="3E09CD22"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13.08</w:t>
            </w:r>
            <w:r w:rsidR="00E62405">
              <w:rPr>
                <w:rFonts w:ascii="Times New Roman" w:eastAsia="Times New Roman" w:hAnsi="Times New Roman" w:cs="Times New Roman"/>
                <w:b/>
                <w:sz w:val="24"/>
                <w:szCs w:val="24"/>
                <w:lang w:eastAsia="el-GR"/>
              </w:rPr>
              <w:t>4</w:t>
            </w:r>
            <w:r w:rsidRPr="00213EC6">
              <w:rPr>
                <w:rFonts w:ascii="Times New Roman" w:eastAsia="Times New Roman" w:hAnsi="Times New Roman" w:cs="Times New Roman"/>
                <w:b/>
                <w:sz w:val="24"/>
                <w:szCs w:val="24"/>
                <w:lang w:eastAsia="el-GR"/>
              </w:rPr>
              <w:t>.</w:t>
            </w:r>
            <w:r w:rsidR="00E62405">
              <w:rPr>
                <w:rFonts w:ascii="Times New Roman" w:eastAsia="Times New Roman" w:hAnsi="Times New Roman" w:cs="Times New Roman"/>
                <w:b/>
                <w:sz w:val="24"/>
                <w:szCs w:val="24"/>
                <w:lang w:eastAsia="el-GR"/>
              </w:rPr>
              <w:t>15</w:t>
            </w:r>
            <w:r w:rsidRPr="00213EC6">
              <w:rPr>
                <w:rFonts w:ascii="Times New Roman" w:eastAsia="Times New Roman" w:hAnsi="Times New Roman" w:cs="Times New Roman"/>
                <w:b/>
                <w:sz w:val="24"/>
                <w:szCs w:val="24"/>
                <w:lang w:eastAsia="el-GR"/>
              </w:rPr>
              <w:t>0</w:t>
            </w:r>
          </w:p>
        </w:tc>
        <w:tc>
          <w:tcPr>
            <w:tcW w:w="1613" w:type="dxa"/>
          </w:tcPr>
          <w:p w14:paraId="4C4B97C7"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12.015.100</w:t>
            </w:r>
          </w:p>
        </w:tc>
        <w:tc>
          <w:tcPr>
            <w:tcW w:w="1613" w:type="dxa"/>
          </w:tcPr>
          <w:p w14:paraId="0B0A7EBE"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12.015.100</w:t>
            </w:r>
          </w:p>
        </w:tc>
      </w:tr>
    </w:tbl>
    <w:p w14:paraId="046C6CD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E97588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F2D1621" w14:textId="77777777" w:rsidR="00213EC6" w:rsidRPr="00213EC6" w:rsidRDefault="00213EC6" w:rsidP="00213EC6">
      <w:pPr>
        <w:spacing w:after="0" w:line="240" w:lineRule="auto"/>
        <w:jc w:val="center"/>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bCs/>
          <w:sz w:val="24"/>
          <w:szCs w:val="24"/>
          <w:lang w:eastAsia="el-GR"/>
        </w:rPr>
        <w:t xml:space="preserve">Κατάσταση Αποτελεσμάτων Χρήσεως </w:t>
      </w:r>
      <w:r w:rsidRPr="00213EC6">
        <w:rPr>
          <w:rFonts w:ascii="Times New Roman" w:eastAsia="Times New Roman" w:hAnsi="Times New Roman" w:cs="Times New Roman"/>
          <w:b/>
          <w:sz w:val="24"/>
          <w:szCs w:val="24"/>
          <w:lang w:eastAsia="el-GR"/>
        </w:rPr>
        <w:t>της Χρήσεως από 1/1/2001-31/12/2001</w:t>
      </w:r>
    </w:p>
    <w:p w14:paraId="1FB6C1F6" w14:textId="77777777" w:rsidR="00213EC6" w:rsidRPr="00213EC6" w:rsidRDefault="00213EC6" w:rsidP="00213EC6">
      <w:pPr>
        <w:spacing w:after="0" w:line="240" w:lineRule="auto"/>
        <w:jc w:val="center"/>
        <w:rPr>
          <w:rFonts w:ascii="Times New Roman" w:eastAsia="Times New Roman" w:hAnsi="Times New Roman" w:cs="Times New Roman"/>
          <w:b/>
          <w:bCs/>
          <w:sz w:val="24"/>
          <w:szCs w:val="24"/>
          <w:lang w:eastAsia="el-GR"/>
        </w:rPr>
      </w:pPr>
    </w:p>
    <w:p w14:paraId="413BC94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Πωλήσεις</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18.000</w:t>
      </w:r>
    </w:p>
    <w:p w14:paraId="2DA519CF" w14:textId="77777777" w:rsidR="00213EC6" w:rsidRPr="00213EC6" w:rsidRDefault="00213EC6" w:rsidP="00213EC6">
      <w:pPr>
        <w:spacing w:after="0" w:line="240" w:lineRule="auto"/>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t xml:space="preserve">Τόκοι πιστωτικοί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1.000</w:t>
      </w:r>
    </w:p>
    <w:p w14:paraId="31DBE77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19.000</w:t>
      </w:r>
    </w:p>
    <w:p w14:paraId="5C4B0B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5F30D1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Διαφημιστικά έξοδα</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1.900</w:t>
      </w:r>
    </w:p>
    <w:p w14:paraId="184A2DB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Έξοδα για ενοίκια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500</w:t>
      </w:r>
    </w:p>
    <w:p w14:paraId="70C93AD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Ασφάλιστρα</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1.500</w:t>
      </w:r>
    </w:p>
    <w:p w14:paraId="72E451F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χρεωστικοί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350</w:t>
      </w:r>
    </w:p>
    <w:p w14:paraId="3C29E36C" w14:textId="77777777" w:rsidR="00213EC6" w:rsidRPr="00213EC6" w:rsidRDefault="00213EC6" w:rsidP="00213EC6">
      <w:pPr>
        <w:spacing w:after="0" w:line="240" w:lineRule="auto"/>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t>Κόστος πωλήσεων</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3.500</w:t>
      </w:r>
      <w:r w:rsidRPr="00213EC6">
        <w:rPr>
          <w:rFonts w:ascii="Times New Roman" w:eastAsia="Times New Roman" w:hAnsi="Times New Roman" w:cs="Times New Roman"/>
          <w:sz w:val="24"/>
          <w:szCs w:val="24"/>
          <w:lang w:eastAsia="el-GR"/>
        </w:rPr>
        <w:t xml:space="preserve">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(7.750)</w:t>
      </w:r>
    </w:p>
    <w:p w14:paraId="2E068CF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11.250</w:t>
      </w:r>
    </w:p>
    <w:p w14:paraId="4C5A945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9F947FC" w14:textId="77777777" w:rsidR="00213EC6" w:rsidRPr="00213EC6" w:rsidRDefault="00213EC6" w:rsidP="00213EC6">
      <w:pPr>
        <w:spacing w:after="0" w:line="240" w:lineRule="auto"/>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lastRenderedPageBreak/>
        <w:t>Φόρος εισοδήματος</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(2.250)</w:t>
      </w:r>
      <w:r w:rsidRPr="00213EC6">
        <w:rPr>
          <w:rFonts w:ascii="Times New Roman" w:eastAsia="Times New Roman" w:hAnsi="Times New Roman" w:cs="Times New Roman"/>
          <w:sz w:val="24"/>
          <w:szCs w:val="24"/>
          <w:u w:val="single"/>
          <w:lang w:eastAsia="el-GR"/>
        </w:rPr>
        <w:tab/>
      </w:r>
    </w:p>
    <w:p w14:paraId="7B4B76D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Καθαρά Κέρδη χρήσεως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9.000</w:t>
      </w:r>
    </w:p>
    <w:p w14:paraId="191B36A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40D6E9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5257F48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34D24A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1830DC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6BB55F1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280DEB9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65F2BA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C1AFB83" w14:textId="77777777" w:rsidR="00213EC6" w:rsidRPr="00213EC6" w:rsidRDefault="00213EC6" w:rsidP="00213EC6">
      <w:pPr>
        <w:spacing w:after="0" w:line="240" w:lineRule="auto"/>
        <w:jc w:val="center"/>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Ισολογισμός</w:t>
      </w:r>
      <w:r w:rsidRPr="00213EC6">
        <w:rPr>
          <w:rFonts w:ascii="Times New Roman" w:eastAsia="Times New Roman" w:hAnsi="Times New Roman" w:cs="Times New Roman"/>
          <w:b/>
          <w:sz w:val="24"/>
          <w:szCs w:val="24"/>
        </w:rPr>
        <w:t xml:space="preserve"> την 31/12/2001</w:t>
      </w:r>
    </w:p>
    <w:p w14:paraId="422FB9DD"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 xml:space="preserve">Ενεργητικό </w:t>
      </w:r>
    </w:p>
    <w:p w14:paraId="3BFA34FE"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8.994.800</w:t>
      </w:r>
    </w:p>
    <w:p w14:paraId="08CFC8B9"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3.001.000</w:t>
      </w:r>
    </w:p>
    <w:p w14:paraId="26540985"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Προκ/ντα ενοίκια</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700</w:t>
      </w:r>
    </w:p>
    <w:p w14:paraId="00FE0285"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Πελάτες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18.000</w:t>
      </w:r>
    </w:p>
    <w:p w14:paraId="2BB35B92"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 Διαφημ.</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 xml:space="preserve">          600</w:t>
      </w:r>
      <w:r w:rsidRPr="00213EC6">
        <w:rPr>
          <w:rFonts w:ascii="Times New Roman" w:eastAsia="Times New Roman" w:hAnsi="Times New Roman" w:cs="Times New Roman"/>
          <w:sz w:val="24"/>
          <w:szCs w:val="24"/>
          <w:lang w:eastAsia="el-GR"/>
        </w:rPr>
        <w:t xml:space="preserve"> </w:t>
      </w:r>
    </w:p>
    <w:p w14:paraId="1ACCACCF"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Σύνολο </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12.015.100</w:t>
      </w:r>
    </w:p>
    <w:p w14:paraId="390E4C17" w14:textId="77777777" w:rsidR="00213EC6" w:rsidRPr="00213EC6" w:rsidRDefault="00213EC6" w:rsidP="00213EC6">
      <w:pPr>
        <w:spacing w:after="0" w:line="240" w:lineRule="auto"/>
        <w:jc w:val="both"/>
        <w:rPr>
          <w:rFonts w:ascii="Times New Roman" w:eastAsia="Times New Roman" w:hAnsi="Times New Roman" w:cs="Times New Roman"/>
          <w:b/>
          <w:bCs/>
          <w:sz w:val="24"/>
          <w:szCs w:val="24"/>
          <w:lang w:eastAsia="el-GR"/>
        </w:rPr>
      </w:pPr>
    </w:p>
    <w:p w14:paraId="7489EA1A" w14:textId="77777777" w:rsidR="00213EC6" w:rsidRPr="00213EC6" w:rsidRDefault="00213EC6" w:rsidP="00213EC6">
      <w:pPr>
        <w:spacing w:after="0" w:line="240" w:lineRule="auto"/>
        <w:jc w:val="both"/>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 xml:space="preserve">ΙΚ </w:t>
      </w:r>
    </w:p>
    <w:p w14:paraId="69E6E493"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ΜΚ</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10.000.000</w:t>
      </w:r>
    </w:p>
    <w:p w14:paraId="59DBC26D" w14:textId="77777777" w:rsidR="00213EC6" w:rsidRPr="00213EC6" w:rsidRDefault="00213EC6" w:rsidP="00213EC6">
      <w:pPr>
        <w:spacing w:after="0" w:line="240" w:lineRule="auto"/>
        <w:jc w:val="both"/>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t>Κέρδη εις νέον</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 xml:space="preserve">         9.000</w:t>
      </w:r>
    </w:p>
    <w:p w14:paraId="5EBEC66F"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10.009.000</w:t>
      </w:r>
    </w:p>
    <w:p w14:paraId="57CF6D4F"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Παθητικό </w:t>
      </w:r>
    </w:p>
    <w:p w14:paraId="4BA1597F"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Δάνειο</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2.000.350</w:t>
      </w:r>
    </w:p>
    <w:p w14:paraId="07F34943"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Προμηθευτές</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2.000</w:t>
      </w:r>
    </w:p>
    <w:p w14:paraId="1B4E46F0"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Ασφάλιστρα πληρωτέα</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1.500</w:t>
      </w:r>
    </w:p>
    <w:p w14:paraId="2504367D"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Φόροι πληρωτέοι</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 xml:space="preserve">          2.250</w:t>
      </w:r>
      <w:r w:rsidRPr="00213EC6">
        <w:rPr>
          <w:rFonts w:ascii="Times New Roman" w:eastAsia="Times New Roman" w:hAnsi="Times New Roman" w:cs="Times New Roman"/>
          <w:sz w:val="24"/>
          <w:szCs w:val="24"/>
          <w:lang w:eastAsia="el-GR"/>
        </w:rPr>
        <w:tab/>
      </w:r>
    </w:p>
    <w:p w14:paraId="2DAB0FF6"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b/>
          <w:sz w:val="24"/>
          <w:szCs w:val="24"/>
          <w:lang w:eastAsia="el-GR"/>
        </w:rPr>
        <w:t xml:space="preserve">    2.006.100</w:t>
      </w:r>
    </w:p>
    <w:p w14:paraId="16900CD6"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Σύνολο ΙΚ κ’ Παθητικού</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12.015.100 </w:t>
      </w:r>
      <w:r w:rsidRPr="00213EC6">
        <w:rPr>
          <w:rFonts w:ascii="Times New Roman" w:eastAsia="Times New Roman" w:hAnsi="Times New Roman" w:cs="Times New Roman"/>
          <w:b/>
          <w:sz w:val="24"/>
          <w:szCs w:val="24"/>
          <w:lang w:eastAsia="el-GR"/>
        </w:rPr>
        <w:tab/>
        <w:t xml:space="preserve">    </w:t>
      </w:r>
      <w:r w:rsidRPr="00213EC6">
        <w:rPr>
          <w:rFonts w:ascii="Times New Roman" w:eastAsia="Times New Roman" w:hAnsi="Times New Roman" w:cs="Times New Roman"/>
          <w:b/>
          <w:sz w:val="24"/>
          <w:szCs w:val="24"/>
          <w:lang w:eastAsia="el-GR"/>
        </w:rPr>
        <w:tab/>
      </w:r>
    </w:p>
    <w:p w14:paraId="2F49379F"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26E7AC59"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20CBA727"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3FD84E52"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 xml:space="preserve">Γενικό Καθολικό </w:t>
      </w:r>
    </w:p>
    <w:tbl>
      <w:tblPr>
        <w:tblW w:w="9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564"/>
        <w:gridCol w:w="567"/>
        <w:gridCol w:w="1125"/>
        <w:gridCol w:w="192"/>
        <w:gridCol w:w="1610"/>
        <w:gridCol w:w="236"/>
        <w:gridCol w:w="1328"/>
        <w:gridCol w:w="259"/>
        <w:gridCol w:w="1065"/>
      </w:tblGrid>
      <w:tr w:rsidR="00213EC6" w:rsidRPr="00213EC6" w14:paraId="61AC9F2A" w14:textId="77777777" w:rsidTr="00CC687A">
        <w:trPr>
          <w:cantSplit/>
        </w:trPr>
        <w:tc>
          <w:tcPr>
            <w:tcW w:w="3070" w:type="dxa"/>
            <w:gridSpan w:val="2"/>
            <w:tcBorders>
              <w:top w:val="nil"/>
              <w:left w:val="nil"/>
              <w:right w:val="nil"/>
            </w:tcBorders>
          </w:tcPr>
          <w:p w14:paraId="684180B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 Ταμείο</w:t>
            </w:r>
          </w:p>
        </w:tc>
        <w:tc>
          <w:tcPr>
            <w:tcW w:w="567" w:type="dxa"/>
            <w:tcBorders>
              <w:top w:val="nil"/>
              <w:left w:val="nil"/>
              <w:bottom w:val="nil"/>
              <w:right w:val="nil"/>
            </w:tcBorders>
          </w:tcPr>
          <w:p w14:paraId="33F4FAE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584934E5"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Μετοχικό Κεφάλαιο</w:t>
            </w:r>
          </w:p>
        </w:tc>
        <w:tc>
          <w:tcPr>
            <w:tcW w:w="236" w:type="dxa"/>
            <w:tcBorders>
              <w:top w:val="nil"/>
              <w:left w:val="nil"/>
              <w:bottom w:val="nil"/>
              <w:right w:val="nil"/>
            </w:tcBorders>
          </w:tcPr>
          <w:p w14:paraId="0B7F270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28084E32"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Καταθέσεις</w:t>
            </w:r>
          </w:p>
        </w:tc>
      </w:tr>
      <w:tr w:rsidR="00213EC6" w:rsidRPr="00213EC6" w14:paraId="5E8ABD08" w14:textId="77777777" w:rsidTr="00CC687A">
        <w:tc>
          <w:tcPr>
            <w:tcW w:w="1506" w:type="dxa"/>
            <w:tcBorders>
              <w:left w:val="nil"/>
              <w:bottom w:val="nil"/>
            </w:tcBorders>
          </w:tcPr>
          <w:p w14:paraId="366307A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(1)10.000.000</w:t>
            </w:r>
          </w:p>
        </w:tc>
        <w:tc>
          <w:tcPr>
            <w:tcW w:w="1564" w:type="dxa"/>
            <w:tcBorders>
              <w:bottom w:val="nil"/>
              <w:right w:val="nil"/>
            </w:tcBorders>
          </w:tcPr>
          <w:p w14:paraId="1029025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1.000.000 (2)</w:t>
            </w:r>
          </w:p>
        </w:tc>
        <w:tc>
          <w:tcPr>
            <w:tcW w:w="567" w:type="dxa"/>
            <w:tcBorders>
              <w:top w:val="nil"/>
              <w:left w:val="nil"/>
              <w:bottom w:val="nil"/>
              <w:right w:val="nil"/>
            </w:tcBorders>
          </w:tcPr>
          <w:p w14:paraId="104A617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108A317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bottom w:val="nil"/>
              <w:right w:val="nil"/>
            </w:tcBorders>
          </w:tcPr>
          <w:p w14:paraId="2098087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10.000.000 (2)</w:t>
            </w:r>
          </w:p>
        </w:tc>
        <w:tc>
          <w:tcPr>
            <w:tcW w:w="236" w:type="dxa"/>
            <w:tcBorders>
              <w:top w:val="nil"/>
              <w:left w:val="nil"/>
              <w:bottom w:val="nil"/>
              <w:right w:val="nil"/>
            </w:tcBorders>
          </w:tcPr>
          <w:p w14:paraId="038937C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left w:val="nil"/>
              <w:bottom w:val="nil"/>
            </w:tcBorders>
          </w:tcPr>
          <w:p w14:paraId="422D03B7"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(2)1.000.000</w:t>
            </w:r>
          </w:p>
        </w:tc>
        <w:tc>
          <w:tcPr>
            <w:tcW w:w="1065" w:type="dxa"/>
            <w:tcBorders>
              <w:bottom w:val="nil"/>
              <w:right w:val="nil"/>
            </w:tcBorders>
          </w:tcPr>
          <w:p w14:paraId="53F44F1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2F06584E" w14:textId="77777777" w:rsidTr="00CC687A">
        <w:tc>
          <w:tcPr>
            <w:tcW w:w="1506" w:type="dxa"/>
            <w:tcBorders>
              <w:top w:val="nil"/>
              <w:left w:val="nil"/>
              <w:bottom w:val="nil"/>
              <w:right w:val="single" w:sz="4" w:space="0" w:color="auto"/>
            </w:tcBorders>
          </w:tcPr>
          <w:p w14:paraId="0B82C50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single" w:sz="4" w:space="0" w:color="auto"/>
              <w:bottom w:val="nil"/>
              <w:right w:val="single" w:sz="4" w:space="0" w:color="auto"/>
            </w:tcBorders>
          </w:tcPr>
          <w:p w14:paraId="32CD97A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1.500 (3)</w:t>
            </w:r>
          </w:p>
        </w:tc>
        <w:tc>
          <w:tcPr>
            <w:tcW w:w="567" w:type="dxa"/>
            <w:tcBorders>
              <w:top w:val="nil"/>
              <w:left w:val="single" w:sz="4" w:space="0" w:color="auto"/>
              <w:bottom w:val="nil"/>
              <w:right w:val="single" w:sz="4" w:space="0" w:color="auto"/>
            </w:tcBorders>
          </w:tcPr>
          <w:p w14:paraId="1440A48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single" w:sz="4" w:space="0" w:color="auto"/>
              <w:bottom w:val="nil"/>
              <w:right w:val="single" w:sz="4" w:space="0" w:color="auto"/>
            </w:tcBorders>
          </w:tcPr>
          <w:p w14:paraId="0EF4E9B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left w:val="single" w:sz="4" w:space="0" w:color="auto"/>
              <w:bottom w:val="nil"/>
              <w:right w:val="single" w:sz="4" w:space="0" w:color="auto"/>
            </w:tcBorders>
          </w:tcPr>
          <w:p w14:paraId="64B627E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single" w:sz="4" w:space="0" w:color="auto"/>
              <w:bottom w:val="nil"/>
              <w:right w:val="single" w:sz="4" w:space="0" w:color="auto"/>
            </w:tcBorders>
          </w:tcPr>
          <w:p w14:paraId="3B25CBB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single" w:sz="4" w:space="0" w:color="auto"/>
              <w:bottom w:val="nil"/>
              <w:right w:val="single" w:sz="4" w:space="0" w:color="auto"/>
            </w:tcBorders>
          </w:tcPr>
          <w:p w14:paraId="34061769"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(6) 2.000.000</w:t>
            </w:r>
          </w:p>
        </w:tc>
        <w:tc>
          <w:tcPr>
            <w:tcW w:w="1065" w:type="dxa"/>
            <w:tcBorders>
              <w:top w:val="nil"/>
              <w:left w:val="single" w:sz="4" w:space="0" w:color="auto"/>
              <w:bottom w:val="nil"/>
              <w:right w:val="nil"/>
            </w:tcBorders>
          </w:tcPr>
          <w:p w14:paraId="68BCD36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684700D8" w14:textId="77777777" w:rsidTr="00CC687A">
        <w:tc>
          <w:tcPr>
            <w:tcW w:w="1506" w:type="dxa"/>
            <w:tcBorders>
              <w:top w:val="nil"/>
              <w:left w:val="nil"/>
              <w:bottom w:val="nil"/>
              <w:right w:val="single" w:sz="4" w:space="0" w:color="auto"/>
            </w:tcBorders>
          </w:tcPr>
          <w:p w14:paraId="21766BE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single" w:sz="4" w:space="0" w:color="auto"/>
              <w:bottom w:val="nil"/>
              <w:right w:val="single" w:sz="4" w:space="0" w:color="auto"/>
            </w:tcBorders>
          </w:tcPr>
          <w:p w14:paraId="5717106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2.500 (5)</w:t>
            </w:r>
          </w:p>
        </w:tc>
        <w:tc>
          <w:tcPr>
            <w:tcW w:w="567" w:type="dxa"/>
            <w:tcBorders>
              <w:top w:val="nil"/>
              <w:left w:val="single" w:sz="4" w:space="0" w:color="auto"/>
              <w:bottom w:val="nil"/>
              <w:right w:val="single" w:sz="4" w:space="0" w:color="auto"/>
            </w:tcBorders>
          </w:tcPr>
          <w:p w14:paraId="2ADE21A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single" w:sz="4" w:space="0" w:color="auto"/>
              <w:bottom w:val="nil"/>
              <w:right w:val="single" w:sz="4" w:space="0" w:color="auto"/>
            </w:tcBorders>
          </w:tcPr>
          <w:p w14:paraId="26BEE24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left w:val="single" w:sz="4" w:space="0" w:color="auto"/>
              <w:bottom w:val="nil"/>
              <w:right w:val="single" w:sz="4" w:space="0" w:color="auto"/>
            </w:tcBorders>
          </w:tcPr>
          <w:p w14:paraId="03FAD3D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single" w:sz="4" w:space="0" w:color="auto"/>
              <w:bottom w:val="nil"/>
              <w:right w:val="single" w:sz="4" w:space="0" w:color="auto"/>
            </w:tcBorders>
          </w:tcPr>
          <w:p w14:paraId="489DE57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single" w:sz="4" w:space="0" w:color="auto"/>
              <w:bottom w:val="nil"/>
              <w:right w:val="single" w:sz="4" w:space="0" w:color="auto"/>
            </w:tcBorders>
          </w:tcPr>
          <w:p w14:paraId="6C7860C4"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 1.000</w:t>
            </w:r>
          </w:p>
        </w:tc>
        <w:tc>
          <w:tcPr>
            <w:tcW w:w="1065" w:type="dxa"/>
            <w:tcBorders>
              <w:top w:val="nil"/>
              <w:left w:val="single" w:sz="4" w:space="0" w:color="auto"/>
              <w:bottom w:val="nil"/>
              <w:right w:val="nil"/>
            </w:tcBorders>
          </w:tcPr>
          <w:p w14:paraId="61251FE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6818B8C2" w14:textId="77777777" w:rsidTr="00CC687A">
        <w:tc>
          <w:tcPr>
            <w:tcW w:w="1506" w:type="dxa"/>
            <w:tcBorders>
              <w:top w:val="nil"/>
              <w:left w:val="nil"/>
              <w:bottom w:val="nil"/>
            </w:tcBorders>
          </w:tcPr>
          <w:p w14:paraId="06F8435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7D3B8D5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1.200 (7)</w:t>
            </w:r>
          </w:p>
        </w:tc>
        <w:tc>
          <w:tcPr>
            <w:tcW w:w="567" w:type="dxa"/>
            <w:tcBorders>
              <w:top w:val="nil"/>
              <w:left w:val="nil"/>
              <w:bottom w:val="nil"/>
              <w:right w:val="nil"/>
            </w:tcBorders>
          </w:tcPr>
          <w:p w14:paraId="70AAE3D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66F31AF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175DBB8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01EF654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nil"/>
              <w:bottom w:val="nil"/>
            </w:tcBorders>
          </w:tcPr>
          <w:p w14:paraId="580C788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tcBorders>
              <w:top w:val="nil"/>
              <w:bottom w:val="nil"/>
              <w:right w:val="nil"/>
            </w:tcBorders>
          </w:tcPr>
          <w:p w14:paraId="7179C8C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5E0C81D3" w14:textId="77777777" w:rsidTr="00CC687A">
        <w:trPr>
          <w:cantSplit/>
        </w:trPr>
        <w:tc>
          <w:tcPr>
            <w:tcW w:w="3070" w:type="dxa"/>
            <w:gridSpan w:val="2"/>
            <w:tcBorders>
              <w:top w:val="nil"/>
              <w:left w:val="nil"/>
              <w:right w:val="nil"/>
            </w:tcBorders>
          </w:tcPr>
          <w:p w14:paraId="1774E07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79D4F87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Εμπορεύματα</w:t>
            </w:r>
          </w:p>
        </w:tc>
        <w:tc>
          <w:tcPr>
            <w:tcW w:w="567" w:type="dxa"/>
            <w:tcBorders>
              <w:top w:val="nil"/>
              <w:left w:val="nil"/>
              <w:bottom w:val="nil"/>
              <w:right w:val="nil"/>
            </w:tcBorders>
          </w:tcPr>
          <w:p w14:paraId="7A4D045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77AD257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48845E84"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Προμηθευτές</w:t>
            </w:r>
          </w:p>
        </w:tc>
        <w:tc>
          <w:tcPr>
            <w:tcW w:w="236" w:type="dxa"/>
            <w:tcBorders>
              <w:top w:val="nil"/>
              <w:left w:val="nil"/>
              <w:bottom w:val="nil"/>
              <w:right w:val="nil"/>
            </w:tcBorders>
          </w:tcPr>
          <w:p w14:paraId="192ABEA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17E0D83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27D2D39A"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Διαφημιστικά έξοδα </w:t>
            </w:r>
          </w:p>
        </w:tc>
      </w:tr>
      <w:tr w:rsidR="00213EC6" w:rsidRPr="00213EC6" w14:paraId="272A8173" w14:textId="77777777" w:rsidTr="00CC687A">
        <w:tc>
          <w:tcPr>
            <w:tcW w:w="1506" w:type="dxa"/>
            <w:tcBorders>
              <w:left w:val="nil"/>
              <w:bottom w:val="nil"/>
            </w:tcBorders>
          </w:tcPr>
          <w:p w14:paraId="20DD756A"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 1.500</w:t>
            </w:r>
          </w:p>
        </w:tc>
        <w:tc>
          <w:tcPr>
            <w:tcW w:w="1564" w:type="dxa"/>
            <w:tcBorders>
              <w:bottom w:val="nil"/>
              <w:right w:val="nil"/>
            </w:tcBorders>
          </w:tcPr>
          <w:p w14:paraId="6AEE1D5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3.500 (9)</w:t>
            </w:r>
          </w:p>
        </w:tc>
        <w:tc>
          <w:tcPr>
            <w:tcW w:w="567" w:type="dxa"/>
            <w:tcBorders>
              <w:top w:val="nil"/>
              <w:left w:val="nil"/>
              <w:bottom w:val="nil"/>
              <w:right w:val="nil"/>
            </w:tcBorders>
          </w:tcPr>
          <w:p w14:paraId="4BE8E83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tcBorders>
              <w:left w:val="nil"/>
              <w:bottom w:val="nil"/>
            </w:tcBorders>
          </w:tcPr>
          <w:p w14:paraId="4121CD8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802" w:type="dxa"/>
            <w:gridSpan w:val="2"/>
            <w:tcBorders>
              <w:bottom w:val="nil"/>
              <w:right w:val="nil"/>
            </w:tcBorders>
          </w:tcPr>
          <w:p w14:paraId="48D60FA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2.000 (4)</w:t>
            </w:r>
          </w:p>
        </w:tc>
        <w:tc>
          <w:tcPr>
            <w:tcW w:w="236" w:type="dxa"/>
            <w:tcBorders>
              <w:top w:val="nil"/>
              <w:left w:val="nil"/>
              <w:bottom w:val="nil"/>
              <w:right w:val="nil"/>
            </w:tcBorders>
          </w:tcPr>
          <w:p w14:paraId="572262B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left w:val="nil"/>
              <w:bottom w:val="nil"/>
            </w:tcBorders>
          </w:tcPr>
          <w:p w14:paraId="5D30D38D"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 2.500</w:t>
            </w:r>
          </w:p>
        </w:tc>
        <w:tc>
          <w:tcPr>
            <w:tcW w:w="1065" w:type="dxa"/>
            <w:tcBorders>
              <w:bottom w:val="nil"/>
              <w:right w:val="nil"/>
            </w:tcBorders>
          </w:tcPr>
          <w:p w14:paraId="3530AB5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600 (13)</w:t>
            </w:r>
          </w:p>
        </w:tc>
      </w:tr>
      <w:tr w:rsidR="00213EC6" w:rsidRPr="00213EC6" w14:paraId="7DCA104F" w14:textId="77777777" w:rsidTr="00CC687A">
        <w:tc>
          <w:tcPr>
            <w:tcW w:w="1506" w:type="dxa"/>
            <w:tcBorders>
              <w:top w:val="nil"/>
              <w:left w:val="nil"/>
              <w:bottom w:val="nil"/>
            </w:tcBorders>
          </w:tcPr>
          <w:p w14:paraId="24B4E5E1"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(4) 2.000</w:t>
            </w:r>
          </w:p>
        </w:tc>
        <w:tc>
          <w:tcPr>
            <w:tcW w:w="1564" w:type="dxa"/>
            <w:tcBorders>
              <w:top w:val="nil"/>
              <w:bottom w:val="nil"/>
              <w:right w:val="nil"/>
            </w:tcBorders>
          </w:tcPr>
          <w:p w14:paraId="4AE3BF0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1E255F8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tcBorders>
              <w:top w:val="nil"/>
              <w:left w:val="nil"/>
              <w:bottom w:val="nil"/>
            </w:tcBorders>
          </w:tcPr>
          <w:p w14:paraId="1ACE263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802" w:type="dxa"/>
            <w:gridSpan w:val="2"/>
            <w:tcBorders>
              <w:top w:val="nil"/>
              <w:bottom w:val="nil"/>
              <w:right w:val="nil"/>
            </w:tcBorders>
          </w:tcPr>
          <w:p w14:paraId="719CEEF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2C882B2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nil"/>
              <w:bottom w:val="nil"/>
            </w:tcBorders>
          </w:tcPr>
          <w:p w14:paraId="7EED7F6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tcBorders>
              <w:top w:val="nil"/>
              <w:bottom w:val="nil"/>
              <w:right w:val="nil"/>
            </w:tcBorders>
          </w:tcPr>
          <w:p w14:paraId="783E017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1.900 (16)</w:t>
            </w:r>
          </w:p>
        </w:tc>
      </w:tr>
      <w:tr w:rsidR="00213EC6" w:rsidRPr="00213EC6" w14:paraId="74230237" w14:textId="77777777" w:rsidTr="00CC687A">
        <w:tc>
          <w:tcPr>
            <w:tcW w:w="1506" w:type="dxa"/>
            <w:tcBorders>
              <w:top w:val="nil"/>
              <w:left w:val="nil"/>
              <w:bottom w:val="nil"/>
              <w:right w:val="nil"/>
            </w:tcBorders>
          </w:tcPr>
          <w:p w14:paraId="4BE092D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nil"/>
              <w:bottom w:val="nil"/>
              <w:right w:val="nil"/>
            </w:tcBorders>
          </w:tcPr>
          <w:p w14:paraId="016D605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C15286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tcBorders>
              <w:top w:val="nil"/>
              <w:left w:val="nil"/>
              <w:bottom w:val="nil"/>
              <w:right w:val="nil"/>
            </w:tcBorders>
          </w:tcPr>
          <w:p w14:paraId="32BC69A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802" w:type="dxa"/>
            <w:gridSpan w:val="2"/>
            <w:tcBorders>
              <w:top w:val="nil"/>
              <w:left w:val="nil"/>
              <w:bottom w:val="nil"/>
              <w:right w:val="nil"/>
            </w:tcBorders>
          </w:tcPr>
          <w:p w14:paraId="012E671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6C34B58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nil"/>
              <w:bottom w:val="nil"/>
              <w:right w:val="nil"/>
            </w:tcBorders>
          </w:tcPr>
          <w:p w14:paraId="3D24679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tcBorders>
              <w:top w:val="nil"/>
              <w:left w:val="nil"/>
              <w:bottom w:val="nil"/>
              <w:right w:val="nil"/>
            </w:tcBorders>
          </w:tcPr>
          <w:p w14:paraId="38A6DAC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1CECCFC4" w14:textId="77777777" w:rsidTr="00CC687A">
        <w:trPr>
          <w:cantSplit/>
        </w:trPr>
        <w:tc>
          <w:tcPr>
            <w:tcW w:w="3070" w:type="dxa"/>
            <w:gridSpan w:val="2"/>
            <w:tcBorders>
              <w:top w:val="nil"/>
              <w:left w:val="nil"/>
              <w:right w:val="nil"/>
            </w:tcBorders>
          </w:tcPr>
          <w:p w14:paraId="7E18EB97"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1D130A8D"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Μακρ/σμο δάνειο</w:t>
            </w:r>
          </w:p>
        </w:tc>
        <w:tc>
          <w:tcPr>
            <w:tcW w:w="567" w:type="dxa"/>
            <w:tcBorders>
              <w:top w:val="nil"/>
              <w:left w:val="nil"/>
              <w:bottom w:val="nil"/>
              <w:right w:val="nil"/>
            </w:tcBorders>
          </w:tcPr>
          <w:p w14:paraId="7E887F16"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55807437"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p>
          <w:p w14:paraId="3BF73A52"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r w:rsidRPr="00213EC6">
              <w:rPr>
                <w:rFonts w:ascii="Times New Roman" w:eastAsia="Times New Roman" w:hAnsi="Times New Roman" w:cs="Times New Roman"/>
                <w:sz w:val="20"/>
                <w:szCs w:val="24"/>
                <w:u w:val="single"/>
                <w:lang w:eastAsia="el-GR"/>
              </w:rPr>
              <w:t xml:space="preserve">Προκαταβλήθεντα ενοίκια </w:t>
            </w:r>
          </w:p>
        </w:tc>
        <w:tc>
          <w:tcPr>
            <w:tcW w:w="236" w:type="dxa"/>
            <w:tcBorders>
              <w:top w:val="nil"/>
              <w:left w:val="nil"/>
              <w:bottom w:val="nil"/>
              <w:right w:val="nil"/>
            </w:tcBorders>
          </w:tcPr>
          <w:p w14:paraId="16853B8D"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104A48F2"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0CDD32A6"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Πελάτες </w:t>
            </w:r>
          </w:p>
        </w:tc>
      </w:tr>
      <w:tr w:rsidR="00213EC6" w:rsidRPr="00213EC6" w14:paraId="020D716F" w14:textId="77777777" w:rsidTr="00CC687A">
        <w:tc>
          <w:tcPr>
            <w:tcW w:w="1506" w:type="dxa"/>
            <w:tcBorders>
              <w:left w:val="nil"/>
              <w:bottom w:val="nil"/>
            </w:tcBorders>
          </w:tcPr>
          <w:p w14:paraId="43EB544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bottom w:val="nil"/>
              <w:right w:val="nil"/>
            </w:tcBorders>
          </w:tcPr>
          <w:p w14:paraId="360D7CA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2.000.000 (6)</w:t>
            </w:r>
          </w:p>
        </w:tc>
        <w:tc>
          <w:tcPr>
            <w:tcW w:w="567" w:type="dxa"/>
            <w:tcBorders>
              <w:top w:val="nil"/>
              <w:left w:val="nil"/>
              <w:bottom w:val="nil"/>
              <w:right w:val="nil"/>
            </w:tcBorders>
          </w:tcPr>
          <w:p w14:paraId="3E74612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11C09F8B"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(7) 1.200</w:t>
            </w:r>
          </w:p>
        </w:tc>
        <w:tc>
          <w:tcPr>
            <w:tcW w:w="1610" w:type="dxa"/>
            <w:tcBorders>
              <w:bottom w:val="nil"/>
              <w:right w:val="nil"/>
            </w:tcBorders>
          </w:tcPr>
          <w:p w14:paraId="25B540B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 (14)</w:t>
            </w:r>
          </w:p>
        </w:tc>
        <w:tc>
          <w:tcPr>
            <w:tcW w:w="236" w:type="dxa"/>
            <w:tcBorders>
              <w:top w:val="nil"/>
              <w:left w:val="nil"/>
              <w:bottom w:val="nil"/>
              <w:right w:val="nil"/>
            </w:tcBorders>
          </w:tcPr>
          <w:p w14:paraId="358035D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129E945C"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(8) 18.000</w:t>
            </w:r>
          </w:p>
        </w:tc>
        <w:tc>
          <w:tcPr>
            <w:tcW w:w="1324" w:type="dxa"/>
            <w:gridSpan w:val="2"/>
            <w:tcBorders>
              <w:bottom w:val="nil"/>
              <w:right w:val="nil"/>
            </w:tcBorders>
          </w:tcPr>
          <w:p w14:paraId="68AE4EA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6D10A3B8" w14:textId="77777777" w:rsidTr="00CC687A">
        <w:tc>
          <w:tcPr>
            <w:tcW w:w="1506" w:type="dxa"/>
            <w:tcBorders>
              <w:top w:val="nil"/>
              <w:left w:val="nil"/>
              <w:bottom w:val="nil"/>
            </w:tcBorders>
          </w:tcPr>
          <w:p w14:paraId="58C56B5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28B3D56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350 (11)</w:t>
            </w:r>
          </w:p>
        </w:tc>
        <w:tc>
          <w:tcPr>
            <w:tcW w:w="567" w:type="dxa"/>
            <w:tcBorders>
              <w:top w:val="nil"/>
              <w:left w:val="nil"/>
              <w:bottom w:val="nil"/>
              <w:right w:val="nil"/>
            </w:tcBorders>
          </w:tcPr>
          <w:p w14:paraId="160EB75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4D9D810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2E6B579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670AF25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2A01162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06BBC8B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A268A5A" w14:textId="77777777" w:rsidTr="00CC687A">
        <w:tc>
          <w:tcPr>
            <w:tcW w:w="1506" w:type="dxa"/>
            <w:tcBorders>
              <w:top w:val="nil"/>
              <w:left w:val="nil"/>
              <w:bottom w:val="nil"/>
            </w:tcBorders>
          </w:tcPr>
          <w:p w14:paraId="3265B85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035E9EA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FF84DF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53D407D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083EDB9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6E7BFB8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256EA1E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2044CAD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2C5A7424" w14:textId="77777777" w:rsidTr="00CC687A">
        <w:tc>
          <w:tcPr>
            <w:tcW w:w="1506" w:type="dxa"/>
            <w:tcBorders>
              <w:top w:val="nil"/>
              <w:left w:val="nil"/>
              <w:bottom w:val="nil"/>
              <w:right w:val="nil"/>
            </w:tcBorders>
          </w:tcPr>
          <w:p w14:paraId="039655E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nil"/>
              <w:bottom w:val="nil"/>
              <w:right w:val="nil"/>
            </w:tcBorders>
          </w:tcPr>
          <w:p w14:paraId="396AED3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61A3BF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right w:val="nil"/>
            </w:tcBorders>
          </w:tcPr>
          <w:p w14:paraId="477AE09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left w:val="nil"/>
              <w:bottom w:val="nil"/>
              <w:right w:val="nil"/>
            </w:tcBorders>
          </w:tcPr>
          <w:p w14:paraId="5007291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3DBF691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right w:val="nil"/>
            </w:tcBorders>
          </w:tcPr>
          <w:p w14:paraId="732E564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left w:val="nil"/>
              <w:bottom w:val="nil"/>
              <w:right w:val="nil"/>
            </w:tcBorders>
          </w:tcPr>
          <w:p w14:paraId="53B0452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3E126DFF" w14:textId="77777777" w:rsidTr="00CC687A">
        <w:trPr>
          <w:cantSplit/>
        </w:trPr>
        <w:tc>
          <w:tcPr>
            <w:tcW w:w="3070" w:type="dxa"/>
            <w:gridSpan w:val="2"/>
            <w:tcBorders>
              <w:top w:val="nil"/>
              <w:left w:val="nil"/>
              <w:right w:val="nil"/>
            </w:tcBorders>
          </w:tcPr>
          <w:p w14:paraId="252643AD"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47FEF8F9"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1BA239FB"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Πωλήσεις </w:t>
            </w:r>
          </w:p>
        </w:tc>
        <w:tc>
          <w:tcPr>
            <w:tcW w:w="567" w:type="dxa"/>
            <w:tcBorders>
              <w:top w:val="nil"/>
              <w:left w:val="nil"/>
              <w:bottom w:val="nil"/>
              <w:right w:val="nil"/>
            </w:tcBorders>
          </w:tcPr>
          <w:p w14:paraId="39971DA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7558CCA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6AB1209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283BA0DD"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Τόκοι Πιστωτικοί </w:t>
            </w:r>
          </w:p>
        </w:tc>
        <w:tc>
          <w:tcPr>
            <w:tcW w:w="236" w:type="dxa"/>
            <w:tcBorders>
              <w:top w:val="nil"/>
              <w:left w:val="nil"/>
              <w:bottom w:val="nil"/>
              <w:right w:val="nil"/>
            </w:tcBorders>
          </w:tcPr>
          <w:p w14:paraId="1297029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464C5A6A"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7A35676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6DCBCA0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Τόκοι Χρεωστικοί  </w:t>
            </w:r>
          </w:p>
        </w:tc>
      </w:tr>
      <w:tr w:rsidR="00213EC6" w:rsidRPr="00213EC6" w14:paraId="06604798" w14:textId="77777777" w:rsidTr="00CC687A">
        <w:tc>
          <w:tcPr>
            <w:tcW w:w="1506" w:type="dxa"/>
            <w:tcBorders>
              <w:left w:val="nil"/>
              <w:bottom w:val="nil"/>
            </w:tcBorders>
          </w:tcPr>
          <w:p w14:paraId="6412A86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 18.000.000</w:t>
            </w:r>
          </w:p>
        </w:tc>
        <w:tc>
          <w:tcPr>
            <w:tcW w:w="1564" w:type="dxa"/>
            <w:tcBorders>
              <w:bottom w:val="nil"/>
              <w:right w:val="nil"/>
            </w:tcBorders>
          </w:tcPr>
          <w:p w14:paraId="3AD440C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18.000.000 (8)</w:t>
            </w:r>
          </w:p>
        </w:tc>
        <w:tc>
          <w:tcPr>
            <w:tcW w:w="567" w:type="dxa"/>
            <w:tcBorders>
              <w:top w:val="nil"/>
              <w:left w:val="nil"/>
              <w:bottom w:val="nil"/>
              <w:right w:val="nil"/>
            </w:tcBorders>
          </w:tcPr>
          <w:p w14:paraId="7BC6E53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18537826"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 1.000</w:t>
            </w:r>
          </w:p>
        </w:tc>
        <w:tc>
          <w:tcPr>
            <w:tcW w:w="1610" w:type="dxa"/>
            <w:tcBorders>
              <w:bottom w:val="nil"/>
              <w:right w:val="nil"/>
            </w:tcBorders>
          </w:tcPr>
          <w:p w14:paraId="5534FA4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1.000 (10)</w:t>
            </w:r>
          </w:p>
        </w:tc>
        <w:tc>
          <w:tcPr>
            <w:tcW w:w="236" w:type="dxa"/>
            <w:tcBorders>
              <w:top w:val="nil"/>
              <w:left w:val="nil"/>
              <w:bottom w:val="nil"/>
              <w:right w:val="nil"/>
            </w:tcBorders>
          </w:tcPr>
          <w:p w14:paraId="6C728A0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012506C8"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(11) 350</w:t>
            </w:r>
          </w:p>
        </w:tc>
        <w:tc>
          <w:tcPr>
            <w:tcW w:w="1324" w:type="dxa"/>
            <w:gridSpan w:val="2"/>
            <w:tcBorders>
              <w:bottom w:val="nil"/>
              <w:right w:val="nil"/>
            </w:tcBorders>
          </w:tcPr>
          <w:p w14:paraId="0481E5F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350 (16)</w:t>
            </w:r>
          </w:p>
        </w:tc>
      </w:tr>
      <w:tr w:rsidR="00213EC6" w:rsidRPr="00213EC6" w14:paraId="6DB43F5D" w14:textId="77777777" w:rsidTr="00CC687A">
        <w:tc>
          <w:tcPr>
            <w:tcW w:w="1506" w:type="dxa"/>
            <w:tcBorders>
              <w:top w:val="nil"/>
              <w:left w:val="nil"/>
              <w:bottom w:val="nil"/>
            </w:tcBorders>
          </w:tcPr>
          <w:p w14:paraId="36A751C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4BF99C7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41F4165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4C0AA9C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50210A4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1E93C90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2693710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0163D37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15E3BA80" w14:textId="77777777" w:rsidTr="00CC687A">
        <w:tc>
          <w:tcPr>
            <w:tcW w:w="1506" w:type="dxa"/>
            <w:tcBorders>
              <w:top w:val="nil"/>
              <w:left w:val="nil"/>
              <w:bottom w:val="nil"/>
              <w:right w:val="nil"/>
            </w:tcBorders>
          </w:tcPr>
          <w:p w14:paraId="36EFC96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nil"/>
              <w:bottom w:val="nil"/>
              <w:right w:val="nil"/>
            </w:tcBorders>
          </w:tcPr>
          <w:p w14:paraId="280E21C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4131987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right w:val="nil"/>
            </w:tcBorders>
          </w:tcPr>
          <w:p w14:paraId="26B305A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left w:val="nil"/>
              <w:bottom w:val="nil"/>
              <w:right w:val="nil"/>
            </w:tcBorders>
          </w:tcPr>
          <w:p w14:paraId="3CEC3A7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4D8B076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right w:val="nil"/>
            </w:tcBorders>
          </w:tcPr>
          <w:p w14:paraId="69A7A1A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left w:val="nil"/>
              <w:bottom w:val="nil"/>
              <w:right w:val="nil"/>
            </w:tcBorders>
          </w:tcPr>
          <w:p w14:paraId="5EF270F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16862B9E" w14:textId="77777777" w:rsidTr="00CC687A">
        <w:trPr>
          <w:cantSplit/>
        </w:trPr>
        <w:tc>
          <w:tcPr>
            <w:tcW w:w="3070" w:type="dxa"/>
            <w:gridSpan w:val="2"/>
            <w:tcBorders>
              <w:top w:val="nil"/>
              <w:left w:val="nil"/>
              <w:right w:val="nil"/>
            </w:tcBorders>
          </w:tcPr>
          <w:p w14:paraId="5C767805"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47E74882"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0ED58443"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Κόστος Πωλήσεων </w:t>
            </w:r>
          </w:p>
        </w:tc>
        <w:tc>
          <w:tcPr>
            <w:tcW w:w="567" w:type="dxa"/>
            <w:tcBorders>
              <w:top w:val="nil"/>
              <w:left w:val="nil"/>
              <w:bottom w:val="nil"/>
              <w:right w:val="nil"/>
            </w:tcBorders>
          </w:tcPr>
          <w:p w14:paraId="303FBA6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17E001BA"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07AF086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60E2040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Ασφάλιστρα </w:t>
            </w:r>
          </w:p>
        </w:tc>
        <w:tc>
          <w:tcPr>
            <w:tcW w:w="236" w:type="dxa"/>
            <w:tcBorders>
              <w:top w:val="nil"/>
              <w:left w:val="nil"/>
              <w:bottom w:val="nil"/>
              <w:right w:val="nil"/>
            </w:tcBorders>
          </w:tcPr>
          <w:p w14:paraId="59C050C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41E71DB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5A6C876B"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1093F0B6"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Ασφάλιστρα Πληρωτέα </w:t>
            </w:r>
          </w:p>
        </w:tc>
      </w:tr>
      <w:tr w:rsidR="00213EC6" w:rsidRPr="00213EC6" w14:paraId="7555C4EE" w14:textId="77777777" w:rsidTr="00CC687A">
        <w:tc>
          <w:tcPr>
            <w:tcW w:w="1506" w:type="dxa"/>
            <w:tcBorders>
              <w:left w:val="nil"/>
              <w:bottom w:val="nil"/>
            </w:tcBorders>
          </w:tcPr>
          <w:p w14:paraId="34441A66"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(9) 3.500</w:t>
            </w:r>
          </w:p>
        </w:tc>
        <w:tc>
          <w:tcPr>
            <w:tcW w:w="1564" w:type="dxa"/>
            <w:tcBorders>
              <w:bottom w:val="nil"/>
              <w:right w:val="nil"/>
            </w:tcBorders>
          </w:tcPr>
          <w:p w14:paraId="33B5984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3.500 (16)</w:t>
            </w:r>
          </w:p>
        </w:tc>
        <w:tc>
          <w:tcPr>
            <w:tcW w:w="567" w:type="dxa"/>
            <w:tcBorders>
              <w:top w:val="nil"/>
              <w:left w:val="nil"/>
              <w:bottom w:val="nil"/>
              <w:right w:val="nil"/>
            </w:tcBorders>
          </w:tcPr>
          <w:p w14:paraId="589F410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708F22C0"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(12) 1.500</w:t>
            </w:r>
          </w:p>
        </w:tc>
        <w:tc>
          <w:tcPr>
            <w:tcW w:w="1610" w:type="dxa"/>
            <w:tcBorders>
              <w:bottom w:val="nil"/>
              <w:right w:val="nil"/>
            </w:tcBorders>
          </w:tcPr>
          <w:p w14:paraId="3E35253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1.500 (16)</w:t>
            </w:r>
          </w:p>
        </w:tc>
        <w:tc>
          <w:tcPr>
            <w:tcW w:w="236" w:type="dxa"/>
            <w:tcBorders>
              <w:top w:val="nil"/>
              <w:left w:val="nil"/>
              <w:bottom w:val="nil"/>
              <w:right w:val="nil"/>
            </w:tcBorders>
          </w:tcPr>
          <w:p w14:paraId="17E0DC5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28719BA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bottom w:val="nil"/>
              <w:right w:val="nil"/>
            </w:tcBorders>
          </w:tcPr>
          <w:p w14:paraId="296DD37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1.500 (12)</w:t>
            </w:r>
          </w:p>
        </w:tc>
      </w:tr>
      <w:tr w:rsidR="00213EC6" w:rsidRPr="00213EC6" w14:paraId="7601A3DF" w14:textId="77777777" w:rsidTr="00CC687A">
        <w:tc>
          <w:tcPr>
            <w:tcW w:w="1506" w:type="dxa"/>
            <w:tcBorders>
              <w:top w:val="nil"/>
              <w:left w:val="nil"/>
              <w:bottom w:val="nil"/>
            </w:tcBorders>
          </w:tcPr>
          <w:p w14:paraId="7670DCB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62D034D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6889012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6AFD896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1B8D57F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18754C7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67035CF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0712C44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49443AB4" w14:textId="77777777" w:rsidTr="00CC687A">
        <w:trPr>
          <w:cantSplit/>
        </w:trPr>
        <w:tc>
          <w:tcPr>
            <w:tcW w:w="3070" w:type="dxa"/>
            <w:gridSpan w:val="2"/>
            <w:tcBorders>
              <w:top w:val="nil"/>
              <w:left w:val="nil"/>
              <w:right w:val="nil"/>
            </w:tcBorders>
          </w:tcPr>
          <w:p w14:paraId="37F8A36A"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58A1E7A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Προκ. Διαφ.</w:t>
            </w:r>
          </w:p>
        </w:tc>
        <w:tc>
          <w:tcPr>
            <w:tcW w:w="567" w:type="dxa"/>
            <w:tcBorders>
              <w:top w:val="nil"/>
              <w:left w:val="nil"/>
              <w:bottom w:val="nil"/>
              <w:right w:val="nil"/>
            </w:tcBorders>
          </w:tcPr>
          <w:p w14:paraId="5641032D"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1723CBD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534EA4B5"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Έξοδα για ενοίκια </w:t>
            </w:r>
          </w:p>
        </w:tc>
        <w:tc>
          <w:tcPr>
            <w:tcW w:w="236" w:type="dxa"/>
            <w:tcBorders>
              <w:top w:val="nil"/>
              <w:left w:val="nil"/>
              <w:bottom w:val="nil"/>
              <w:right w:val="nil"/>
            </w:tcBorders>
          </w:tcPr>
          <w:p w14:paraId="0B118BC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3B2CD4F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41F403D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Αποτέλεσμα χρήσεως </w:t>
            </w:r>
          </w:p>
        </w:tc>
      </w:tr>
      <w:tr w:rsidR="00213EC6" w:rsidRPr="00213EC6" w14:paraId="79184F82" w14:textId="77777777" w:rsidTr="00CC687A">
        <w:tc>
          <w:tcPr>
            <w:tcW w:w="1506" w:type="dxa"/>
            <w:tcBorders>
              <w:left w:val="nil"/>
              <w:bottom w:val="nil"/>
            </w:tcBorders>
          </w:tcPr>
          <w:p w14:paraId="598CDEEF"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(13) 600</w:t>
            </w:r>
          </w:p>
        </w:tc>
        <w:tc>
          <w:tcPr>
            <w:tcW w:w="1564" w:type="dxa"/>
            <w:tcBorders>
              <w:bottom w:val="nil"/>
              <w:right w:val="nil"/>
            </w:tcBorders>
          </w:tcPr>
          <w:p w14:paraId="0C5164F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299B586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479A7CB8"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(14) 500</w:t>
            </w:r>
          </w:p>
        </w:tc>
        <w:tc>
          <w:tcPr>
            <w:tcW w:w="1610" w:type="dxa"/>
            <w:tcBorders>
              <w:bottom w:val="nil"/>
              <w:right w:val="nil"/>
            </w:tcBorders>
          </w:tcPr>
          <w:p w14:paraId="0CAF85E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 (16)</w:t>
            </w:r>
          </w:p>
        </w:tc>
        <w:tc>
          <w:tcPr>
            <w:tcW w:w="236" w:type="dxa"/>
            <w:tcBorders>
              <w:top w:val="nil"/>
              <w:left w:val="nil"/>
              <w:bottom w:val="nil"/>
              <w:right w:val="nil"/>
            </w:tcBorders>
          </w:tcPr>
          <w:p w14:paraId="44AF8C7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1DAD4E09"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(16) 7.750</w:t>
            </w:r>
          </w:p>
        </w:tc>
        <w:tc>
          <w:tcPr>
            <w:tcW w:w="1324" w:type="dxa"/>
            <w:gridSpan w:val="2"/>
            <w:tcBorders>
              <w:bottom w:val="nil"/>
              <w:right w:val="nil"/>
            </w:tcBorders>
          </w:tcPr>
          <w:p w14:paraId="1C9772B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19.000 (15)</w:t>
            </w:r>
          </w:p>
        </w:tc>
      </w:tr>
      <w:tr w:rsidR="00213EC6" w:rsidRPr="00213EC6" w14:paraId="27B68068" w14:textId="77777777" w:rsidTr="00CC687A">
        <w:tc>
          <w:tcPr>
            <w:tcW w:w="1506" w:type="dxa"/>
            <w:tcBorders>
              <w:top w:val="nil"/>
              <w:left w:val="nil"/>
              <w:bottom w:val="nil"/>
            </w:tcBorders>
          </w:tcPr>
          <w:p w14:paraId="34AF328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40331CA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03DFB6F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387B22A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66EE5E3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61A0C76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700FBF4B"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(17) 11.250</w:t>
            </w:r>
          </w:p>
        </w:tc>
        <w:tc>
          <w:tcPr>
            <w:tcW w:w="1324" w:type="dxa"/>
            <w:gridSpan w:val="2"/>
            <w:tcBorders>
              <w:top w:val="nil"/>
              <w:bottom w:val="nil"/>
              <w:right w:val="nil"/>
            </w:tcBorders>
          </w:tcPr>
          <w:p w14:paraId="272A958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618BF8A" w14:textId="77777777" w:rsidTr="00CC687A">
        <w:trPr>
          <w:cantSplit/>
        </w:trPr>
        <w:tc>
          <w:tcPr>
            <w:tcW w:w="3070" w:type="dxa"/>
            <w:gridSpan w:val="2"/>
            <w:tcBorders>
              <w:top w:val="nil"/>
              <w:left w:val="nil"/>
              <w:right w:val="nil"/>
            </w:tcBorders>
          </w:tcPr>
          <w:p w14:paraId="1F68EA01"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4"/>
                <w:szCs w:val="20"/>
                <w:lang w:eastAsia="el-GR"/>
              </w:rPr>
              <w:tab/>
            </w:r>
          </w:p>
          <w:p w14:paraId="16E5E223"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0C210DEB"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Κέρδη χρήσεως </w:t>
            </w:r>
          </w:p>
        </w:tc>
        <w:tc>
          <w:tcPr>
            <w:tcW w:w="567" w:type="dxa"/>
            <w:tcBorders>
              <w:top w:val="nil"/>
              <w:left w:val="nil"/>
              <w:bottom w:val="nil"/>
              <w:right w:val="nil"/>
            </w:tcBorders>
          </w:tcPr>
          <w:p w14:paraId="6B1FA27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37A9CFD5"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p>
          <w:p w14:paraId="0896F539"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224A5331"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Κέρδη εις νέον </w:t>
            </w:r>
          </w:p>
        </w:tc>
        <w:tc>
          <w:tcPr>
            <w:tcW w:w="236" w:type="dxa"/>
            <w:tcBorders>
              <w:top w:val="nil"/>
              <w:left w:val="nil"/>
              <w:bottom w:val="nil"/>
              <w:right w:val="nil"/>
            </w:tcBorders>
          </w:tcPr>
          <w:p w14:paraId="18663D3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25474C96"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3B51D5A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4D7E6C9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Φόροι πληρωτέοι   </w:t>
            </w:r>
          </w:p>
        </w:tc>
      </w:tr>
      <w:tr w:rsidR="00213EC6" w:rsidRPr="00213EC6" w14:paraId="27331D3B" w14:textId="77777777" w:rsidTr="00CC687A">
        <w:tc>
          <w:tcPr>
            <w:tcW w:w="1506" w:type="dxa"/>
            <w:tcBorders>
              <w:left w:val="nil"/>
              <w:bottom w:val="nil"/>
            </w:tcBorders>
          </w:tcPr>
          <w:p w14:paraId="7E78CD12" w14:textId="2DA0FE51"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w:t>
            </w:r>
            <w:r w:rsidR="00E62405">
              <w:rPr>
                <w:rFonts w:ascii="Times New Roman" w:eastAsia="Times New Roman" w:hAnsi="Times New Roman" w:cs="Times New Roman"/>
                <w:sz w:val="20"/>
                <w:szCs w:val="24"/>
                <w:lang w:eastAsia="el-GR"/>
              </w:rPr>
              <w:t>9</w:t>
            </w:r>
            <w:r w:rsidRPr="00213EC6">
              <w:rPr>
                <w:rFonts w:ascii="Times New Roman" w:eastAsia="Times New Roman" w:hAnsi="Times New Roman" w:cs="Times New Roman"/>
                <w:sz w:val="20"/>
                <w:szCs w:val="24"/>
                <w:lang w:eastAsia="el-GR"/>
              </w:rPr>
              <w:t xml:space="preserve">) </w:t>
            </w:r>
            <w:r w:rsidR="00E62405">
              <w:rPr>
                <w:rFonts w:ascii="Times New Roman" w:eastAsia="Times New Roman" w:hAnsi="Times New Roman" w:cs="Times New Roman"/>
                <w:sz w:val="20"/>
                <w:szCs w:val="24"/>
                <w:lang w:eastAsia="el-GR"/>
              </w:rPr>
              <w:t>2</w:t>
            </w:r>
            <w:r w:rsidRPr="00213EC6">
              <w:rPr>
                <w:rFonts w:ascii="Times New Roman" w:eastAsia="Times New Roman" w:hAnsi="Times New Roman" w:cs="Times New Roman"/>
                <w:sz w:val="20"/>
                <w:szCs w:val="24"/>
                <w:lang w:eastAsia="el-GR"/>
              </w:rPr>
              <w:t>.250</w:t>
            </w:r>
          </w:p>
        </w:tc>
        <w:tc>
          <w:tcPr>
            <w:tcW w:w="1564" w:type="dxa"/>
            <w:tcBorders>
              <w:bottom w:val="nil"/>
              <w:right w:val="nil"/>
            </w:tcBorders>
          </w:tcPr>
          <w:p w14:paraId="7B6037B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11.250 (17)</w:t>
            </w:r>
          </w:p>
        </w:tc>
        <w:tc>
          <w:tcPr>
            <w:tcW w:w="567" w:type="dxa"/>
            <w:tcBorders>
              <w:top w:val="nil"/>
              <w:left w:val="nil"/>
              <w:bottom w:val="nil"/>
              <w:right w:val="nil"/>
            </w:tcBorders>
          </w:tcPr>
          <w:p w14:paraId="3546D51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7969398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bottom w:val="nil"/>
              <w:right w:val="nil"/>
            </w:tcBorders>
          </w:tcPr>
          <w:p w14:paraId="54CFF084" w14:textId="64C1E5D2"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9.000 (</w:t>
            </w:r>
            <w:r w:rsidR="00E62405">
              <w:rPr>
                <w:rFonts w:ascii="Times New Roman" w:eastAsia="Times New Roman" w:hAnsi="Times New Roman" w:cs="Times New Roman"/>
                <w:sz w:val="20"/>
                <w:szCs w:val="24"/>
                <w:lang w:eastAsia="el-GR"/>
              </w:rPr>
              <w:t>20</w:t>
            </w:r>
            <w:r w:rsidRPr="00213EC6">
              <w:rPr>
                <w:rFonts w:ascii="Times New Roman" w:eastAsia="Times New Roman" w:hAnsi="Times New Roman" w:cs="Times New Roman"/>
                <w:sz w:val="20"/>
                <w:szCs w:val="24"/>
                <w:lang w:eastAsia="el-GR"/>
              </w:rPr>
              <w:t>)</w:t>
            </w:r>
          </w:p>
        </w:tc>
        <w:tc>
          <w:tcPr>
            <w:tcW w:w="236" w:type="dxa"/>
            <w:tcBorders>
              <w:top w:val="nil"/>
              <w:left w:val="nil"/>
              <w:bottom w:val="nil"/>
              <w:right w:val="nil"/>
            </w:tcBorders>
          </w:tcPr>
          <w:p w14:paraId="484ACC1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7884B43E" w14:textId="3CF59CBB"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bottom w:val="nil"/>
              <w:right w:val="nil"/>
            </w:tcBorders>
          </w:tcPr>
          <w:p w14:paraId="1603B493" w14:textId="58E2755C"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2.250 (</w:t>
            </w:r>
            <w:r w:rsidR="00E62405">
              <w:rPr>
                <w:rFonts w:ascii="Times New Roman" w:eastAsia="Times New Roman" w:hAnsi="Times New Roman" w:cs="Times New Roman"/>
                <w:sz w:val="20"/>
                <w:szCs w:val="24"/>
                <w:lang w:eastAsia="el-GR"/>
              </w:rPr>
              <w:t>1</w:t>
            </w:r>
            <w:r w:rsidRPr="00213EC6">
              <w:rPr>
                <w:rFonts w:ascii="Times New Roman" w:eastAsia="Times New Roman" w:hAnsi="Times New Roman" w:cs="Times New Roman"/>
                <w:sz w:val="20"/>
                <w:szCs w:val="24"/>
                <w:lang w:eastAsia="el-GR"/>
              </w:rPr>
              <w:t>8)</w:t>
            </w:r>
          </w:p>
        </w:tc>
      </w:tr>
      <w:tr w:rsidR="00213EC6" w:rsidRPr="00213EC6" w14:paraId="28062E3C" w14:textId="77777777" w:rsidTr="00CC687A">
        <w:tc>
          <w:tcPr>
            <w:tcW w:w="1506" w:type="dxa"/>
            <w:tcBorders>
              <w:top w:val="nil"/>
              <w:left w:val="nil"/>
              <w:bottom w:val="nil"/>
            </w:tcBorders>
          </w:tcPr>
          <w:p w14:paraId="6EF53241" w14:textId="69AF8236" w:rsidR="00213EC6" w:rsidRPr="00213EC6" w:rsidRDefault="00E62405" w:rsidP="00213EC6">
            <w:pPr>
              <w:spacing w:after="0" w:line="240" w:lineRule="auto"/>
              <w:jc w:val="both"/>
              <w:rPr>
                <w:rFonts w:ascii="Times New Roman" w:eastAsia="Times New Roman" w:hAnsi="Times New Roman" w:cs="Times New Roman"/>
                <w:sz w:val="20"/>
                <w:szCs w:val="24"/>
                <w:lang w:eastAsia="el-GR"/>
              </w:rPr>
            </w:pPr>
            <w:r>
              <w:rPr>
                <w:rFonts w:ascii="Times New Roman" w:eastAsia="Times New Roman" w:hAnsi="Times New Roman" w:cs="Times New Roman"/>
                <w:sz w:val="20"/>
                <w:szCs w:val="24"/>
                <w:lang w:eastAsia="el-GR"/>
              </w:rPr>
              <w:t>(20) 9.000</w:t>
            </w:r>
          </w:p>
        </w:tc>
        <w:tc>
          <w:tcPr>
            <w:tcW w:w="1564" w:type="dxa"/>
            <w:tcBorders>
              <w:top w:val="nil"/>
              <w:bottom w:val="nil"/>
              <w:right w:val="nil"/>
            </w:tcBorders>
          </w:tcPr>
          <w:p w14:paraId="4F95CEF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4130B99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054D692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05C7714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4F50A90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64711FE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62E28B4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bl>
    <w:p w14:paraId="2CB2D4DF" w14:textId="77777777" w:rsidR="007C09DF" w:rsidRDefault="007C09DF"/>
    <w:tbl>
      <w:tblPr>
        <w:tblW w:w="9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564"/>
        <w:gridCol w:w="567"/>
        <w:gridCol w:w="1317"/>
        <w:gridCol w:w="1610"/>
        <w:gridCol w:w="236"/>
        <w:gridCol w:w="1328"/>
        <w:gridCol w:w="1324"/>
      </w:tblGrid>
      <w:tr w:rsidR="00E62405" w:rsidRPr="00213EC6" w14:paraId="40EAA082" w14:textId="77777777" w:rsidTr="00C06F27">
        <w:trPr>
          <w:cantSplit/>
        </w:trPr>
        <w:tc>
          <w:tcPr>
            <w:tcW w:w="3070" w:type="dxa"/>
            <w:gridSpan w:val="2"/>
            <w:tcBorders>
              <w:top w:val="nil"/>
              <w:left w:val="nil"/>
              <w:right w:val="nil"/>
            </w:tcBorders>
          </w:tcPr>
          <w:p w14:paraId="1EF55CE3" w14:textId="053C1B86" w:rsidR="00E62405" w:rsidRPr="00213EC6" w:rsidRDefault="00E62405" w:rsidP="00C06F27">
            <w:pPr>
              <w:keepNext/>
              <w:spacing w:after="0" w:line="240" w:lineRule="auto"/>
              <w:jc w:val="center"/>
              <w:outlineLvl w:val="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Έξοδο φόρου </w:t>
            </w:r>
          </w:p>
        </w:tc>
        <w:tc>
          <w:tcPr>
            <w:tcW w:w="567" w:type="dxa"/>
            <w:tcBorders>
              <w:top w:val="nil"/>
              <w:left w:val="nil"/>
              <w:bottom w:val="nil"/>
              <w:right w:val="nil"/>
            </w:tcBorders>
          </w:tcPr>
          <w:p w14:paraId="45F922BE" w14:textId="77777777" w:rsidR="00E62405" w:rsidRPr="00213EC6" w:rsidRDefault="00E62405" w:rsidP="00C06F27">
            <w:pPr>
              <w:spacing w:after="0" w:line="240" w:lineRule="auto"/>
              <w:jc w:val="center"/>
              <w:rPr>
                <w:rFonts w:ascii="Times New Roman" w:eastAsia="Times New Roman" w:hAnsi="Times New Roman" w:cs="Times New Roman"/>
                <w:sz w:val="20"/>
                <w:szCs w:val="24"/>
                <w:lang w:eastAsia="el-GR"/>
              </w:rPr>
            </w:pPr>
          </w:p>
        </w:tc>
        <w:tc>
          <w:tcPr>
            <w:tcW w:w="2927" w:type="dxa"/>
            <w:gridSpan w:val="2"/>
            <w:tcBorders>
              <w:top w:val="nil"/>
              <w:left w:val="nil"/>
              <w:right w:val="nil"/>
            </w:tcBorders>
          </w:tcPr>
          <w:p w14:paraId="0EFD3412" w14:textId="3CBE6D7A" w:rsidR="00E62405" w:rsidRPr="00213EC6" w:rsidRDefault="00E62405" w:rsidP="00C06F27">
            <w:pPr>
              <w:spacing w:after="0" w:line="240" w:lineRule="auto"/>
              <w:jc w:val="center"/>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22C33E8E" w14:textId="77777777" w:rsidR="00E62405" w:rsidRPr="00213EC6" w:rsidRDefault="00E62405" w:rsidP="00C06F27">
            <w:pPr>
              <w:spacing w:after="0" w:line="240" w:lineRule="auto"/>
              <w:jc w:val="center"/>
              <w:rPr>
                <w:rFonts w:ascii="Times New Roman" w:eastAsia="Times New Roman" w:hAnsi="Times New Roman" w:cs="Times New Roman"/>
                <w:sz w:val="20"/>
                <w:szCs w:val="24"/>
                <w:lang w:eastAsia="el-GR"/>
              </w:rPr>
            </w:pPr>
          </w:p>
        </w:tc>
        <w:tc>
          <w:tcPr>
            <w:tcW w:w="2652" w:type="dxa"/>
            <w:gridSpan w:val="2"/>
            <w:tcBorders>
              <w:top w:val="nil"/>
              <w:left w:val="nil"/>
              <w:right w:val="nil"/>
            </w:tcBorders>
          </w:tcPr>
          <w:p w14:paraId="4E80DEA8" w14:textId="6494D50E" w:rsidR="00E62405" w:rsidRPr="00213EC6" w:rsidRDefault="00E62405" w:rsidP="00C06F27">
            <w:pPr>
              <w:spacing w:after="0" w:line="240" w:lineRule="auto"/>
              <w:jc w:val="center"/>
              <w:rPr>
                <w:rFonts w:ascii="Times New Roman" w:eastAsia="Times New Roman" w:hAnsi="Times New Roman" w:cs="Times New Roman"/>
                <w:sz w:val="20"/>
                <w:szCs w:val="24"/>
                <w:lang w:eastAsia="el-GR"/>
              </w:rPr>
            </w:pPr>
          </w:p>
        </w:tc>
      </w:tr>
      <w:tr w:rsidR="00E62405" w:rsidRPr="00213EC6" w14:paraId="56835B1E" w14:textId="77777777" w:rsidTr="00C06F27">
        <w:tc>
          <w:tcPr>
            <w:tcW w:w="1506" w:type="dxa"/>
            <w:tcBorders>
              <w:left w:val="nil"/>
              <w:bottom w:val="nil"/>
            </w:tcBorders>
          </w:tcPr>
          <w:p w14:paraId="041C6E07" w14:textId="6069E0D0"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r>
              <w:rPr>
                <w:rFonts w:ascii="Times New Roman" w:eastAsia="Times New Roman" w:hAnsi="Times New Roman" w:cs="Times New Roman"/>
                <w:sz w:val="20"/>
                <w:szCs w:val="24"/>
                <w:lang w:eastAsia="el-GR"/>
              </w:rPr>
              <w:t>(18) 2.250</w:t>
            </w:r>
          </w:p>
        </w:tc>
        <w:tc>
          <w:tcPr>
            <w:tcW w:w="1564" w:type="dxa"/>
            <w:tcBorders>
              <w:bottom w:val="nil"/>
              <w:right w:val="nil"/>
            </w:tcBorders>
          </w:tcPr>
          <w:p w14:paraId="51B5AB01" w14:textId="2EF0BB59"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r>
              <w:rPr>
                <w:rFonts w:ascii="Times New Roman" w:eastAsia="Times New Roman" w:hAnsi="Times New Roman" w:cs="Times New Roman"/>
                <w:sz w:val="20"/>
                <w:szCs w:val="24"/>
                <w:lang w:eastAsia="el-GR"/>
              </w:rPr>
              <w:t>2.250 (19)</w:t>
            </w:r>
          </w:p>
        </w:tc>
        <w:tc>
          <w:tcPr>
            <w:tcW w:w="567" w:type="dxa"/>
            <w:tcBorders>
              <w:top w:val="nil"/>
              <w:left w:val="nil"/>
              <w:bottom w:val="nil"/>
              <w:right w:val="nil"/>
            </w:tcBorders>
          </w:tcPr>
          <w:p w14:paraId="416E2280"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17" w:type="dxa"/>
            <w:tcBorders>
              <w:left w:val="nil"/>
              <w:bottom w:val="nil"/>
            </w:tcBorders>
          </w:tcPr>
          <w:p w14:paraId="392E59DF"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610" w:type="dxa"/>
            <w:tcBorders>
              <w:bottom w:val="nil"/>
              <w:right w:val="nil"/>
            </w:tcBorders>
          </w:tcPr>
          <w:p w14:paraId="423AA3E4" w14:textId="6473DC85"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5EAE4089"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5DEEB863"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24" w:type="dxa"/>
            <w:tcBorders>
              <w:bottom w:val="nil"/>
              <w:right w:val="nil"/>
            </w:tcBorders>
          </w:tcPr>
          <w:p w14:paraId="2A248808" w14:textId="2DD877AC"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r>
      <w:tr w:rsidR="00E62405" w:rsidRPr="00213EC6" w14:paraId="33126AB8" w14:textId="77777777" w:rsidTr="00C06F27">
        <w:tc>
          <w:tcPr>
            <w:tcW w:w="1506" w:type="dxa"/>
            <w:tcBorders>
              <w:top w:val="nil"/>
              <w:left w:val="nil"/>
              <w:bottom w:val="nil"/>
            </w:tcBorders>
          </w:tcPr>
          <w:p w14:paraId="084B814B"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53ABC33B"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7F6D95FB"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17" w:type="dxa"/>
            <w:tcBorders>
              <w:top w:val="nil"/>
              <w:left w:val="nil"/>
              <w:bottom w:val="nil"/>
            </w:tcBorders>
          </w:tcPr>
          <w:p w14:paraId="2A1FBF70"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1EFFEBE7"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5B09C9F1"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21951844"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24" w:type="dxa"/>
            <w:tcBorders>
              <w:top w:val="nil"/>
              <w:bottom w:val="nil"/>
              <w:right w:val="nil"/>
            </w:tcBorders>
          </w:tcPr>
          <w:p w14:paraId="6FD0A9E3"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r>
    </w:tbl>
    <w:p w14:paraId="0A5F6A31" w14:textId="77777777" w:rsidR="00E62405" w:rsidRDefault="00E62405">
      <w:pPr>
        <w:rPr>
          <w:lang w:val="en-US"/>
        </w:rPr>
      </w:pPr>
    </w:p>
    <w:p w14:paraId="700F8A39" w14:textId="77777777" w:rsidR="00D478FF" w:rsidRDefault="00D478FF">
      <w:pPr>
        <w:rPr>
          <w:lang w:val="en-US"/>
        </w:rPr>
      </w:pPr>
    </w:p>
    <w:p w14:paraId="0FEA7484" w14:textId="77777777" w:rsidR="00D478FF" w:rsidRDefault="00D478FF">
      <w:pPr>
        <w:rPr>
          <w:lang w:val="en-US"/>
        </w:rPr>
      </w:pPr>
    </w:p>
    <w:p w14:paraId="5DD222A7" w14:textId="3B8DDCD2" w:rsidR="00D478FF" w:rsidRPr="00D478FF" w:rsidRDefault="00D478FF">
      <w:pPr>
        <w:rPr>
          <w:rFonts w:ascii="Times New Roman" w:hAnsi="Times New Roman" w:cs="Times New Roman"/>
          <w:b/>
          <w:bCs/>
          <w:sz w:val="24"/>
          <w:szCs w:val="24"/>
        </w:rPr>
      </w:pPr>
      <w:r w:rsidRPr="00D478FF">
        <w:rPr>
          <w:rFonts w:ascii="Times New Roman" w:hAnsi="Times New Roman" w:cs="Times New Roman"/>
          <w:b/>
          <w:bCs/>
          <w:sz w:val="24"/>
          <w:szCs w:val="24"/>
        </w:rPr>
        <w:t>Άσκησ</w:t>
      </w:r>
      <w:r>
        <w:rPr>
          <w:rFonts w:ascii="Times New Roman" w:hAnsi="Times New Roman" w:cs="Times New Roman"/>
          <w:b/>
          <w:bCs/>
          <w:sz w:val="24"/>
          <w:szCs w:val="24"/>
        </w:rPr>
        <w:t>η 1</w:t>
      </w:r>
    </w:p>
    <w:p w14:paraId="51E99989"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Μέτοχος εισφέρει στην επιχείρηση μετρητά €10.000 και μηχάνημα αξίας €25.000</w:t>
      </w:r>
    </w:p>
    <w:p w14:paraId="09B402E7"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Αγοράζονται μηχανήματα κόστους  €80.000 κατά το ήμισυ τοις μετρητοίς και το υπόλοιπο επι πιστώσει.</w:t>
      </w:r>
    </w:p>
    <w:p w14:paraId="59DFFB22"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Καταθέτονται σε λογαριασμό τραπέζης €30.000</w:t>
      </w:r>
    </w:p>
    <w:p w14:paraId="00B22F6E"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Διακανονίζεται οφειλή προς προμηθευτή  ποσού €40.000   διά της αποδοχής συναλλαγματικής.</w:t>
      </w:r>
    </w:p>
    <w:p w14:paraId="4ED24DE6"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Καταβάλλονται σε προμηθευτή €3.000 προς εξόφληση οφειλής.</w:t>
      </w:r>
    </w:p>
    <w:p w14:paraId="75036092"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Εισπράττονται από συναλλαγματικές €15.000</w:t>
      </w:r>
    </w:p>
    <w:p w14:paraId="1D9CBB8D"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Εισπράττονται από πελάτη €900</w:t>
      </w:r>
    </w:p>
    <w:p w14:paraId="20D3C31A"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Αποσύρονται από λογαριασμό τραπέζης €3.000</w:t>
      </w:r>
    </w:p>
    <w:p w14:paraId="76F07CBB"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Εκδίδεται επιταγή ποσού €2.000 για εξόφληση συναλλαγματικής.</w:t>
      </w:r>
    </w:p>
    <w:p w14:paraId="02EE0C4C"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 xml:space="preserve"> Καταβάλλονται €3.000 προς εξόφληση λογαριασμού ΔΕΗ</w:t>
      </w:r>
    </w:p>
    <w:p w14:paraId="015A648E"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Εξοφλούνται διά της  καταβολής μετρητών οφειλόμενα ενοίκια ποσού €1.200.</w:t>
      </w:r>
    </w:p>
    <w:p w14:paraId="03D03DC2"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Πελάτης που οφείλει €3.000 διακανονίζει ως εξής την οφειλή του: καταβάλει €1.000 και για το υπόλοιπο αποδέχεται συναλλαγματικές.</w:t>
      </w:r>
    </w:p>
    <w:p w14:paraId="66DDFF5B"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 xml:space="preserve">Πελάτης καταβάλει στην επιχείρηση €2.000 ως προκαταβολή για εκτέλεση παραγγελίας του.  </w:t>
      </w:r>
    </w:p>
    <w:p w14:paraId="6D9A2280"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Προεισπράττονται ενοίκια ποσού €1.800.</w:t>
      </w:r>
    </w:p>
    <w:p w14:paraId="4D2A6FC0"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Καταβάλλονται σε δικηγόρο €400 για υπηρεσίες που πρόσφερε.</w:t>
      </w:r>
    </w:p>
    <w:p w14:paraId="700DFE46"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Αγοράζονται εμπορεύματα κόστους €2.500 με συμψηφισμό προκαταβολών που δόθηκαν στον προμηθευτή «Α» ποσού €1.000, με επιταγή ποσού €300 και με αποδοχή συναλλαγματικής για το υπόλοιπο.</w:t>
      </w:r>
    </w:p>
    <w:p w14:paraId="63E0C85A"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Πωλούνται εμπορεύματα κόστους €1.500, προς €2.300 τοις μετρητοίς.</w:t>
      </w:r>
    </w:p>
    <w:p w14:paraId="41730787"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 xml:space="preserve">Χορηγείται έκπτωση προς πελάτη ποσού €800, στον οποίο είχαν πωληθεί εμπορεύματα επι πιστώσει. </w:t>
      </w:r>
    </w:p>
    <w:p w14:paraId="74F48FEB"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Επιστρέφονται από πελάτη εμπορεύματα κόστους €20.000 τα οποία είχαν πωληθεί επί πιστώσει αντί €28.000</w:t>
      </w:r>
    </w:p>
    <w:p w14:paraId="65422E51"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Καταστρέφονται από πυρκαγιά έπιπλα λογιστικής αξίας €10.000.</w:t>
      </w:r>
    </w:p>
    <w:p w14:paraId="36F7D4AF" w14:textId="77777777" w:rsidR="00D478FF" w:rsidRDefault="00D478FF" w:rsidP="00D478FF">
      <w:pPr>
        <w:rPr>
          <w:rFonts w:ascii="Times New Roman" w:hAnsi="Times New Roman" w:cs="Times New Roman"/>
          <w:sz w:val="24"/>
          <w:szCs w:val="24"/>
        </w:rPr>
      </w:pPr>
      <w:r>
        <w:rPr>
          <w:rFonts w:ascii="Times New Roman" w:hAnsi="Times New Roman" w:cs="Times New Roman"/>
          <w:b/>
          <w:bCs/>
          <w:sz w:val="24"/>
          <w:szCs w:val="24"/>
        </w:rPr>
        <w:t>Ζητείται</w:t>
      </w:r>
      <w:r>
        <w:rPr>
          <w:rFonts w:ascii="Times New Roman" w:hAnsi="Times New Roman" w:cs="Times New Roman"/>
          <w:sz w:val="24"/>
          <w:szCs w:val="24"/>
        </w:rPr>
        <w:t xml:space="preserve"> να γίνουν οι ημερολογιακές εγγραφές που προκύπτουν από τα παραπάνω λογιστικά γεγονότα. </w:t>
      </w:r>
    </w:p>
    <w:p w14:paraId="61586ACF" w14:textId="77777777" w:rsidR="00D478FF" w:rsidRDefault="00D478FF" w:rsidP="00D478FF">
      <w:pPr>
        <w:rPr>
          <w:rFonts w:ascii="Times New Roman" w:hAnsi="Times New Roman" w:cs="Times New Roman"/>
          <w:b/>
          <w:bCs/>
          <w:sz w:val="24"/>
          <w:szCs w:val="24"/>
        </w:rPr>
      </w:pPr>
    </w:p>
    <w:p w14:paraId="7F75FBFD" w14:textId="3F314CB4" w:rsidR="00D478FF" w:rsidRPr="00D478FF" w:rsidRDefault="00D478FF" w:rsidP="00D478FF">
      <w:pPr>
        <w:rPr>
          <w:rFonts w:ascii="Times New Roman" w:hAnsi="Times New Roman" w:cs="Times New Roman"/>
          <w:b/>
          <w:bCs/>
          <w:sz w:val="24"/>
          <w:szCs w:val="24"/>
        </w:rPr>
      </w:pPr>
      <w:r w:rsidRPr="00D478FF">
        <w:rPr>
          <w:rFonts w:ascii="Times New Roman" w:hAnsi="Times New Roman" w:cs="Times New Roman"/>
          <w:b/>
          <w:bCs/>
          <w:sz w:val="24"/>
          <w:szCs w:val="24"/>
        </w:rPr>
        <w:t xml:space="preserve">Άσκηση 2 </w:t>
      </w:r>
    </w:p>
    <w:p w14:paraId="6C511AAF" w14:textId="77777777" w:rsidR="00D478FF" w:rsidRDefault="00D478FF" w:rsidP="00D478FF">
      <w:pPr>
        <w:rPr>
          <w:rFonts w:ascii="Times New Roman" w:hAnsi="Times New Roman" w:cs="Times New Roman"/>
        </w:rPr>
      </w:pPr>
      <w:r>
        <w:rPr>
          <w:rFonts w:ascii="Times New Roman" w:hAnsi="Times New Roman" w:cs="Times New Roman"/>
        </w:rPr>
        <w:t>Η επιχείρηση ΑΒΓ ιδρύθηκε τη 1/1/2013  και προσφέρει υπηρεσίες τηλεπικοινωνίων. Το τελικό προσωρινό και το προσαρμοσμένο ισοζύγιο της ΑΒΓ τη 31/12/2018 είχαν ως ακολούθως :</w:t>
      </w:r>
    </w:p>
    <w:p w14:paraId="7E799C7D" w14:textId="77777777" w:rsidR="00D478FF" w:rsidRDefault="00D478FF" w:rsidP="00D478FF">
      <w:pPr>
        <w:spacing w:after="0" w:line="240" w:lineRule="auto"/>
        <w:jc w:val="center"/>
        <w:rPr>
          <w:rFonts w:ascii="Times New Roman" w:hAnsi="Times New Roman" w:cs="Times New Roman"/>
          <w:b/>
          <w:bCs/>
        </w:rPr>
      </w:pPr>
    </w:p>
    <w:tbl>
      <w:tblPr>
        <w:tblStyle w:val="a8"/>
        <w:tblW w:w="9184" w:type="dxa"/>
        <w:tblInd w:w="0" w:type="dxa"/>
        <w:tblLook w:val="04A0" w:firstRow="1" w:lastRow="0" w:firstColumn="1" w:lastColumn="0" w:noHBand="0" w:noVBand="1"/>
      </w:tblPr>
      <w:tblGrid>
        <w:gridCol w:w="2547"/>
        <w:gridCol w:w="1659"/>
        <w:gridCol w:w="1659"/>
        <w:gridCol w:w="1659"/>
        <w:gridCol w:w="1660"/>
      </w:tblGrid>
      <w:tr w:rsidR="00D478FF" w14:paraId="038DB7FC" w14:textId="77777777" w:rsidTr="00D478FF">
        <w:tc>
          <w:tcPr>
            <w:tcW w:w="2547" w:type="dxa"/>
            <w:tcBorders>
              <w:top w:val="single" w:sz="4" w:space="0" w:color="auto"/>
              <w:left w:val="single" w:sz="4" w:space="0" w:color="auto"/>
              <w:bottom w:val="single" w:sz="4" w:space="0" w:color="auto"/>
              <w:right w:val="single" w:sz="4" w:space="0" w:color="auto"/>
            </w:tcBorders>
          </w:tcPr>
          <w:p w14:paraId="1A755D6D" w14:textId="77777777" w:rsidR="00D478FF" w:rsidRDefault="00D478FF">
            <w:pPr>
              <w:jc w:val="both"/>
              <w:rPr>
                <w:rFonts w:ascii="Times New Roman" w:hAnsi="Times New Roman" w:cs="Times New Roman"/>
              </w:rPr>
            </w:pPr>
          </w:p>
        </w:tc>
        <w:tc>
          <w:tcPr>
            <w:tcW w:w="3318" w:type="dxa"/>
            <w:gridSpan w:val="2"/>
            <w:tcBorders>
              <w:top w:val="single" w:sz="4" w:space="0" w:color="auto"/>
              <w:left w:val="single" w:sz="4" w:space="0" w:color="auto"/>
              <w:bottom w:val="single" w:sz="4" w:space="0" w:color="auto"/>
              <w:right w:val="single" w:sz="4" w:space="0" w:color="auto"/>
            </w:tcBorders>
            <w:hideMark/>
          </w:tcPr>
          <w:p w14:paraId="238DD55F" w14:textId="77777777" w:rsidR="00D478FF" w:rsidRDefault="00D478FF">
            <w:pPr>
              <w:jc w:val="center"/>
              <w:rPr>
                <w:rFonts w:ascii="Times New Roman" w:hAnsi="Times New Roman" w:cs="Times New Roman"/>
                <w:b/>
                <w:bCs/>
              </w:rPr>
            </w:pPr>
            <w:r>
              <w:rPr>
                <w:rFonts w:ascii="Times New Roman" w:hAnsi="Times New Roman" w:cs="Times New Roman"/>
                <w:b/>
                <w:bCs/>
              </w:rPr>
              <w:t xml:space="preserve">Προσωρινό </w:t>
            </w:r>
          </w:p>
        </w:tc>
        <w:tc>
          <w:tcPr>
            <w:tcW w:w="3319" w:type="dxa"/>
            <w:gridSpan w:val="2"/>
            <w:tcBorders>
              <w:top w:val="single" w:sz="4" w:space="0" w:color="auto"/>
              <w:left w:val="single" w:sz="4" w:space="0" w:color="auto"/>
              <w:bottom w:val="single" w:sz="4" w:space="0" w:color="auto"/>
              <w:right w:val="single" w:sz="4" w:space="0" w:color="auto"/>
            </w:tcBorders>
            <w:hideMark/>
          </w:tcPr>
          <w:p w14:paraId="133F6EE3" w14:textId="77777777" w:rsidR="00D478FF" w:rsidRDefault="00D478FF">
            <w:pPr>
              <w:jc w:val="center"/>
              <w:rPr>
                <w:rFonts w:ascii="Times New Roman" w:hAnsi="Times New Roman" w:cs="Times New Roman"/>
                <w:b/>
                <w:bCs/>
              </w:rPr>
            </w:pPr>
            <w:r>
              <w:rPr>
                <w:rFonts w:ascii="Times New Roman" w:hAnsi="Times New Roman" w:cs="Times New Roman"/>
                <w:b/>
                <w:bCs/>
              </w:rPr>
              <w:t xml:space="preserve">Προσαρμοσμένο </w:t>
            </w:r>
          </w:p>
        </w:tc>
      </w:tr>
      <w:tr w:rsidR="00D478FF" w14:paraId="6AA40371" w14:textId="77777777" w:rsidTr="00D478FF">
        <w:tc>
          <w:tcPr>
            <w:tcW w:w="2547" w:type="dxa"/>
            <w:tcBorders>
              <w:top w:val="single" w:sz="4" w:space="0" w:color="auto"/>
              <w:left w:val="single" w:sz="4" w:space="0" w:color="auto"/>
              <w:bottom w:val="single" w:sz="4" w:space="0" w:color="auto"/>
              <w:right w:val="single" w:sz="4" w:space="0" w:color="auto"/>
            </w:tcBorders>
          </w:tcPr>
          <w:p w14:paraId="6ED7F6E4" w14:textId="77777777" w:rsidR="00D478FF" w:rsidRDefault="00D478FF">
            <w:pPr>
              <w:jc w:val="both"/>
              <w:rPr>
                <w:rFonts w:ascii="Times New Roman" w:hAnsi="Times New Roman" w:cs="Times New Roman"/>
                <w:lang w:val="en-US"/>
              </w:rPr>
            </w:pPr>
          </w:p>
        </w:tc>
        <w:tc>
          <w:tcPr>
            <w:tcW w:w="1659" w:type="dxa"/>
            <w:tcBorders>
              <w:top w:val="single" w:sz="4" w:space="0" w:color="auto"/>
              <w:left w:val="single" w:sz="4" w:space="0" w:color="auto"/>
              <w:bottom w:val="single" w:sz="4" w:space="0" w:color="auto"/>
              <w:right w:val="single" w:sz="4" w:space="0" w:color="auto"/>
            </w:tcBorders>
            <w:hideMark/>
          </w:tcPr>
          <w:p w14:paraId="6E277971" w14:textId="77777777" w:rsidR="00D478FF" w:rsidRDefault="00D478FF">
            <w:pPr>
              <w:jc w:val="center"/>
              <w:rPr>
                <w:rFonts w:ascii="Times New Roman" w:hAnsi="Times New Roman" w:cs="Times New Roman"/>
                <w:b/>
                <w:bCs/>
              </w:rPr>
            </w:pPr>
            <w:r>
              <w:rPr>
                <w:rFonts w:ascii="Times New Roman" w:hAnsi="Times New Roman" w:cs="Times New Roman"/>
                <w:b/>
                <w:bCs/>
              </w:rPr>
              <w:t>Χρέωση</w:t>
            </w:r>
            <w:r>
              <w:rPr>
                <w:rFonts w:ascii="Times New Roman" w:hAnsi="Times New Roman" w:cs="Times New Roman"/>
                <w:b/>
                <w:bCs/>
                <w:lang w:val="en-US"/>
              </w:rPr>
              <w:t xml:space="preserve"> (</w:t>
            </w:r>
            <w:r>
              <w:rPr>
                <w:rFonts w:ascii="Times New Roman" w:hAnsi="Times New Roman" w:cs="Times New Roman"/>
                <w:b/>
                <w:bCs/>
              </w:rPr>
              <w:t>€)</w:t>
            </w:r>
          </w:p>
        </w:tc>
        <w:tc>
          <w:tcPr>
            <w:tcW w:w="1659" w:type="dxa"/>
            <w:tcBorders>
              <w:top w:val="single" w:sz="4" w:space="0" w:color="auto"/>
              <w:left w:val="single" w:sz="4" w:space="0" w:color="auto"/>
              <w:bottom w:val="single" w:sz="4" w:space="0" w:color="auto"/>
              <w:right w:val="single" w:sz="4" w:space="0" w:color="auto"/>
            </w:tcBorders>
            <w:hideMark/>
          </w:tcPr>
          <w:p w14:paraId="7B6AE48D" w14:textId="77777777" w:rsidR="00D478FF" w:rsidRDefault="00D478FF">
            <w:pPr>
              <w:jc w:val="center"/>
              <w:rPr>
                <w:rFonts w:ascii="Times New Roman" w:hAnsi="Times New Roman" w:cs="Times New Roman"/>
                <w:b/>
                <w:bCs/>
              </w:rPr>
            </w:pPr>
            <w:r>
              <w:rPr>
                <w:rFonts w:ascii="Times New Roman" w:hAnsi="Times New Roman" w:cs="Times New Roman"/>
                <w:b/>
                <w:bCs/>
              </w:rPr>
              <w:t>Πίστωση (€)</w:t>
            </w:r>
          </w:p>
        </w:tc>
        <w:tc>
          <w:tcPr>
            <w:tcW w:w="1659" w:type="dxa"/>
            <w:tcBorders>
              <w:top w:val="single" w:sz="4" w:space="0" w:color="auto"/>
              <w:left w:val="single" w:sz="4" w:space="0" w:color="auto"/>
              <w:bottom w:val="single" w:sz="4" w:space="0" w:color="auto"/>
              <w:right w:val="single" w:sz="4" w:space="0" w:color="auto"/>
            </w:tcBorders>
            <w:hideMark/>
          </w:tcPr>
          <w:p w14:paraId="4ECEE2D8" w14:textId="77777777" w:rsidR="00D478FF" w:rsidRDefault="00D478FF">
            <w:pPr>
              <w:jc w:val="center"/>
              <w:rPr>
                <w:rFonts w:ascii="Times New Roman" w:hAnsi="Times New Roman" w:cs="Times New Roman"/>
                <w:b/>
                <w:bCs/>
              </w:rPr>
            </w:pPr>
            <w:r>
              <w:rPr>
                <w:rFonts w:ascii="Times New Roman" w:hAnsi="Times New Roman" w:cs="Times New Roman"/>
                <w:b/>
                <w:bCs/>
              </w:rPr>
              <w:t>Χρέωση (€)</w:t>
            </w:r>
          </w:p>
        </w:tc>
        <w:tc>
          <w:tcPr>
            <w:tcW w:w="1660" w:type="dxa"/>
            <w:tcBorders>
              <w:top w:val="single" w:sz="4" w:space="0" w:color="auto"/>
              <w:left w:val="single" w:sz="4" w:space="0" w:color="auto"/>
              <w:bottom w:val="single" w:sz="4" w:space="0" w:color="auto"/>
              <w:right w:val="single" w:sz="4" w:space="0" w:color="auto"/>
            </w:tcBorders>
            <w:hideMark/>
          </w:tcPr>
          <w:p w14:paraId="71E1486A" w14:textId="77777777" w:rsidR="00D478FF" w:rsidRDefault="00D478FF">
            <w:pPr>
              <w:jc w:val="center"/>
              <w:rPr>
                <w:rFonts w:ascii="Times New Roman" w:hAnsi="Times New Roman" w:cs="Times New Roman"/>
                <w:b/>
                <w:bCs/>
              </w:rPr>
            </w:pPr>
            <w:r>
              <w:rPr>
                <w:rFonts w:ascii="Times New Roman" w:hAnsi="Times New Roman" w:cs="Times New Roman"/>
                <w:b/>
                <w:bCs/>
              </w:rPr>
              <w:t xml:space="preserve">Πίστωση </w:t>
            </w:r>
            <w:r>
              <w:rPr>
                <w:rFonts w:ascii="Times New Roman" w:hAnsi="Times New Roman" w:cs="Times New Roman"/>
                <w:b/>
                <w:bCs/>
                <w:lang w:val="en-US"/>
              </w:rPr>
              <w:t xml:space="preserve"> </w:t>
            </w:r>
            <w:r>
              <w:rPr>
                <w:rFonts w:ascii="Times New Roman" w:hAnsi="Times New Roman" w:cs="Times New Roman"/>
                <w:b/>
                <w:bCs/>
              </w:rPr>
              <w:t>(€)</w:t>
            </w:r>
          </w:p>
        </w:tc>
      </w:tr>
      <w:tr w:rsidR="00D478FF" w14:paraId="535014BD"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3124E67C" w14:textId="77777777" w:rsidR="00D478FF" w:rsidRDefault="00D478FF">
            <w:pPr>
              <w:jc w:val="both"/>
              <w:rPr>
                <w:rFonts w:ascii="Times New Roman" w:hAnsi="Times New Roman" w:cs="Times New Roman"/>
              </w:rPr>
            </w:pPr>
            <w:r>
              <w:rPr>
                <w:rFonts w:ascii="Times New Roman" w:hAnsi="Times New Roman" w:cs="Times New Roman"/>
              </w:rPr>
              <w:t xml:space="preserve">Εξοπλισμός </w:t>
            </w:r>
          </w:p>
        </w:tc>
        <w:tc>
          <w:tcPr>
            <w:tcW w:w="1659" w:type="dxa"/>
            <w:tcBorders>
              <w:top w:val="single" w:sz="4" w:space="0" w:color="auto"/>
              <w:left w:val="single" w:sz="4" w:space="0" w:color="auto"/>
              <w:bottom w:val="single" w:sz="4" w:space="0" w:color="auto"/>
              <w:right w:val="single" w:sz="4" w:space="0" w:color="auto"/>
            </w:tcBorders>
            <w:hideMark/>
          </w:tcPr>
          <w:p w14:paraId="6FAAF41E" w14:textId="77777777" w:rsidR="00D478FF" w:rsidRDefault="00D478FF">
            <w:pPr>
              <w:jc w:val="center"/>
              <w:rPr>
                <w:rFonts w:ascii="Times New Roman" w:hAnsi="Times New Roman" w:cs="Times New Roman"/>
                <w:lang w:val="en-US"/>
              </w:rPr>
            </w:pPr>
            <w:r>
              <w:rPr>
                <w:rFonts w:ascii="Times New Roman" w:hAnsi="Times New Roman" w:cs="Times New Roman"/>
                <w:lang w:val="en-US"/>
              </w:rPr>
              <w:t>40,000</w:t>
            </w:r>
          </w:p>
        </w:tc>
        <w:tc>
          <w:tcPr>
            <w:tcW w:w="1659" w:type="dxa"/>
            <w:tcBorders>
              <w:top w:val="single" w:sz="4" w:space="0" w:color="auto"/>
              <w:left w:val="single" w:sz="4" w:space="0" w:color="auto"/>
              <w:bottom w:val="single" w:sz="4" w:space="0" w:color="auto"/>
              <w:right w:val="single" w:sz="4" w:space="0" w:color="auto"/>
            </w:tcBorders>
            <w:hideMark/>
          </w:tcPr>
          <w:p w14:paraId="0C641145"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75F74CF8" w14:textId="77777777" w:rsidR="00D478FF" w:rsidRDefault="00D478FF">
            <w:pPr>
              <w:jc w:val="center"/>
              <w:rPr>
                <w:rFonts w:ascii="Times New Roman" w:hAnsi="Times New Roman" w:cs="Times New Roman"/>
                <w:lang w:val="en-US"/>
              </w:rPr>
            </w:pPr>
            <w:r>
              <w:rPr>
                <w:rFonts w:ascii="Times New Roman" w:hAnsi="Times New Roman" w:cs="Times New Roman"/>
                <w:lang w:val="en-US"/>
              </w:rPr>
              <w:t>40,000</w:t>
            </w:r>
          </w:p>
        </w:tc>
        <w:tc>
          <w:tcPr>
            <w:tcW w:w="1660" w:type="dxa"/>
            <w:tcBorders>
              <w:top w:val="single" w:sz="4" w:space="0" w:color="auto"/>
              <w:left w:val="single" w:sz="4" w:space="0" w:color="auto"/>
              <w:bottom w:val="single" w:sz="4" w:space="0" w:color="auto"/>
              <w:right w:val="single" w:sz="4" w:space="0" w:color="auto"/>
            </w:tcBorders>
            <w:hideMark/>
          </w:tcPr>
          <w:p w14:paraId="2B50BC2F"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117DB506"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238834E"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Αποσβεσμένος εξοπλισμός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0D122FB7"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DBD33EF" w14:textId="77777777" w:rsidR="00D478FF" w:rsidRDefault="00D478FF">
            <w:pPr>
              <w:jc w:val="center"/>
              <w:rPr>
                <w:rFonts w:ascii="Times New Roman" w:hAnsi="Times New Roman" w:cs="Times New Roman"/>
                <w:lang w:val="en-US"/>
              </w:rPr>
            </w:pPr>
            <w:r>
              <w:rPr>
                <w:rFonts w:ascii="Times New Roman" w:hAnsi="Times New Roman" w:cs="Times New Roman"/>
                <w:lang w:val="en-US"/>
              </w:rPr>
              <w:t>21,250</w:t>
            </w:r>
          </w:p>
        </w:tc>
        <w:tc>
          <w:tcPr>
            <w:tcW w:w="1659" w:type="dxa"/>
            <w:tcBorders>
              <w:top w:val="single" w:sz="4" w:space="0" w:color="auto"/>
              <w:left w:val="single" w:sz="4" w:space="0" w:color="auto"/>
              <w:bottom w:val="single" w:sz="4" w:space="0" w:color="auto"/>
              <w:right w:val="single" w:sz="4" w:space="0" w:color="auto"/>
            </w:tcBorders>
            <w:hideMark/>
          </w:tcPr>
          <w:p w14:paraId="2E7E10FF"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355ED0D1" w14:textId="77777777" w:rsidR="00D478FF" w:rsidRDefault="00D478FF">
            <w:pPr>
              <w:jc w:val="center"/>
              <w:rPr>
                <w:rFonts w:ascii="Times New Roman" w:hAnsi="Times New Roman" w:cs="Times New Roman"/>
                <w:lang w:val="en-US"/>
              </w:rPr>
            </w:pPr>
            <w:r>
              <w:rPr>
                <w:rFonts w:ascii="Times New Roman" w:hAnsi="Times New Roman" w:cs="Times New Roman"/>
                <w:lang w:val="en-US"/>
              </w:rPr>
              <w:t>25,500</w:t>
            </w:r>
          </w:p>
        </w:tc>
      </w:tr>
      <w:tr w:rsidR="00D478FF" w14:paraId="0132107D"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1E966B84" w14:textId="77777777" w:rsidR="00D478FF" w:rsidRDefault="00D478FF">
            <w:pPr>
              <w:jc w:val="both"/>
              <w:rPr>
                <w:rFonts w:ascii="Times New Roman" w:hAnsi="Times New Roman" w:cs="Times New Roman"/>
              </w:rPr>
            </w:pPr>
            <w:r>
              <w:rPr>
                <w:rFonts w:ascii="Times New Roman" w:hAnsi="Times New Roman" w:cs="Times New Roman"/>
              </w:rPr>
              <w:t xml:space="preserve">Απόθεμα υλικών </w:t>
            </w:r>
          </w:p>
        </w:tc>
        <w:tc>
          <w:tcPr>
            <w:tcW w:w="1659" w:type="dxa"/>
            <w:tcBorders>
              <w:top w:val="single" w:sz="4" w:space="0" w:color="auto"/>
              <w:left w:val="single" w:sz="4" w:space="0" w:color="auto"/>
              <w:bottom w:val="single" w:sz="4" w:space="0" w:color="auto"/>
              <w:right w:val="single" w:sz="4" w:space="0" w:color="auto"/>
            </w:tcBorders>
            <w:hideMark/>
          </w:tcPr>
          <w:p w14:paraId="0BA7739C" w14:textId="77777777" w:rsidR="00D478FF" w:rsidRDefault="00D478FF">
            <w:pPr>
              <w:jc w:val="center"/>
              <w:rPr>
                <w:rFonts w:ascii="Times New Roman" w:hAnsi="Times New Roman" w:cs="Times New Roman"/>
                <w:lang w:val="en-US"/>
              </w:rPr>
            </w:pPr>
            <w:r>
              <w:rPr>
                <w:rFonts w:ascii="Times New Roman" w:hAnsi="Times New Roman" w:cs="Times New Roman"/>
                <w:lang w:val="en-US"/>
              </w:rPr>
              <w:t>6,500</w:t>
            </w:r>
          </w:p>
        </w:tc>
        <w:tc>
          <w:tcPr>
            <w:tcW w:w="1659" w:type="dxa"/>
            <w:tcBorders>
              <w:top w:val="single" w:sz="4" w:space="0" w:color="auto"/>
              <w:left w:val="single" w:sz="4" w:space="0" w:color="auto"/>
              <w:bottom w:val="single" w:sz="4" w:space="0" w:color="auto"/>
              <w:right w:val="single" w:sz="4" w:space="0" w:color="auto"/>
            </w:tcBorders>
            <w:hideMark/>
          </w:tcPr>
          <w:p w14:paraId="320AD42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647ABE80" w14:textId="77777777" w:rsidR="00D478FF" w:rsidRDefault="00D478FF">
            <w:pPr>
              <w:jc w:val="center"/>
              <w:rPr>
                <w:rFonts w:ascii="Times New Roman" w:hAnsi="Times New Roman" w:cs="Times New Roman"/>
                <w:lang w:val="en-US"/>
              </w:rPr>
            </w:pPr>
            <w:r>
              <w:rPr>
                <w:rFonts w:ascii="Times New Roman" w:hAnsi="Times New Roman" w:cs="Times New Roman"/>
                <w:lang w:val="en-US"/>
              </w:rPr>
              <w:t>3,800</w:t>
            </w:r>
          </w:p>
        </w:tc>
        <w:tc>
          <w:tcPr>
            <w:tcW w:w="1660" w:type="dxa"/>
            <w:tcBorders>
              <w:top w:val="single" w:sz="4" w:space="0" w:color="auto"/>
              <w:left w:val="single" w:sz="4" w:space="0" w:color="auto"/>
              <w:bottom w:val="single" w:sz="4" w:space="0" w:color="auto"/>
              <w:right w:val="single" w:sz="4" w:space="0" w:color="auto"/>
            </w:tcBorders>
            <w:hideMark/>
          </w:tcPr>
          <w:p w14:paraId="53EB33E1"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334D9756"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78AF4567" w14:textId="77777777" w:rsidR="00D478FF" w:rsidRDefault="00D478FF">
            <w:pPr>
              <w:jc w:val="both"/>
              <w:rPr>
                <w:rFonts w:ascii="Times New Roman" w:hAnsi="Times New Roman" w:cs="Times New Roman"/>
              </w:rPr>
            </w:pPr>
            <w:r>
              <w:rPr>
                <w:rFonts w:ascii="Times New Roman" w:hAnsi="Times New Roman" w:cs="Times New Roman"/>
              </w:rPr>
              <w:t xml:space="preserve">Πελάτες </w:t>
            </w:r>
          </w:p>
        </w:tc>
        <w:tc>
          <w:tcPr>
            <w:tcW w:w="1659" w:type="dxa"/>
            <w:tcBorders>
              <w:top w:val="single" w:sz="4" w:space="0" w:color="auto"/>
              <w:left w:val="single" w:sz="4" w:space="0" w:color="auto"/>
              <w:bottom w:val="single" w:sz="4" w:space="0" w:color="auto"/>
              <w:right w:val="single" w:sz="4" w:space="0" w:color="auto"/>
            </w:tcBorders>
            <w:hideMark/>
          </w:tcPr>
          <w:p w14:paraId="770670E2" w14:textId="77777777" w:rsidR="00D478FF" w:rsidRDefault="00D478FF">
            <w:pPr>
              <w:jc w:val="center"/>
              <w:rPr>
                <w:rFonts w:ascii="Times New Roman" w:hAnsi="Times New Roman" w:cs="Times New Roman"/>
                <w:lang w:val="en-US"/>
              </w:rPr>
            </w:pPr>
            <w:r>
              <w:rPr>
                <w:rFonts w:ascii="Times New Roman" w:hAnsi="Times New Roman" w:cs="Times New Roman"/>
                <w:lang w:val="en-US"/>
              </w:rPr>
              <w:t>22,000</w:t>
            </w:r>
          </w:p>
        </w:tc>
        <w:tc>
          <w:tcPr>
            <w:tcW w:w="1659" w:type="dxa"/>
            <w:tcBorders>
              <w:top w:val="single" w:sz="4" w:space="0" w:color="auto"/>
              <w:left w:val="single" w:sz="4" w:space="0" w:color="auto"/>
              <w:bottom w:val="single" w:sz="4" w:space="0" w:color="auto"/>
              <w:right w:val="single" w:sz="4" w:space="0" w:color="auto"/>
            </w:tcBorders>
            <w:hideMark/>
          </w:tcPr>
          <w:p w14:paraId="4D258C35"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34809BB4" w14:textId="77777777" w:rsidR="00D478FF" w:rsidRDefault="00D478FF">
            <w:pPr>
              <w:jc w:val="center"/>
              <w:rPr>
                <w:rFonts w:ascii="Times New Roman" w:hAnsi="Times New Roman" w:cs="Times New Roman"/>
                <w:lang w:val="en-US"/>
              </w:rPr>
            </w:pPr>
            <w:r>
              <w:rPr>
                <w:rFonts w:ascii="Times New Roman" w:hAnsi="Times New Roman" w:cs="Times New Roman"/>
                <w:lang w:val="en-US"/>
              </w:rPr>
              <w:t>25,000</w:t>
            </w:r>
          </w:p>
        </w:tc>
        <w:tc>
          <w:tcPr>
            <w:tcW w:w="1660" w:type="dxa"/>
            <w:tcBorders>
              <w:top w:val="single" w:sz="4" w:space="0" w:color="auto"/>
              <w:left w:val="single" w:sz="4" w:space="0" w:color="auto"/>
              <w:bottom w:val="single" w:sz="4" w:space="0" w:color="auto"/>
              <w:right w:val="single" w:sz="4" w:space="0" w:color="auto"/>
            </w:tcBorders>
            <w:hideMark/>
          </w:tcPr>
          <w:p w14:paraId="44E2290C"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0A2AD1B7"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2B3A040" w14:textId="77777777" w:rsidR="00D478FF" w:rsidRDefault="00D478FF">
            <w:pPr>
              <w:jc w:val="both"/>
              <w:rPr>
                <w:rFonts w:ascii="Times New Roman" w:hAnsi="Times New Roman" w:cs="Times New Roman"/>
              </w:rPr>
            </w:pPr>
            <w:r>
              <w:rPr>
                <w:rFonts w:ascii="Times New Roman" w:hAnsi="Times New Roman" w:cs="Times New Roman"/>
              </w:rPr>
              <w:t xml:space="preserve">Προπληρωμένα ασφάλιστρα </w:t>
            </w:r>
          </w:p>
        </w:tc>
        <w:tc>
          <w:tcPr>
            <w:tcW w:w="1659" w:type="dxa"/>
            <w:tcBorders>
              <w:top w:val="single" w:sz="4" w:space="0" w:color="auto"/>
              <w:left w:val="single" w:sz="4" w:space="0" w:color="auto"/>
              <w:bottom w:val="single" w:sz="4" w:space="0" w:color="auto"/>
              <w:right w:val="single" w:sz="4" w:space="0" w:color="auto"/>
            </w:tcBorders>
            <w:hideMark/>
          </w:tcPr>
          <w:p w14:paraId="00178135" w14:textId="77777777" w:rsidR="00D478FF" w:rsidRDefault="00D478FF">
            <w:pPr>
              <w:jc w:val="center"/>
              <w:rPr>
                <w:rFonts w:ascii="Times New Roman" w:hAnsi="Times New Roman" w:cs="Times New Roman"/>
                <w:lang w:val="en-US"/>
              </w:rPr>
            </w:pPr>
            <w:r>
              <w:rPr>
                <w:rFonts w:ascii="Times New Roman" w:hAnsi="Times New Roman" w:cs="Times New Roman"/>
                <w:lang w:val="en-US"/>
              </w:rPr>
              <w:t>4,280</w:t>
            </w:r>
          </w:p>
        </w:tc>
        <w:tc>
          <w:tcPr>
            <w:tcW w:w="1659" w:type="dxa"/>
            <w:tcBorders>
              <w:top w:val="single" w:sz="4" w:space="0" w:color="auto"/>
              <w:left w:val="single" w:sz="4" w:space="0" w:color="auto"/>
              <w:bottom w:val="single" w:sz="4" w:space="0" w:color="auto"/>
              <w:right w:val="single" w:sz="4" w:space="0" w:color="auto"/>
            </w:tcBorders>
            <w:hideMark/>
          </w:tcPr>
          <w:p w14:paraId="20C48C72"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2F4CC21D" w14:textId="77777777" w:rsidR="00D478FF" w:rsidRDefault="00D478FF">
            <w:pPr>
              <w:jc w:val="center"/>
              <w:rPr>
                <w:rFonts w:ascii="Times New Roman" w:hAnsi="Times New Roman" w:cs="Times New Roman"/>
                <w:lang w:val="en-US"/>
              </w:rPr>
            </w:pPr>
            <w:r>
              <w:rPr>
                <w:rFonts w:ascii="Times New Roman" w:hAnsi="Times New Roman" w:cs="Times New Roman"/>
                <w:lang w:val="en-US"/>
              </w:rPr>
              <w:t>2,630</w:t>
            </w:r>
          </w:p>
        </w:tc>
        <w:tc>
          <w:tcPr>
            <w:tcW w:w="1660" w:type="dxa"/>
            <w:tcBorders>
              <w:top w:val="single" w:sz="4" w:space="0" w:color="auto"/>
              <w:left w:val="single" w:sz="4" w:space="0" w:color="auto"/>
              <w:bottom w:val="single" w:sz="4" w:space="0" w:color="auto"/>
              <w:right w:val="single" w:sz="4" w:space="0" w:color="auto"/>
            </w:tcBorders>
            <w:hideMark/>
          </w:tcPr>
          <w:p w14:paraId="2EBFABB4"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1EDAB0C2"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27BC0B3C" w14:textId="77777777" w:rsidR="00D478FF" w:rsidRDefault="00D478FF">
            <w:pPr>
              <w:jc w:val="both"/>
              <w:rPr>
                <w:rFonts w:ascii="Times New Roman" w:hAnsi="Times New Roman" w:cs="Times New Roman"/>
              </w:rPr>
            </w:pPr>
            <w:r>
              <w:rPr>
                <w:rFonts w:ascii="Times New Roman" w:hAnsi="Times New Roman" w:cs="Times New Roman"/>
              </w:rPr>
              <w:t>Ταμείο</w:t>
            </w:r>
          </w:p>
        </w:tc>
        <w:tc>
          <w:tcPr>
            <w:tcW w:w="1659" w:type="dxa"/>
            <w:tcBorders>
              <w:top w:val="single" w:sz="4" w:space="0" w:color="auto"/>
              <w:left w:val="single" w:sz="4" w:space="0" w:color="auto"/>
              <w:bottom w:val="single" w:sz="4" w:space="0" w:color="auto"/>
              <w:right w:val="single" w:sz="4" w:space="0" w:color="auto"/>
            </w:tcBorders>
            <w:hideMark/>
          </w:tcPr>
          <w:p w14:paraId="7407C7A6" w14:textId="77777777" w:rsidR="00D478FF" w:rsidRDefault="00D478FF">
            <w:pPr>
              <w:jc w:val="center"/>
              <w:rPr>
                <w:rFonts w:ascii="Times New Roman" w:hAnsi="Times New Roman" w:cs="Times New Roman"/>
                <w:lang w:val="en-US"/>
              </w:rPr>
            </w:pPr>
            <w:r>
              <w:rPr>
                <w:rFonts w:ascii="Times New Roman" w:hAnsi="Times New Roman" w:cs="Times New Roman"/>
                <w:lang w:val="en-US"/>
              </w:rPr>
              <w:t>12,000</w:t>
            </w:r>
          </w:p>
        </w:tc>
        <w:tc>
          <w:tcPr>
            <w:tcW w:w="1659" w:type="dxa"/>
            <w:tcBorders>
              <w:top w:val="single" w:sz="4" w:space="0" w:color="auto"/>
              <w:left w:val="single" w:sz="4" w:space="0" w:color="auto"/>
              <w:bottom w:val="single" w:sz="4" w:space="0" w:color="auto"/>
              <w:right w:val="single" w:sz="4" w:space="0" w:color="auto"/>
            </w:tcBorders>
            <w:hideMark/>
          </w:tcPr>
          <w:p w14:paraId="698316C0"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650CAFDF" w14:textId="77777777" w:rsidR="00D478FF" w:rsidRDefault="00D478FF">
            <w:pPr>
              <w:jc w:val="center"/>
              <w:rPr>
                <w:rFonts w:ascii="Times New Roman" w:hAnsi="Times New Roman" w:cs="Times New Roman"/>
                <w:lang w:val="en-US"/>
              </w:rPr>
            </w:pPr>
            <w:r>
              <w:rPr>
                <w:rFonts w:ascii="Times New Roman" w:hAnsi="Times New Roman" w:cs="Times New Roman"/>
                <w:lang w:val="en-US"/>
              </w:rPr>
              <w:t>12,000</w:t>
            </w:r>
          </w:p>
        </w:tc>
        <w:tc>
          <w:tcPr>
            <w:tcW w:w="1660" w:type="dxa"/>
            <w:tcBorders>
              <w:top w:val="single" w:sz="4" w:space="0" w:color="auto"/>
              <w:left w:val="single" w:sz="4" w:space="0" w:color="auto"/>
              <w:bottom w:val="single" w:sz="4" w:space="0" w:color="auto"/>
              <w:right w:val="single" w:sz="4" w:space="0" w:color="auto"/>
            </w:tcBorders>
            <w:hideMark/>
          </w:tcPr>
          <w:p w14:paraId="32C3DBF9"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6AFB4F0F"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6BBB906" w14:textId="77777777" w:rsidR="00D478FF" w:rsidRDefault="00D478FF">
            <w:pPr>
              <w:jc w:val="both"/>
              <w:rPr>
                <w:rFonts w:ascii="Times New Roman" w:hAnsi="Times New Roman" w:cs="Times New Roman"/>
              </w:rPr>
            </w:pPr>
            <w:r>
              <w:rPr>
                <w:rFonts w:ascii="Times New Roman" w:hAnsi="Times New Roman" w:cs="Times New Roman"/>
              </w:rPr>
              <w:t xml:space="preserve">Μετοχικό κεφάλαιο </w:t>
            </w:r>
          </w:p>
        </w:tc>
        <w:tc>
          <w:tcPr>
            <w:tcW w:w="1659" w:type="dxa"/>
            <w:tcBorders>
              <w:top w:val="single" w:sz="4" w:space="0" w:color="auto"/>
              <w:left w:val="single" w:sz="4" w:space="0" w:color="auto"/>
              <w:bottom w:val="single" w:sz="4" w:space="0" w:color="auto"/>
              <w:right w:val="single" w:sz="4" w:space="0" w:color="auto"/>
            </w:tcBorders>
            <w:hideMark/>
          </w:tcPr>
          <w:p w14:paraId="2AB5FE03"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22DE82F9" w14:textId="77777777" w:rsidR="00D478FF" w:rsidRDefault="00D478FF">
            <w:pPr>
              <w:jc w:val="center"/>
              <w:rPr>
                <w:rFonts w:ascii="Times New Roman" w:hAnsi="Times New Roman" w:cs="Times New Roman"/>
                <w:lang w:val="en-US"/>
              </w:rPr>
            </w:pPr>
            <w:r>
              <w:rPr>
                <w:rFonts w:ascii="Times New Roman" w:hAnsi="Times New Roman" w:cs="Times New Roman"/>
                <w:lang w:val="en-US"/>
              </w:rPr>
              <w:t>20,000</w:t>
            </w:r>
          </w:p>
        </w:tc>
        <w:tc>
          <w:tcPr>
            <w:tcW w:w="1659" w:type="dxa"/>
            <w:tcBorders>
              <w:top w:val="single" w:sz="4" w:space="0" w:color="auto"/>
              <w:left w:val="single" w:sz="4" w:space="0" w:color="auto"/>
              <w:bottom w:val="single" w:sz="4" w:space="0" w:color="auto"/>
              <w:right w:val="single" w:sz="4" w:space="0" w:color="auto"/>
            </w:tcBorders>
            <w:hideMark/>
          </w:tcPr>
          <w:p w14:paraId="4D5341A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0E0B8508" w14:textId="77777777" w:rsidR="00D478FF" w:rsidRDefault="00D478FF">
            <w:pPr>
              <w:jc w:val="center"/>
              <w:rPr>
                <w:rFonts w:ascii="Times New Roman" w:hAnsi="Times New Roman" w:cs="Times New Roman"/>
                <w:lang w:val="en-US"/>
              </w:rPr>
            </w:pPr>
            <w:r>
              <w:rPr>
                <w:rFonts w:ascii="Times New Roman" w:hAnsi="Times New Roman" w:cs="Times New Roman"/>
                <w:lang w:val="en-US"/>
              </w:rPr>
              <w:t>20,000</w:t>
            </w:r>
          </w:p>
        </w:tc>
      </w:tr>
      <w:tr w:rsidR="00D478FF" w14:paraId="1423FEC0"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614D368" w14:textId="77777777" w:rsidR="00D478FF" w:rsidRDefault="00D478FF">
            <w:pPr>
              <w:jc w:val="both"/>
              <w:rPr>
                <w:rFonts w:ascii="Times New Roman" w:hAnsi="Times New Roman" w:cs="Times New Roman"/>
              </w:rPr>
            </w:pPr>
            <w:r>
              <w:rPr>
                <w:rFonts w:ascii="Times New Roman" w:hAnsi="Times New Roman" w:cs="Times New Roman"/>
              </w:rPr>
              <w:t xml:space="preserve">Κέρδη εις νεον </w:t>
            </w:r>
          </w:p>
        </w:tc>
        <w:tc>
          <w:tcPr>
            <w:tcW w:w="1659" w:type="dxa"/>
            <w:tcBorders>
              <w:top w:val="single" w:sz="4" w:space="0" w:color="auto"/>
              <w:left w:val="single" w:sz="4" w:space="0" w:color="auto"/>
              <w:bottom w:val="single" w:sz="4" w:space="0" w:color="auto"/>
              <w:right w:val="single" w:sz="4" w:space="0" w:color="auto"/>
            </w:tcBorders>
            <w:hideMark/>
          </w:tcPr>
          <w:p w14:paraId="27FF186C"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058A055" w14:textId="77777777" w:rsidR="00D478FF" w:rsidRDefault="00D478FF">
            <w:pPr>
              <w:jc w:val="center"/>
              <w:rPr>
                <w:rFonts w:ascii="Times New Roman" w:hAnsi="Times New Roman" w:cs="Times New Roman"/>
                <w:lang w:val="en-US"/>
              </w:rPr>
            </w:pPr>
            <w:r>
              <w:rPr>
                <w:rFonts w:ascii="Times New Roman" w:hAnsi="Times New Roman" w:cs="Times New Roman"/>
                <w:lang w:val="en-US"/>
              </w:rPr>
              <w:t>13,210</w:t>
            </w:r>
          </w:p>
        </w:tc>
        <w:tc>
          <w:tcPr>
            <w:tcW w:w="1659" w:type="dxa"/>
            <w:tcBorders>
              <w:top w:val="single" w:sz="4" w:space="0" w:color="auto"/>
              <w:left w:val="single" w:sz="4" w:space="0" w:color="auto"/>
              <w:bottom w:val="single" w:sz="4" w:space="0" w:color="auto"/>
              <w:right w:val="single" w:sz="4" w:space="0" w:color="auto"/>
            </w:tcBorders>
            <w:hideMark/>
          </w:tcPr>
          <w:p w14:paraId="630BA016"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50096993" w14:textId="77777777" w:rsidR="00D478FF" w:rsidRDefault="00D478FF">
            <w:pPr>
              <w:jc w:val="center"/>
              <w:rPr>
                <w:rFonts w:ascii="Times New Roman" w:hAnsi="Times New Roman" w:cs="Times New Roman"/>
                <w:lang w:val="en-US"/>
              </w:rPr>
            </w:pPr>
            <w:r>
              <w:rPr>
                <w:rFonts w:ascii="Times New Roman" w:hAnsi="Times New Roman" w:cs="Times New Roman"/>
                <w:lang w:val="en-US"/>
              </w:rPr>
              <w:t>13,210</w:t>
            </w:r>
          </w:p>
        </w:tc>
      </w:tr>
      <w:tr w:rsidR="00D478FF" w14:paraId="7A84F4DA"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3F0D721" w14:textId="77777777" w:rsidR="00D478FF" w:rsidRDefault="00D478FF">
            <w:pPr>
              <w:jc w:val="both"/>
              <w:rPr>
                <w:rFonts w:ascii="Times New Roman" w:hAnsi="Times New Roman" w:cs="Times New Roman"/>
                <w:lang w:val="en-US"/>
              </w:rPr>
            </w:pPr>
            <w:r>
              <w:rPr>
                <w:rFonts w:ascii="Times New Roman" w:hAnsi="Times New Roman" w:cs="Times New Roman"/>
              </w:rPr>
              <w:t xml:space="preserve">Προμηθευτές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0979DC7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230C7689"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c>
          <w:tcPr>
            <w:tcW w:w="1659" w:type="dxa"/>
            <w:tcBorders>
              <w:top w:val="single" w:sz="4" w:space="0" w:color="auto"/>
              <w:left w:val="single" w:sz="4" w:space="0" w:color="auto"/>
              <w:bottom w:val="single" w:sz="4" w:space="0" w:color="auto"/>
              <w:right w:val="single" w:sz="4" w:space="0" w:color="auto"/>
            </w:tcBorders>
            <w:hideMark/>
          </w:tcPr>
          <w:p w14:paraId="302C386B"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2B7D21C3"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r>
      <w:tr w:rsidR="00D478FF" w14:paraId="6DF038F1"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59B2462E" w14:textId="77777777" w:rsidR="00D478FF" w:rsidRDefault="00D478FF">
            <w:pPr>
              <w:jc w:val="both"/>
              <w:rPr>
                <w:rFonts w:ascii="Times New Roman" w:hAnsi="Times New Roman" w:cs="Times New Roman"/>
                <w:lang w:val="en-US"/>
              </w:rPr>
            </w:pPr>
            <w:r>
              <w:rPr>
                <w:rFonts w:ascii="Times New Roman" w:hAnsi="Times New Roman" w:cs="Times New Roman"/>
              </w:rPr>
              <w:t xml:space="preserve">Τόκοι πληρωτέοι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73B3DA3"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26B85169"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817EFA8"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1951B096" w14:textId="77777777" w:rsidR="00D478FF" w:rsidRDefault="00D478FF">
            <w:pPr>
              <w:jc w:val="center"/>
              <w:rPr>
                <w:rFonts w:ascii="Times New Roman" w:hAnsi="Times New Roman" w:cs="Times New Roman"/>
                <w:lang w:val="en-US"/>
              </w:rPr>
            </w:pPr>
            <w:r>
              <w:rPr>
                <w:rFonts w:ascii="Times New Roman" w:hAnsi="Times New Roman" w:cs="Times New Roman"/>
                <w:lang w:val="en-US"/>
              </w:rPr>
              <w:t>230</w:t>
            </w:r>
          </w:p>
        </w:tc>
      </w:tr>
      <w:tr w:rsidR="00D478FF" w14:paraId="54E75BCE"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33C55636" w14:textId="77777777" w:rsidR="00D478FF" w:rsidRDefault="00D478FF">
            <w:pPr>
              <w:jc w:val="both"/>
              <w:rPr>
                <w:rFonts w:ascii="Times New Roman" w:hAnsi="Times New Roman" w:cs="Times New Roman"/>
                <w:lang w:val="en-US"/>
              </w:rPr>
            </w:pPr>
            <w:r>
              <w:rPr>
                <w:rFonts w:ascii="Times New Roman" w:hAnsi="Times New Roman" w:cs="Times New Roman"/>
              </w:rPr>
              <w:t xml:space="preserve">Γραμμάτια πληρωτέα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34891562"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A061A2F" w14:textId="77777777" w:rsidR="00D478FF" w:rsidRDefault="00D478FF">
            <w:pPr>
              <w:jc w:val="center"/>
              <w:rPr>
                <w:rFonts w:ascii="Times New Roman" w:hAnsi="Times New Roman" w:cs="Times New Roman"/>
                <w:lang w:val="en-US"/>
              </w:rPr>
            </w:pPr>
            <w:r>
              <w:rPr>
                <w:rFonts w:ascii="Times New Roman" w:hAnsi="Times New Roman" w:cs="Times New Roman"/>
                <w:lang w:val="en-US"/>
              </w:rPr>
              <w:t>6,000</w:t>
            </w:r>
          </w:p>
        </w:tc>
        <w:tc>
          <w:tcPr>
            <w:tcW w:w="1659" w:type="dxa"/>
            <w:tcBorders>
              <w:top w:val="single" w:sz="4" w:space="0" w:color="auto"/>
              <w:left w:val="single" w:sz="4" w:space="0" w:color="auto"/>
              <w:bottom w:val="single" w:sz="4" w:space="0" w:color="auto"/>
              <w:right w:val="single" w:sz="4" w:space="0" w:color="auto"/>
            </w:tcBorders>
            <w:hideMark/>
          </w:tcPr>
          <w:p w14:paraId="27273ECA"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27A08A53" w14:textId="77777777" w:rsidR="00D478FF" w:rsidRDefault="00D478FF">
            <w:pPr>
              <w:jc w:val="center"/>
              <w:rPr>
                <w:rFonts w:ascii="Times New Roman" w:hAnsi="Times New Roman" w:cs="Times New Roman"/>
                <w:lang w:val="en-US"/>
              </w:rPr>
            </w:pPr>
            <w:r>
              <w:rPr>
                <w:rFonts w:ascii="Times New Roman" w:hAnsi="Times New Roman" w:cs="Times New Roman"/>
                <w:lang w:val="en-US"/>
              </w:rPr>
              <w:t>6,000</w:t>
            </w:r>
          </w:p>
        </w:tc>
      </w:tr>
      <w:tr w:rsidR="00D478FF" w14:paraId="27A1B28F"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AB9DCE1"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Αμοιβές προσωπικού πληρωτέες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575B84EB"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6D071BC3"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44C0F35D"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39450370" w14:textId="77777777" w:rsidR="00D478FF" w:rsidRDefault="00D478FF">
            <w:pPr>
              <w:jc w:val="center"/>
              <w:rPr>
                <w:rFonts w:ascii="Times New Roman" w:hAnsi="Times New Roman" w:cs="Times New Roman"/>
                <w:lang w:val="en-US"/>
              </w:rPr>
            </w:pPr>
            <w:r>
              <w:rPr>
                <w:rFonts w:ascii="Times New Roman" w:hAnsi="Times New Roman" w:cs="Times New Roman"/>
                <w:lang w:val="en-US"/>
              </w:rPr>
              <w:t>2,300</w:t>
            </w:r>
          </w:p>
        </w:tc>
      </w:tr>
      <w:tr w:rsidR="00D478FF" w14:paraId="1A0A5CCE"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014BEDBF" w14:textId="77777777" w:rsidR="00D478FF" w:rsidRDefault="00D478FF">
            <w:pPr>
              <w:jc w:val="both"/>
              <w:rPr>
                <w:rFonts w:ascii="Times New Roman" w:hAnsi="Times New Roman" w:cs="Times New Roman"/>
              </w:rPr>
            </w:pPr>
            <w:r>
              <w:rPr>
                <w:rFonts w:ascii="Times New Roman" w:hAnsi="Times New Roman" w:cs="Times New Roman"/>
              </w:rPr>
              <w:t xml:space="preserve">Προεισπραγμένα έσοδα </w:t>
            </w:r>
          </w:p>
        </w:tc>
        <w:tc>
          <w:tcPr>
            <w:tcW w:w="1659" w:type="dxa"/>
            <w:tcBorders>
              <w:top w:val="single" w:sz="4" w:space="0" w:color="auto"/>
              <w:left w:val="single" w:sz="4" w:space="0" w:color="auto"/>
              <w:bottom w:val="single" w:sz="4" w:space="0" w:color="auto"/>
              <w:right w:val="single" w:sz="4" w:space="0" w:color="auto"/>
            </w:tcBorders>
            <w:hideMark/>
          </w:tcPr>
          <w:p w14:paraId="58EC6B09"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0D33063" w14:textId="77777777" w:rsidR="00D478FF" w:rsidRDefault="00D478FF">
            <w:pPr>
              <w:jc w:val="center"/>
              <w:rPr>
                <w:rFonts w:ascii="Times New Roman" w:hAnsi="Times New Roman" w:cs="Times New Roman"/>
                <w:lang w:val="en-US"/>
              </w:rPr>
            </w:pPr>
            <w:r>
              <w:rPr>
                <w:rFonts w:ascii="Times New Roman" w:hAnsi="Times New Roman" w:cs="Times New Roman"/>
                <w:lang w:val="en-US"/>
              </w:rPr>
              <w:t>9,000</w:t>
            </w:r>
          </w:p>
        </w:tc>
        <w:tc>
          <w:tcPr>
            <w:tcW w:w="1659" w:type="dxa"/>
            <w:tcBorders>
              <w:top w:val="single" w:sz="4" w:space="0" w:color="auto"/>
              <w:left w:val="single" w:sz="4" w:space="0" w:color="auto"/>
              <w:bottom w:val="single" w:sz="4" w:space="0" w:color="auto"/>
              <w:right w:val="single" w:sz="4" w:space="0" w:color="auto"/>
            </w:tcBorders>
            <w:hideMark/>
          </w:tcPr>
          <w:p w14:paraId="40F3E50F"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67A758E6" w14:textId="77777777" w:rsidR="00D478FF" w:rsidRDefault="00D478FF">
            <w:pPr>
              <w:jc w:val="center"/>
              <w:rPr>
                <w:rFonts w:ascii="Times New Roman" w:hAnsi="Times New Roman" w:cs="Times New Roman"/>
                <w:lang w:val="en-US"/>
              </w:rPr>
            </w:pPr>
            <w:r>
              <w:rPr>
                <w:rFonts w:ascii="Times New Roman" w:hAnsi="Times New Roman" w:cs="Times New Roman"/>
                <w:lang w:val="en-US"/>
              </w:rPr>
              <w:t>4,500</w:t>
            </w:r>
          </w:p>
        </w:tc>
      </w:tr>
      <w:tr w:rsidR="00D478FF" w14:paraId="35F36ADB"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1A96F7DF" w14:textId="77777777" w:rsidR="00D478FF" w:rsidRDefault="00D478FF">
            <w:pPr>
              <w:jc w:val="both"/>
              <w:rPr>
                <w:rFonts w:ascii="Times New Roman" w:hAnsi="Times New Roman" w:cs="Times New Roman"/>
                <w:lang w:val="en-US"/>
              </w:rPr>
            </w:pPr>
            <w:r>
              <w:rPr>
                <w:rFonts w:ascii="Times New Roman" w:hAnsi="Times New Roman" w:cs="Times New Roman"/>
              </w:rPr>
              <w:t xml:space="preserve">Ενοίκια πληρωτέα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CAFDFDC"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722BB716"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121BC1BA"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4DE3C46D"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r>
      <w:tr w:rsidR="00D478FF" w14:paraId="33990D7A"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5657248E" w14:textId="77777777" w:rsidR="00D478FF" w:rsidRDefault="00D478FF">
            <w:pPr>
              <w:jc w:val="both"/>
              <w:rPr>
                <w:rFonts w:ascii="Times New Roman" w:hAnsi="Times New Roman" w:cs="Times New Roman"/>
              </w:rPr>
            </w:pPr>
            <w:r>
              <w:rPr>
                <w:rFonts w:ascii="Times New Roman" w:hAnsi="Times New Roman" w:cs="Times New Roman"/>
              </w:rPr>
              <w:t xml:space="preserve">Έσοδα από παροχή υπηρεσιών (πωλήσεις) </w:t>
            </w:r>
          </w:p>
        </w:tc>
        <w:tc>
          <w:tcPr>
            <w:tcW w:w="1659" w:type="dxa"/>
            <w:tcBorders>
              <w:top w:val="single" w:sz="4" w:space="0" w:color="auto"/>
              <w:left w:val="single" w:sz="4" w:space="0" w:color="auto"/>
              <w:bottom w:val="single" w:sz="4" w:space="0" w:color="auto"/>
              <w:right w:val="single" w:sz="4" w:space="0" w:color="auto"/>
            </w:tcBorders>
            <w:hideMark/>
          </w:tcPr>
          <w:p w14:paraId="682242FC"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570B0DE" w14:textId="77777777" w:rsidR="00D478FF" w:rsidRDefault="00D478FF">
            <w:pPr>
              <w:jc w:val="center"/>
              <w:rPr>
                <w:rFonts w:ascii="Times New Roman" w:hAnsi="Times New Roman" w:cs="Times New Roman"/>
                <w:lang w:val="en-US"/>
              </w:rPr>
            </w:pPr>
            <w:r>
              <w:rPr>
                <w:rFonts w:ascii="Times New Roman" w:hAnsi="Times New Roman" w:cs="Times New Roman"/>
                <w:lang w:val="en-US"/>
              </w:rPr>
              <w:t>26,000</w:t>
            </w:r>
          </w:p>
        </w:tc>
        <w:tc>
          <w:tcPr>
            <w:tcW w:w="1659" w:type="dxa"/>
            <w:tcBorders>
              <w:top w:val="single" w:sz="4" w:space="0" w:color="auto"/>
              <w:left w:val="single" w:sz="4" w:space="0" w:color="auto"/>
              <w:bottom w:val="single" w:sz="4" w:space="0" w:color="auto"/>
              <w:right w:val="single" w:sz="4" w:space="0" w:color="auto"/>
            </w:tcBorders>
            <w:hideMark/>
          </w:tcPr>
          <w:p w14:paraId="4F3DD6AA"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1261236F" w14:textId="77777777" w:rsidR="00D478FF" w:rsidRDefault="00D478FF">
            <w:pPr>
              <w:jc w:val="center"/>
              <w:rPr>
                <w:rFonts w:ascii="Times New Roman" w:hAnsi="Times New Roman" w:cs="Times New Roman"/>
                <w:lang w:val="en-US"/>
              </w:rPr>
            </w:pPr>
            <w:r>
              <w:rPr>
                <w:rFonts w:ascii="Times New Roman" w:hAnsi="Times New Roman" w:cs="Times New Roman"/>
                <w:lang w:val="en-US"/>
              </w:rPr>
              <w:t>33,500</w:t>
            </w:r>
          </w:p>
        </w:tc>
      </w:tr>
      <w:tr w:rsidR="00D478FF" w14:paraId="666799A7"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11A6C4FC"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Αμοιβές προσωπικού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45DFABD9" w14:textId="77777777" w:rsidR="00D478FF" w:rsidRDefault="00D478FF">
            <w:pPr>
              <w:jc w:val="center"/>
              <w:rPr>
                <w:rFonts w:ascii="Times New Roman" w:hAnsi="Times New Roman" w:cs="Times New Roman"/>
                <w:lang w:val="en-US"/>
              </w:rPr>
            </w:pPr>
            <w:r>
              <w:rPr>
                <w:rFonts w:ascii="Times New Roman" w:hAnsi="Times New Roman" w:cs="Times New Roman"/>
                <w:lang w:val="en-US"/>
              </w:rPr>
              <w:t>10,000</w:t>
            </w:r>
          </w:p>
        </w:tc>
        <w:tc>
          <w:tcPr>
            <w:tcW w:w="1659" w:type="dxa"/>
            <w:tcBorders>
              <w:top w:val="single" w:sz="4" w:space="0" w:color="auto"/>
              <w:left w:val="single" w:sz="4" w:space="0" w:color="auto"/>
              <w:bottom w:val="single" w:sz="4" w:space="0" w:color="auto"/>
              <w:right w:val="single" w:sz="4" w:space="0" w:color="auto"/>
            </w:tcBorders>
            <w:hideMark/>
          </w:tcPr>
          <w:p w14:paraId="30D0756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4835CF62" w14:textId="77777777" w:rsidR="00D478FF" w:rsidRDefault="00D478FF">
            <w:pPr>
              <w:jc w:val="center"/>
              <w:rPr>
                <w:rFonts w:ascii="Times New Roman" w:hAnsi="Times New Roman" w:cs="Times New Roman"/>
                <w:lang w:val="en-US"/>
              </w:rPr>
            </w:pPr>
            <w:r>
              <w:rPr>
                <w:rFonts w:ascii="Times New Roman" w:hAnsi="Times New Roman" w:cs="Times New Roman"/>
                <w:lang w:val="en-US"/>
              </w:rPr>
              <w:t>12,300</w:t>
            </w:r>
          </w:p>
        </w:tc>
        <w:tc>
          <w:tcPr>
            <w:tcW w:w="1660" w:type="dxa"/>
            <w:tcBorders>
              <w:top w:val="single" w:sz="4" w:space="0" w:color="auto"/>
              <w:left w:val="single" w:sz="4" w:space="0" w:color="auto"/>
              <w:bottom w:val="single" w:sz="4" w:space="0" w:color="auto"/>
              <w:right w:val="single" w:sz="4" w:space="0" w:color="auto"/>
            </w:tcBorders>
            <w:hideMark/>
          </w:tcPr>
          <w:p w14:paraId="5361B4F2"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597BF55D"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2F7E9188"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Ασφάλιστρα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5A1DD88"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4DBC7D0D"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531642F9" w14:textId="77777777" w:rsidR="00D478FF" w:rsidRDefault="00D478FF">
            <w:pPr>
              <w:jc w:val="center"/>
              <w:rPr>
                <w:rFonts w:ascii="Times New Roman" w:hAnsi="Times New Roman" w:cs="Times New Roman"/>
                <w:lang w:val="en-US"/>
              </w:rPr>
            </w:pPr>
            <w:r>
              <w:rPr>
                <w:rFonts w:ascii="Times New Roman" w:hAnsi="Times New Roman" w:cs="Times New Roman"/>
                <w:lang w:val="en-US"/>
              </w:rPr>
              <w:t>1,650</w:t>
            </w:r>
          </w:p>
        </w:tc>
        <w:tc>
          <w:tcPr>
            <w:tcW w:w="1660" w:type="dxa"/>
            <w:tcBorders>
              <w:top w:val="single" w:sz="4" w:space="0" w:color="auto"/>
              <w:left w:val="single" w:sz="4" w:space="0" w:color="auto"/>
              <w:bottom w:val="single" w:sz="4" w:space="0" w:color="auto"/>
              <w:right w:val="single" w:sz="4" w:space="0" w:color="auto"/>
            </w:tcBorders>
            <w:hideMark/>
          </w:tcPr>
          <w:p w14:paraId="18142FD6"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05F1DE10"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0380DBB6" w14:textId="77777777" w:rsidR="00D478FF" w:rsidRDefault="00D478FF">
            <w:pPr>
              <w:jc w:val="both"/>
              <w:rPr>
                <w:rFonts w:ascii="Times New Roman" w:hAnsi="Times New Roman" w:cs="Times New Roman"/>
                <w:lang w:val="en-US"/>
              </w:rPr>
            </w:pPr>
            <w:r>
              <w:rPr>
                <w:rFonts w:ascii="Times New Roman" w:hAnsi="Times New Roman" w:cs="Times New Roman"/>
              </w:rPr>
              <w:t xml:space="preserve">Τόκοι χρεωστικοί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01799051" w14:textId="77777777" w:rsidR="00D478FF" w:rsidRDefault="00D478FF">
            <w:pPr>
              <w:jc w:val="center"/>
              <w:rPr>
                <w:rFonts w:ascii="Times New Roman" w:hAnsi="Times New Roman" w:cs="Times New Roman"/>
                <w:lang w:val="en-US"/>
              </w:rPr>
            </w:pPr>
            <w:r>
              <w:rPr>
                <w:rFonts w:ascii="Times New Roman" w:hAnsi="Times New Roman" w:cs="Times New Roman"/>
                <w:lang w:val="en-US"/>
              </w:rPr>
              <w:t>680</w:t>
            </w:r>
          </w:p>
        </w:tc>
        <w:tc>
          <w:tcPr>
            <w:tcW w:w="1659" w:type="dxa"/>
            <w:tcBorders>
              <w:top w:val="single" w:sz="4" w:space="0" w:color="auto"/>
              <w:left w:val="single" w:sz="4" w:space="0" w:color="auto"/>
              <w:bottom w:val="single" w:sz="4" w:space="0" w:color="auto"/>
              <w:right w:val="single" w:sz="4" w:space="0" w:color="auto"/>
            </w:tcBorders>
            <w:hideMark/>
          </w:tcPr>
          <w:p w14:paraId="2FA21392"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77D59EF4" w14:textId="77777777" w:rsidR="00D478FF" w:rsidRDefault="00D478FF">
            <w:pPr>
              <w:jc w:val="center"/>
              <w:rPr>
                <w:rFonts w:ascii="Times New Roman" w:hAnsi="Times New Roman" w:cs="Times New Roman"/>
                <w:lang w:val="en-US"/>
              </w:rPr>
            </w:pPr>
            <w:r>
              <w:rPr>
                <w:rFonts w:ascii="Times New Roman" w:hAnsi="Times New Roman" w:cs="Times New Roman"/>
                <w:lang w:val="en-US"/>
              </w:rPr>
              <w:t>910</w:t>
            </w:r>
          </w:p>
        </w:tc>
        <w:tc>
          <w:tcPr>
            <w:tcW w:w="1660" w:type="dxa"/>
            <w:tcBorders>
              <w:top w:val="single" w:sz="4" w:space="0" w:color="auto"/>
              <w:left w:val="single" w:sz="4" w:space="0" w:color="auto"/>
              <w:bottom w:val="single" w:sz="4" w:space="0" w:color="auto"/>
              <w:right w:val="single" w:sz="4" w:space="0" w:color="auto"/>
            </w:tcBorders>
            <w:hideMark/>
          </w:tcPr>
          <w:p w14:paraId="593FF6F4"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5692B8BD"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2AE0C31C" w14:textId="77777777" w:rsidR="00D478FF" w:rsidRDefault="00D478FF">
            <w:pPr>
              <w:jc w:val="both"/>
              <w:rPr>
                <w:rFonts w:ascii="Times New Roman" w:hAnsi="Times New Roman" w:cs="Times New Roman"/>
              </w:rPr>
            </w:pPr>
            <w:r>
              <w:rPr>
                <w:rFonts w:ascii="Times New Roman" w:hAnsi="Times New Roman" w:cs="Times New Roman"/>
              </w:rPr>
              <w:t>Αποσβέσεις</w:t>
            </w:r>
          </w:p>
        </w:tc>
        <w:tc>
          <w:tcPr>
            <w:tcW w:w="1659" w:type="dxa"/>
            <w:tcBorders>
              <w:top w:val="single" w:sz="4" w:space="0" w:color="auto"/>
              <w:left w:val="single" w:sz="4" w:space="0" w:color="auto"/>
              <w:bottom w:val="single" w:sz="4" w:space="0" w:color="auto"/>
              <w:right w:val="single" w:sz="4" w:space="0" w:color="auto"/>
            </w:tcBorders>
            <w:hideMark/>
          </w:tcPr>
          <w:p w14:paraId="0BA9E4F6"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FC17867"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C34C264" w14:textId="77777777" w:rsidR="00D478FF" w:rsidRDefault="00D478FF">
            <w:pPr>
              <w:jc w:val="center"/>
              <w:rPr>
                <w:rFonts w:ascii="Times New Roman" w:hAnsi="Times New Roman" w:cs="Times New Roman"/>
                <w:lang w:val="en-US"/>
              </w:rPr>
            </w:pPr>
            <w:r>
              <w:rPr>
                <w:rFonts w:ascii="Times New Roman" w:hAnsi="Times New Roman" w:cs="Times New Roman"/>
                <w:lang w:val="en-US"/>
              </w:rPr>
              <w:t>4,250</w:t>
            </w:r>
          </w:p>
        </w:tc>
        <w:tc>
          <w:tcPr>
            <w:tcW w:w="1660" w:type="dxa"/>
            <w:tcBorders>
              <w:top w:val="single" w:sz="4" w:space="0" w:color="auto"/>
              <w:left w:val="single" w:sz="4" w:space="0" w:color="auto"/>
              <w:bottom w:val="single" w:sz="4" w:space="0" w:color="auto"/>
              <w:right w:val="single" w:sz="4" w:space="0" w:color="auto"/>
            </w:tcBorders>
            <w:hideMark/>
          </w:tcPr>
          <w:p w14:paraId="5F1227E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51CC4A3A"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55C61E59"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Αναλωθέντα υλικά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C87278E"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c>
          <w:tcPr>
            <w:tcW w:w="1659" w:type="dxa"/>
            <w:tcBorders>
              <w:top w:val="single" w:sz="4" w:space="0" w:color="auto"/>
              <w:left w:val="single" w:sz="4" w:space="0" w:color="auto"/>
              <w:bottom w:val="single" w:sz="4" w:space="0" w:color="auto"/>
              <w:right w:val="single" w:sz="4" w:space="0" w:color="auto"/>
            </w:tcBorders>
            <w:hideMark/>
          </w:tcPr>
          <w:p w14:paraId="580549A7"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5DE7680E" w14:textId="77777777" w:rsidR="00D478FF" w:rsidRDefault="00D478FF">
            <w:pPr>
              <w:jc w:val="center"/>
              <w:rPr>
                <w:rFonts w:ascii="Times New Roman" w:hAnsi="Times New Roman" w:cs="Times New Roman"/>
                <w:lang w:val="en-US"/>
              </w:rPr>
            </w:pPr>
            <w:r>
              <w:rPr>
                <w:rFonts w:ascii="Times New Roman" w:hAnsi="Times New Roman" w:cs="Times New Roman"/>
                <w:lang w:val="en-US"/>
              </w:rPr>
              <w:t>5,700</w:t>
            </w:r>
          </w:p>
        </w:tc>
        <w:tc>
          <w:tcPr>
            <w:tcW w:w="1660" w:type="dxa"/>
            <w:tcBorders>
              <w:top w:val="single" w:sz="4" w:space="0" w:color="auto"/>
              <w:left w:val="single" w:sz="4" w:space="0" w:color="auto"/>
              <w:bottom w:val="single" w:sz="4" w:space="0" w:color="auto"/>
              <w:right w:val="single" w:sz="4" w:space="0" w:color="auto"/>
            </w:tcBorders>
            <w:hideMark/>
          </w:tcPr>
          <w:p w14:paraId="118FB981"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7EBFD04E"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25486E09" w14:textId="77777777" w:rsidR="00D478FF" w:rsidRDefault="00D478FF">
            <w:pPr>
              <w:jc w:val="both"/>
              <w:rPr>
                <w:rFonts w:ascii="Times New Roman" w:hAnsi="Times New Roman" w:cs="Times New Roman"/>
                <w:lang w:val="en-US"/>
              </w:rPr>
            </w:pPr>
            <w:r>
              <w:rPr>
                <w:rFonts w:ascii="Times New Roman" w:hAnsi="Times New Roman" w:cs="Times New Roman"/>
              </w:rPr>
              <w:t xml:space="preserve">Ενοίκια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66B21660"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5911492D"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7311732"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c>
          <w:tcPr>
            <w:tcW w:w="1660" w:type="dxa"/>
            <w:tcBorders>
              <w:top w:val="single" w:sz="4" w:space="0" w:color="auto"/>
              <w:left w:val="single" w:sz="4" w:space="0" w:color="auto"/>
              <w:bottom w:val="single" w:sz="4" w:space="0" w:color="auto"/>
              <w:right w:val="single" w:sz="4" w:space="0" w:color="auto"/>
            </w:tcBorders>
          </w:tcPr>
          <w:p w14:paraId="01539676" w14:textId="77777777" w:rsidR="00D478FF" w:rsidRDefault="00D478FF">
            <w:pPr>
              <w:jc w:val="center"/>
              <w:rPr>
                <w:rFonts w:ascii="Times New Roman" w:hAnsi="Times New Roman" w:cs="Times New Roman"/>
                <w:lang w:val="en-US"/>
              </w:rPr>
            </w:pPr>
          </w:p>
        </w:tc>
      </w:tr>
      <w:tr w:rsidR="00D478FF" w14:paraId="39FB3E7B" w14:textId="77777777" w:rsidTr="00D478FF">
        <w:tc>
          <w:tcPr>
            <w:tcW w:w="2547" w:type="dxa"/>
            <w:tcBorders>
              <w:top w:val="single" w:sz="4" w:space="0" w:color="auto"/>
              <w:left w:val="single" w:sz="4" w:space="0" w:color="auto"/>
              <w:bottom w:val="single" w:sz="4" w:space="0" w:color="auto"/>
              <w:right w:val="single" w:sz="4" w:space="0" w:color="auto"/>
            </w:tcBorders>
          </w:tcPr>
          <w:p w14:paraId="1FA73D52" w14:textId="77777777" w:rsidR="00D478FF" w:rsidRDefault="00D478FF">
            <w:pPr>
              <w:jc w:val="both"/>
              <w:rPr>
                <w:rFonts w:ascii="Times New Roman" w:hAnsi="Times New Roman" w:cs="Times New Roman"/>
                <w:lang w:val="en-US"/>
              </w:rPr>
            </w:pPr>
          </w:p>
        </w:tc>
        <w:tc>
          <w:tcPr>
            <w:tcW w:w="1659" w:type="dxa"/>
            <w:tcBorders>
              <w:top w:val="single" w:sz="4" w:space="0" w:color="auto"/>
              <w:left w:val="single" w:sz="4" w:space="0" w:color="auto"/>
              <w:bottom w:val="single" w:sz="4" w:space="0" w:color="auto"/>
              <w:right w:val="single" w:sz="4" w:space="0" w:color="auto"/>
            </w:tcBorders>
            <w:hideMark/>
          </w:tcPr>
          <w:p w14:paraId="6DE830E7" w14:textId="77777777" w:rsidR="00D478FF" w:rsidRDefault="00D478FF">
            <w:pPr>
              <w:jc w:val="center"/>
              <w:rPr>
                <w:rFonts w:ascii="Times New Roman" w:hAnsi="Times New Roman" w:cs="Times New Roman"/>
                <w:b/>
                <w:bCs/>
                <w:lang w:val="en-US"/>
              </w:rPr>
            </w:pPr>
            <w:r>
              <w:rPr>
                <w:rFonts w:ascii="Times New Roman" w:hAnsi="Times New Roman" w:cs="Times New Roman"/>
                <w:b/>
                <w:bCs/>
                <w:lang w:val="en-US"/>
              </w:rPr>
              <w:t>98,460</w:t>
            </w:r>
          </w:p>
        </w:tc>
        <w:tc>
          <w:tcPr>
            <w:tcW w:w="1659" w:type="dxa"/>
            <w:tcBorders>
              <w:top w:val="single" w:sz="4" w:space="0" w:color="auto"/>
              <w:left w:val="single" w:sz="4" w:space="0" w:color="auto"/>
              <w:bottom w:val="single" w:sz="4" w:space="0" w:color="auto"/>
              <w:right w:val="single" w:sz="4" w:space="0" w:color="auto"/>
            </w:tcBorders>
            <w:hideMark/>
          </w:tcPr>
          <w:p w14:paraId="7FA8FE02" w14:textId="77777777" w:rsidR="00D478FF" w:rsidRDefault="00D478FF">
            <w:pPr>
              <w:jc w:val="center"/>
              <w:rPr>
                <w:rFonts w:ascii="Times New Roman" w:hAnsi="Times New Roman" w:cs="Times New Roman"/>
                <w:b/>
                <w:bCs/>
                <w:lang w:val="en-US"/>
              </w:rPr>
            </w:pPr>
            <w:r>
              <w:rPr>
                <w:rFonts w:ascii="Times New Roman" w:hAnsi="Times New Roman" w:cs="Times New Roman"/>
                <w:b/>
                <w:bCs/>
                <w:lang w:val="en-US"/>
              </w:rPr>
              <w:t>98,460</w:t>
            </w:r>
          </w:p>
        </w:tc>
        <w:tc>
          <w:tcPr>
            <w:tcW w:w="1659" w:type="dxa"/>
            <w:tcBorders>
              <w:top w:val="single" w:sz="4" w:space="0" w:color="auto"/>
              <w:left w:val="single" w:sz="4" w:space="0" w:color="auto"/>
              <w:bottom w:val="single" w:sz="4" w:space="0" w:color="auto"/>
              <w:right w:val="single" w:sz="4" w:space="0" w:color="auto"/>
            </w:tcBorders>
            <w:hideMark/>
          </w:tcPr>
          <w:p w14:paraId="112588BE" w14:textId="77777777" w:rsidR="00D478FF" w:rsidRDefault="00D478FF">
            <w:pPr>
              <w:jc w:val="center"/>
              <w:rPr>
                <w:rFonts w:ascii="Times New Roman" w:hAnsi="Times New Roman" w:cs="Times New Roman"/>
                <w:b/>
                <w:bCs/>
                <w:lang w:val="en-US"/>
              </w:rPr>
            </w:pPr>
            <w:r>
              <w:rPr>
                <w:rFonts w:ascii="Times New Roman" w:hAnsi="Times New Roman" w:cs="Times New Roman"/>
                <w:b/>
                <w:bCs/>
                <w:lang w:val="en-US"/>
              </w:rPr>
              <w:t>111,240</w:t>
            </w:r>
          </w:p>
        </w:tc>
        <w:tc>
          <w:tcPr>
            <w:tcW w:w="1660" w:type="dxa"/>
            <w:tcBorders>
              <w:top w:val="single" w:sz="4" w:space="0" w:color="auto"/>
              <w:left w:val="single" w:sz="4" w:space="0" w:color="auto"/>
              <w:bottom w:val="single" w:sz="4" w:space="0" w:color="auto"/>
              <w:right w:val="single" w:sz="4" w:space="0" w:color="auto"/>
            </w:tcBorders>
            <w:hideMark/>
          </w:tcPr>
          <w:p w14:paraId="67FB97CB" w14:textId="77777777" w:rsidR="00D478FF" w:rsidRDefault="00D478FF">
            <w:pPr>
              <w:jc w:val="center"/>
              <w:rPr>
                <w:rFonts w:ascii="Times New Roman" w:hAnsi="Times New Roman" w:cs="Times New Roman"/>
                <w:b/>
                <w:bCs/>
                <w:lang w:val="en-US"/>
              </w:rPr>
            </w:pPr>
            <w:r>
              <w:rPr>
                <w:rFonts w:ascii="Times New Roman" w:hAnsi="Times New Roman" w:cs="Times New Roman"/>
                <w:b/>
                <w:bCs/>
                <w:lang w:val="en-US"/>
              </w:rPr>
              <w:t>111,240</w:t>
            </w:r>
          </w:p>
        </w:tc>
      </w:tr>
    </w:tbl>
    <w:p w14:paraId="7698D88F" w14:textId="77777777" w:rsidR="00D478FF" w:rsidRDefault="00D478FF" w:rsidP="00D478FF">
      <w:pPr>
        <w:spacing w:after="0" w:line="240" w:lineRule="auto"/>
        <w:jc w:val="both"/>
        <w:rPr>
          <w:rFonts w:ascii="Times New Roman" w:hAnsi="Times New Roman" w:cs="Times New Roman"/>
          <w:lang w:val="en-US"/>
        </w:rPr>
      </w:pPr>
    </w:p>
    <w:p w14:paraId="60B8EB05" w14:textId="77777777" w:rsidR="00D478FF" w:rsidRDefault="00D478FF" w:rsidP="00D478FF">
      <w:pPr>
        <w:spacing w:after="0" w:line="240" w:lineRule="auto"/>
        <w:jc w:val="both"/>
        <w:rPr>
          <w:rFonts w:ascii="Times New Roman" w:hAnsi="Times New Roman" w:cs="Times New Roman"/>
          <w:b/>
          <w:bCs/>
          <w:lang w:val="en-US"/>
        </w:rPr>
      </w:pPr>
      <w:r>
        <w:rPr>
          <w:rFonts w:ascii="Times New Roman" w:hAnsi="Times New Roman" w:cs="Times New Roman"/>
          <w:b/>
          <w:bCs/>
        </w:rPr>
        <w:t xml:space="preserve">Ζητούνται </w:t>
      </w:r>
      <w:r>
        <w:rPr>
          <w:rFonts w:ascii="Times New Roman" w:hAnsi="Times New Roman" w:cs="Times New Roman"/>
          <w:b/>
          <w:bCs/>
          <w:lang w:val="en-US"/>
        </w:rPr>
        <w:t>:</w:t>
      </w:r>
    </w:p>
    <w:p w14:paraId="311D0F6F" w14:textId="77777777" w:rsidR="00D478FF" w:rsidRDefault="00D478FF" w:rsidP="00D478FF">
      <w:pPr>
        <w:pStyle w:val="a7"/>
        <w:numPr>
          <w:ilvl w:val="0"/>
          <w:numId w:val="12"/>
        </w:numPr>
        <w:spacing w:after="0" w:line="240" w:lineRule="auto"/>
        <w:jc w:val="both"/>
        <w:rPr>
          <w:rFonts w:ascii="Times New Roman" w:hAnsi="Times New Roman" w:cs="Times New Roman"/>
        </w:rPr>
      </w:pPr>
      <w:bookmarkStart w:id="1" w:name="_Hlk58998866"/>
      <w:r>
        <w:rPr>
          <w:rFonts w:ascii="Times New Roman" w:hAnsi="Times New Roman" w:cs="Times New Roman"/>
        </w:rPr>
        <w:lastRenderedPageBreak/>
        <w:t xml:space="preserve">Να γίνουν οι εγγραφές προσαρμογής κα οι εγγραφές προσδιορισμού του αποτελέσματος </w:t>
      </w:r>
    </w:p>
    <w:p w14:paraId="42E5EF63" w14:textId="77777777" w:rsidR="00D478FF" w:rsidRDefault="00D478FF" w:rsidP="00D478FF">
      <w:pPr>
        <w:pStyle w:val="a7"/>
        <w:numPr>
          <w:ilvl w:val="0"/>
          <w:numId w:val="12"/>
        </w:numPr>
        <w:spacing w:after="0" w:line="240" w:lineRule="auto"/>
        <w:jc w:val="both"/>
        <w:rPr>
          <w:rFonts w:ascii="Times New Roman" w:hAnsi="Times New Roman" w:cs="Times New Roman"/>
          <w:sz w:val="24"/>
          <w:szCs w:val="24"/>
          <w:lang w:val="en-US"/>
        </w:rPr>
      </w:pPr>
      <w:r>
        <w:rPr>
          <w:rFonts w:ascii="Times New Roman" w:hAnsi="Times New Roman" w:cs="Times New Roman"/>
        </w:rPr>
        <w:t>Να καταρτιστούν οι χρηματοοικονομικές καταστάσεις για τη χρήση 2018. Ο</w:t>
      </w:r>
      <w:r>
        <w:rPr>
          <w:rFonts w:ascii="Times New Roman" w:hAnsi="Times New Roman" w:cs="Times New Roman"/>
          <w:lang w:val="en-US"/>
        </w:rPr>
        <w:t xml:space="preserve"> </w:t>
      </w:r>
      <w:r>
        <w:rPr>
          <w:rFonts w:ascii="Times New Roman" w:hAnsi="Times New Roman" w:cs="Times New Roman"/>
        </w:rPr>
        <w:t>φορολογικός</w:t>
      </w:r>
      <w:r>
        <w:rPr>
          <w:rFonts w:ascii="Times New Roman" w:hAnsi="Times New Roman" w:cs="Times New Roman"/>
          <w:lang w:val="en-US"/>
        </w:rPr>
        <w:t xml:space="preserve"> </w:t>
      </w:r>
      <w:r>
        <w:rPr>
          <w:rFonts w:ascii="Times New Roman" w:hAnsi="Times New Roman" w:cs="Times New Roman"/>
        </w:rPr>
        <w:t>συντελεστής</w:t>
      </w:r>
      <w:r>
        <w:rPr>
          <w:rFonts w:ascii="Times New Roman" w:hAnsi="Times New Roman" w:cs="Times New Roman"/>
          <w:lang w:val="en-US"/>
        </w:rPr>
        <w:t xml:space="preserve"> </w:t>
      </w:r>
      <w:r>
        <w:rPr>
          <w:rFonts w:ascii="Times New Roman" w:hAnsi="Times New Roman" w:cs="Times New Roman"/>
        </w:rPr>
        <w:t>είναι</w:t>
      </w:r>
      <w:r>
        <w:rPr>
          <w:rFonts w:ascii="Times New Roman" w:hAnsi="Times New Roman" w:cs="Times New Roman"/>
          <w:lang w:val="en-US"/>
        </w:rPr>
        <w:t xml:space="preserve"> 20 %</w:t>
      </w:r>
      <w:r>
        <w:rPr>
          <w:rFonts w:ascii="Times New Roman" w:hAnsi="Times New Roman" w:cs="Times New Roman"/>
        </w:rPr>
        <w:t>.</w:t>
      </w:r>
    </w:p>
    <w:bookmarkEnd w:id="1"/>
    <w:p w14:paraId="0A1D8F8C" w14:textId="77777777" w:rsidR="00D478FF" w:rsidRDefault="00D478FF" w:rsidP="00D478FF">
      <w:pPr>
        <w:spacing w:after="0" w:line="240" w:lineRule="auto"/>
        <w:jc w:val="both"/>
        <w:rPr>
          <w:rFonts w:ascii="Times New Roman" w:hAnsi="Times New Roman" w:cs="Times New Roman"/>
          <w:sz w:val="24"/>
          <w:szCs w:val="24"/>
          <w:lang w:val="en-US"/>
        </w:rPr>
      </w:pPr>
    </w:p>
    <w:p w14:paraId="2B189486" w14:textId="77777777" w:rsidR="00D478FF" w:rsidRDefault="00D478FF" w:rsidP="00D478FF">
      <w:pPr>
        <w:spacing w:after="0" w:line="240" w:lineRule="auto"/>
        <w:jc w:val="both"/>
        <w:rPr>
          <w:rFonts w:ascii="Times New Roman" w:hAnsi="Times New Roman" w:cs="Times New Roman"/>
          <w:sz w:val="24"/>
          <w:szCs w:val="24"/>
          <w:lang w:val="en-US"/>
        </w:rPr>
      </w:pPr>
    </w:p>
    <w:p w14:paraId="6906A807" w14:textId="77777777" w:rsidR="00D478FF" w:rsidRPr="00D478FF" w:rsidRDefault="00D478FF" w:rsidP="00D478FF">
      <w:pPr>
        <w:spacing w:after="0" w:line="240" w:lineRule="auto"/>
        <w:jc w:val="both"/>
        <w:rPr>
          <w:rFonts w:ascii="Times New Roman" w:hAnsi="Times New Roman" w:cs="Times New Roman"/>
          <w:b/>
          <w:bCs/>
          <w:sz w:val="24"/>
          <w:szCs w:val="24"/>
          <w:lang w:val="en-US"/>
        </w:rPr>
      </w:pPr>
    </w:p>
    <w:p w14:paraId="3F68FC18" w14:textId="0FD2FFBF" w:rsidR="00D478FF" w:rsidRPr="00D478FF" w:rsidRDefault="00D478FF" w:rsidP="00D478FF">
      <w:pPr>
        <w:spacing w:after="0" w:line="240" w:lineRule="auto"/>
        <w:jc w:val="both"/>
        <w:rPr>
          <w:rFonts w:ascii="Times New Roman" w:hAnsi="Times New Roman" w:cs="Times New Roman"/>
          <w:b/>
          <w:bCs/>
          <w:sz w:val="24"/>
          <w:szCs w:val="24"/>
        </w:rPr>
      </w:pPr>
      <w:r w:rsidRPr="00D478FF">
        <w:rPr>
          <w:rFonts w:ascii="Times New Roman" w:hAnsi="Times New Roman" w:cs="Times New Roman"/>
          <w:b/>
          <w:bCs/>
          <w:sz w:val="24"/>
          <w:szCs w:val="24"/>
        </w:rPr>
        <w:t>Άσκηση 3</w:t>
      </w:r>
    </w:p>
    <w:p w14:paraId="399BFF9C" w14:textId="77777777" w:rsidR="00D478FF" w:rsidRPr="00D478FF" w:rsidRDefault="00D478FF" w:rsidP="00D478FF">
      <w:pPr>
        <w:spacing w:after="0" w:line="240" w:lineRule="auto"/>
        <w:jc w:val="both"/>
        <w:rPr>
          <w:rFonts w:ascii="Times New Roman" w:hAnsi="Times New Roman" w:cs="Times New Roman"/>
          <w:b/>
          <w:bCs/>
          <w:sz w:val="24"/>
          <w:szCs w:val="24"/>
          <w:lang w:val="en-US"/>
        </w:rPr>
      </w:pPr>
    </w:p>
    <w:p w14:paraId="27A53CF8" w14:textId="0EBA376D" w:rsidR="00D478FF" w:rsidRDefault="00D478FF" w:rsidP="00D478FF">
      <w:pPr>
        <w:spacing w:after="0" w:line="240" w:lineRule="auto"/>
        <w:rPr>
          <w:rFonts w:ascii="Times New Roman" w:eastAsia="Times New Roman" w:hAnsi="Times New Roman" w:cs="Times New Roman"/>
          <w:sz w:val="24"/>
          <w:szCs w:val="24"/>
          <w:lang w:eastAsia="el-GR"/>
        </w:rPr>
      </w:pPr>
      <w:r>
        <w:rPr>
          <w:rFonts w:ascii="Times New Roman" w:hAnsi="Times New Roman" w:cs="Times New Roman"/>
        </w:rPr>
        <w:t>Η</w:t>
      </w:r>
      <w:r>
        <w:rPr>
          <w:rFonts w:ascii="Times New Roman" w:hAnsi="Times New Roman" w:cs="Times New Roman"/>
        </w:rPr>
        <w:t xml:space="preserve"> επιχείρηση ΑΒΓ ιδρύθηκε τη 1/1/2015  και εμπορεύεται ηλεκτρικές συσκευές</w:t>
      </w:r>
      <w:r>
        <w:rPr>
          <w:rFonts w:ascii="Times New Roman" w:eastAsia="Times New Roman" w:hAnsi="Times New Roman" w:cs="Times New Roman"/>
          <w:sz w:val="24"/>
          <w:szCs w:val="24"/>
          <w:lang w:eastAsia="el-GR"/>
        </w:rPr>
        <w:t xml:space="preserve">. Έστω οι παρακάτω πληροφορίες  σχετικά με τη ΑΒΓ τη 1/1/2016:        </w:t>
      </w:r>
    </w:p>
    <w:tbl>
      <w:tblPr>
        <w:tblW w:w="52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0"/>
      </w:tblGrid>
      <w:tr w:rsidR="00D478FF" w14:paraId="5D1F4BD6"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0920CF0A" w14:textId="77777777" w:rsidR="00D478FF" w:rsidRDefault="00D478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Αποθέματα </w:t>
            </w:r>
          </w:p>
        </w:tc>
        <w:tc>
          <w:tcPr>
            <w:tcW w:w="2340" w:type="dxa"/>
            <w:tcBorders>
              <w:top w:val="single" w:sz="4" w:space="0" w:color="auto"/>
              <w:left w:val="single" w:sz="4" w:space="0" w:color="auto"/>
              <w:bottom w:val="single" w:sz="4" w:space="0" w:color="auto"/>
              <w:right w:val="single" w:sz="4" w:space="0" w:color="auto"/>
            </w:tcBorders>
            <w:hideMark/>
          </w:tcPr>
          <w:p w14:paraId="4AB3570C"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€20,000</w:t>
            </w:r>
          </w:p>
        </w:tc>
      </w:tr>
      <w:tr w:rsidR="00D478FF" w14:paraId="6F2B84BB"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14AD40D6" w14:textId="77777777" w:rsidR="00D478FF" w:rsidRDefault="00D478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Εξοπλισμός </w:t>
            </w:r>
          </w:p>
          <w:p w14:paraId="559D2164" w14:textId="77777777" w:rsidR="00D478FF" w:rsidRDefault="00D478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(αναποσβέστη αξία)</w:t>
            </w:r>
          </w:p>
        </w:tc>
        <w:tc>
          <w:tcPr>
            <w:tcW w:w="2340" w:type="dxa"/>
            <w:tcBorders>
              <w:top w:val="single" w:sz="4" w:space="0" w:color="auto"/>
              <w:left w:val="single" w:sz="4" w:space="0" w:color="auto"/>
              <w:bottom w:val="single" w:sz="4" w:space="0" w:color="auto"/>
              <w:right w:val="single" w:sz="4" w:space="0" w:color="auto"/>
            </w:tcBorders>
            <w:hideMark/>
          </w:tcPr>
          <w:p w14:paraId="0816D665"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130,000</w:t>
            </w:r>
          </w:p>
        </w:tc>
      </w:tr>
      <w:tr w:rsidR="00D478FF" w14:paraId="09D12EC0"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738FE1EE" w14:textId="77777777" w:rsidR="00D478FF" w:rsidRDefault="00D478FF">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Κτήρια </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(αναποσβέστη αξία)</w:t>
            </w:r>
          </w:p>
        </w:tc>
        <w:tc>
          <w:tcPr>
            <w:tcW w:w="2340" w:type="dxa"/>
            <w:tcBorders>
              <w:top w:val="single" w:sz="4" w:space="0" w:color="auto"/>
              <w:left w:val="single" w:sz="4" w:space="0" w:color="auto"/>
              <w:bottom w:val="single" w:sz="4" w:space="0" w:color="auto"/>
              <w:right w:val="single" w:sz="4" w:space="0" w:color="auto"/>
            </w:tcBorders>
            <w:hideMark/>
          </w:tcPr>
          <w:p w14:paraId="71DB6C28"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100,000</w:t>
            </w:r>
          </w:p>
        </w:tc>
      </w:tr>
      <w:tr w:rsidR="00D478FF" w14:paraId="14AE8AB9" w14:textId="77777777" w:rsidTr="00D478FF">
        <w:tc>
          <w:tcPr>
            <w:tcW w:w="2880" w:type="dxa"/>
            <w:tcBorders>
              <w:top w:val="single" w:sz="4" w:space="0" w:color="auto"/>
              <w:left w:val="single" w:sz="4" w:space="0" w:color="auto"/>
              <w:bottom w:val="single" w:sz="4" w:space="0" w:color="auto"/>
              <w:right w:val="single" w:sz="4" w:space="0" w:color="auto"/>
            </w:tcBorders>
          </w:tcPr>
          <w:p w14:paraId="38FB24BD" w14:textId="77777777" w:rsidR="00D478FF" w:rsidRDefault="00D478FF">
            <w:pPr>
              <w:spacing w:after="0" w:line="240" w:lineRule="auto"/>
              <w:rPr>
                <w:rFonts w:ascii="Times New Roman" w:eastAsia="Times New Roman" w:hAnsi="Times New Roman" w:cs="Times New Roman"/>
                <w:sz w:val="24"/>
                <w:szCs w:val="24"/>
                <w:lang w:val="en-US" w:eastAsia="el-GR"/>
              </w:rPr>
            </w:pPr>
          </w:p>
        </w:tc>
        <w:tc>
          <w:tcPr>
            <w:tcW w:w="2340" w:type="dxa"/>
            <w:tcBorders>
              <w:top w:val="single" w:sz="4" w:space="0" w:color="auto"/>
              <w:left w:val="single" w:sz="4" w:space="0" w:color="auto"/>
              <w:bottom w:val="single" w:sz="4" w:space="0" w:color="auto"/>
              <w:right w:val="single" w:sz="4" w:space="0" w:color="auto"/>
            </w:tcBorders>
          </w:tcPr>
          <w:p w14:paraId="15BD27DA" w14:textId="77777777" w:rsidR="00D478FF" w:rsidRDefault="00D478FF">
            <w:pPr>
              <w:spacing w:after="0" w:line="240" w:lineRule="auto"/>
              <w:jc w:val="center"/>
              <w:rPr>
                <w:rFonts w:ascii="Times New Roman" w:eastAsia="Times New Roman" w:hAnsi="Times New Roman" w:cs="Times New Roman"/>
                <w:sz w:val="24"/>
                <w:szCs w:val="24"/>
                <w:lang w:eastAsia="el-GR"/>
              </w:rPr>
            </w:pPr>
          </w:p>
        </w:tc>
      </w:tr>
      <w:tr w:rsidR="00D478FF" w14:paraId="5014AECC"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070C9B59" w14:textId="77777777" w:rsidR="00D478FF" w:rsidRDefault="00D478FF">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Διαθέσιμα </w:t>
            </w:r>
            <w:r>
              <w:rPr>
                <w:rFonts w:ascii="Times New Roman" w:eastAsia="Times New Roman" w:hAnsi="Times New Roman" w:cs="Times New Roman"/>
                <w:sz w:val="24"/>
                <w:szCs w:val="24"/>
                <w:lang w:val="en-US" w:eastAsia="el-GR"/>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9B06B65"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20,000</w:t>
            </w:r>
          </w:p>
        </w:tc>
      </w:tr>
      <w:tr w:rsidR="00D478FF" w14:paraId="5238BC34"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4482AF49" w14:textId="77777777" w:rsidR="00D478FF" w:rsidRDefault="00D478FF">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Μετοχικό κεφάλαιο </w:t>
            </w:r>
            <w:r>
              <w:rPr>
                <w:rFonts w:ascii="Times New Roman" w:eastAsia="Times New Roman" w:hAnsi="Times New Roman" w:cs="Times New Roman"/>
                <w:sz w:val="24"/>
                <w:szCs w:val="24"/>
                <w:lang w:val="en-US" w:eastAsia="el-GR"/>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48B61ED"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150,000</w:t>
            </w:r>
          </w:p>
        </w:tc>
      </w:tr>
      <w:tr w:rsidR="00D478FF" w14:paraId="567EDC51"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65990170" w14:textId="77777777" w:rsidR="00D478FF" w:rsidRDefault="00D478FF">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Τραπεζικό δάνειο </w:t>
            </w:r>
            <w:r>
              <w:rPr>
                <w:rFonts w:ascii="Times New Roman" w:eastAsia="Times New Roman" w:hAnsi="Times New Roman" w:cs="Times New Roman"/>
                <w:sz w:val="24"/>
                <w:szCs w:val="24"/>
                <w:lang w:val="en-US" w:eastAsia="el-GR"/>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39D90AC4"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114,400</w:t>
            </w:r>
          </w:p>
        </w:tc>
      </w:tr>
      <w:tr w:rsidR="00D478FF" w14:paraId="67EA6E43"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5BD6E478" w14:textId="77777777" w:rsidR="00D478FF" w:rsidRDefault="00D478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Προμηθευτές </w:t>
            </w:r>
          </w:p>
        </w:tc>
        <w:tc>
          <w:tcPr>
            <w:tcW w:w="2340" w:type="dxa"/>
            <w:tcBorders>
              <w:top w:val="single" w:sz="4" w:space="0" w:color="auto"/>
              <w:left w:val="single" w:sz="4" w:space="0" w:color="auto"/>
              <w:bottom w:val="single" w:sz="4" w:space="0" w:color="auto"/>
              <w:right w:val="single" w:sz="4" w:space="0" w:color="auto"/>
            </w:tcBorders>
            <w:hideMark/>
          </w:tcPr>
          <w:p w14:paraId="5E07AFA6"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5,</w:t>
            </w:r>
            <w:r>
              <w:rPr>
                <w:rFonts w:ascii="Times New Roman" w:eastAsia="Times New Roman" w:hAnsi="Times New Roman" w:cs="Times New Roman"/>
                <w:sz w:val="24"/>
                <w:szCs w:val="24"/>
                <w:lang w:val="en-US" w:eastAsia="el-GR"/>
              </w:rPr>
              <w:t>600</w:t>
            </w:r>
          </w:p>
        </w:tc>
      </w:tr>
    </w:tbl>
    <w:p w14:paraId="2794DCF4"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Κατά τη διάρκεια του 2016 έγιναν οι παρακάτω εισπράξεις και πληρωμές:</w:t>
      </w:r>
    </w:p>
    <w:p w14:paraId="14ED439A" w14:textId="77777777" w:rsidR="00D478FF" w:rsidRDefault="00D478FF" w:rsidP="00D478FF">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Εισπράξεις </w:t>
      </w:r>
      <w:r>
        <w:rPr>
          <w:rFonts w:ascii="Times New Roman" w:eastAsia="Times New Roman" w:hAnsi="Times New Roman" w:cs="Times New Roman"/>
          <w:sz w:val="24"/>
          <w:szCs w:val="24"/>
          <w:lang w:val="en-US" w:eastAsia="el-GR"/>
        </w:rPr>
        <w:t>:</w:t>
      </w:r>
    </w:p>
    <w:p w14:paraId="6D471EF1"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Πωλήσεις τοις μετρητοίς </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185,000</w:t>
      </w:r>
    </w:p>
    <w:p w14:paraId="5C7B0600"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Εισπράξεις από πελάτες ποσών που όφειλαν  </w:t>
      </w:r>
      <w:r>
        <w:rPr>
          <w:rFonts w:ascii="Times New Roman" w:eastAsia="Times New Roman" w:hAnsi="Times New Roman" w:cs="Times New Roman"/>
          <w:sz w:val="24"/>
          <w:szCs w:val="24"/>
          <w:lang w:eastAsia="el-GR"/>
        </w:rPr>
        <w:tab/>
        <w:t xml:space="preserve">   75,000</w:t>
      </w:r>
    </w:p>
    <w:p w14:paraId="76A210FA"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Αύξηση μετοχικού κεφαλαίου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22,000</w:t>
      </w:r>
    </w:p>
    <w:p w14:paraId="42724500" w14:textId="77777777" w:rsidR="00D478FF" w:rsidRDefault="00D478FF" w:rsidP="00D478FF">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Πληρωμές </w:t>
      </w:r>
      <w:r>
        <w:rPr>
          <w:rFonts w:ascii="Times New Roman" w:eastAsia="Times New Roman" w:hAnsi="Times New Roman" w:cs="Times New Roman"/>
          <w:sz w:val="24"/>
          <w:szCs w:val="24"/>
          <w:lang w:val="en-US" w:eastAsia="el-GR"/>
        </w:rPr>
        <w:t>:</w:t>
      </w:r>
    </w:p>
    <w:p w14:paraId="34CDE658"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-διάφορά λειτουργικά έξοδα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€5,000</w:t>
      </w:r>
    </w:p>
    <w:p w14:paraId="5A0A9389"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αγορές αποθεμάτων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7,000</w:t>
      </w:r>
    </w:p>
    <w:p w14:paraId="62CAD93E"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διαφημιστικά έξοδα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2,000</w:t>
      </w:r>
    </w:p>
    <w:p w14:paraId="1AFCFDA3"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διοικητικά έξοδα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1,200</w:t>
      </w:r>
    </w:p>
    <w:p w14:paraId="769B0F15"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τόκοι χρεωστικοί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3,500</w:t>
      </w:r>
    </w:p>
    <w:p w14:paraId="359E93AA"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αμοιβές προσωπικού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9,100</w:t>
      </w:r>
    </w:p>
    <w:p w14:paraId="1F939E20"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δόσεις δανείου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w:t>
      </w:r>
      <w:r>
        <w:rPr>
          <w:rFonts w:ascii="Times New Roman" w:eastAsia="Times New Roman" w:hAnsi="Times New Roman" w:cs="Times New Roman"/>
          <w:sz w:val="24"/>
          <w:szCs w:val="24"/>
          <w:lang w:eastAsia="el-GR"/>
        </w:rPr>
        <w:tab/>
        <w:t xml:space="preserve">  6,000</w:t>
      </w:r>
    </w:p>
    <w:p w14:paraId="7D260265"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προς προμηθευτές </w:t>
      </w:r>
      <w:r>
        <w:rPr>
          <w:rFonts w:ascii="Times New Roman" w:eastAsia="Times New Roman" w:hAnsi="Times New Roman" w:cs="Times New Roman"/>
          <w:sz w:val="24"/>
          <w:szCs w:val="24"/>
          <w:lang w:eastAsia="el-GR"/>
        </w:rPr>
        <w:tab/>
        <w:t xml:space="preserve">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5,600</w:t>
      </w:r>
    </w:p>
    <w:p w14:paraId="3636D58D"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p>
    <w:p w14:paraId="70AB5B9C"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Επιπροσθέτως δίνονται οι παρακάτω πληροφορίες :</w:t>
      </w:r>
    </w:p>
    <w:p w14:paraId="78E66442"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Φορολογικός συντελεστής 20 %. Οι φόροι καταβάλλονται στην επόμενη χρήση και το αποτέλεσμα της χρήσεως παραμένει εις νεον. </w:t>
      </w:r>
    </w:p>
    <w:p w14:paraId="39A12A18"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Οι χρεωστικοί καθίστανται δεδουλευμένοι και καταβάλλονται στο τέλος της χρήσεως (31/12/2016). Η</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δόση</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τους</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δανείου</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καταβάλλεται</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τη</w:t>
      </w:r>
      <w:r>
        <w:rPr>
          <w:rFonts w:ascii="Times New Roman" w:eastAsia="Times New Roman" w:hAnsi="Times New Roman" w:cs="Times New Roman"/>
          <w:sz w:val="24"/>
          <w:szCs w:val="24"/>
          <w:lang w:val="en-US" w:eastAsia="el-GR"/>
        </w:rPr>
        <w:t xml:space="preserve"> 31/12/2016</w:t>
      </w:r>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 xml:space="preserve"> </w:t>
      </w:r>
    </w:p>
    <w:p w14:paraId="76D8A6C5"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ετήσιες αποσβέσεις για το 2016 είναι:  €11,000 για τα κτήρια και  €12,000 για τον εξοπλισμό </w:t>
      </w:r>
    </w:p>
    <w:p w14:paraId="7082BB6A"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Τη 31/12/2016 η ΑΒΓ χρωστούσε στους προμηθευτές ποσό  € 10,000 από αγορά αποθεμάτων. </w:t>
      </w:r>
    </w:p>
    <w:p w14:paraId="625CC86B"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Στο τέλος του 2016 πελάτες όφειλαν στη ΑΒΓ ποσό €22,000. </w:t>
      </w:r>
    </w:p>
    <w:p w14:paraId="1C8194E7"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απόθεμα τέλους αποτιμάται σε  €11,500.</w:t>
      </w:r>
    </w:p>
    <w:p w14:paraId="1C7FCD48" w14:textId="6BCCFB94" w:rsidR="00D478FF" w:rsidRPr="00D478FF" w:rsidRDefault="00D478FF" w:rsidP="00D478FF">
      <w:pPr>
        <w:spacing w:after="0" w:line="240" w:lineRule="auto"/>
        <w:jc w:val="both"/>
        <w:rPr>
          <w:rFonts w:ascii="Times New Roman" w:hAnsi="Times New Roman" w:cs="Times New Roman"/>
          <w:b/>
          <w:bCs/>
        </w:rPr>
      </w:pPr>
      <w:r w:rsidRPr="00D478FF">
        <w:rPr>
          <w:rFonts w:ascii="Times New Roman" w:hAnsi="Times New Roman" w:cs="Times New Roman"/>
          <w:b/>
          <w:bCs/>
        </w:rPr>
        <w:t>Ζητούνται :</w:t>
      </w:r>
    </w:p>
    <w:p w14:paraId="323A2834" w14:textId="59D306C7" w:rsidR="00D478FF" w:rsidRDefault="00D478FF" w:rsidP="00D478FF">
      <w:pPr>
        <w:spacing w:after="0" w:line="240" w:lineRule="auto"/>
        <w:jc w:val="both"/>
        <w:rPr>
          <w:rFonts w:ascii="Times New Roman" w:hAnsi="Times New Roman" w:cs="Times New Roman"/>
        </w:rPr>
      </w:pPr>
      <w:r>
        <w:rPr>
          <w:rFonts w:ascii="Times New Roman" w:hAnsi="Times New Roman" w:cs="Times New Roman"/>
        </w:rPr>
        <w:t xml:space="preserve">Να γίνουν όλες οι εγγραφές για το 2016. </w:t>
      </w:r>
    </w:p>
    <w:p w14:paraId="7C2514E6" w14:textId="77777777" w:rsidR="00D478FF" w:rsidRDefault="00D478FF" w:rsidP="00D478FF">
      <w:pPr>
        <w:spacing w:after="0" w:line="240" w:lineRule="auto"/>
        <w:jc w:val="both"/>
        <w:rPr>
          <w:rFonts w:ascii="Times New Roman" w:hAnsi="Times New Roman" w:cs="Times New Roman"/>
        </w:rPr>
      </w:pPr>
      <w:r>
        <w:rPr>
          <w:rFonts w:ascii="Times New Roman" w:hAnsi="Times New Roman" w:cs="Times New Roman"/>
        </w:rPr>
        <w:t>Να καταρτιστούν οι χρηματοοικονομικές καταστάσεις για τη χρήση 2016.</w:t>
      </w:r>
    </w:p>
    <w:p w14:paraId="359FBCBB" w14:textId="77777777" w:rsidR="00D478FF" w:rsidRDefault="00D478FF" w:rsidP="00D478FF">
      <w:pPr>
        <w:pStyle w:val="a7"/>
        <w:spacing w:after="0" w:line="240" w:lineRule="auto"/>
        <w:jc w:val="both"/>
        <w:rPr>
          <w:rFonts w:ascii="Times New Roman" w:hAnsi="Times New Roman" w:cs="Times New Roman"/>
        </w:rPr>
      </w:pPr>
    </w:p>
    <w:p w14:paraId="4C183177" w14:textId="77777777" w:rsidR="00D478FF" w:rsidRDefault="00D478FF" w:rsidP="00D478FF">
      <w:pPr>
        <w:pStyle w:val="a7"/>
        <w:spacing w:after="0" w:line="240" w:lineRule="auto"/>
        <w:jc w:val="both"/>
        <w:rPr>
          <w:rFonts w:ascii="Times New Roman" w:hAnsi="Times New Roman" w:cs="Times New Roman"/>
        </w:rPr>
      </w:pPr>
    </w:p>
    <w:p w14:paraId="572E92C6" w14:textId="77777777" w:rsidR="00D478FF" w:rsidRDefault="00D478FF" w:rsidP="00D478FF">
      <w:pPr>
        <w:pStyle w:val="a7"/>
        <w:spacing w:after="0" w:line="240" w:lineRule="auto"/>
        <w:jc w:val="both"/>
        <w:rPr>
          <w:rFonts w:ascii="Times New Roman" w:hAnsi="Times New Roman" w:cs="Times New Roman"/>
        </w:rPr>
      </w:pPr>
    </w:p>
    <w:p w14:paraId="30C18907" w14:textId="77777777" w:rsidR="00D478FF" w:rsidRDefault="00D478FF" w:rsidP="00D478FF">
      <w:pPr>
        <w:pStyle w:val="a7"/>
        <w:spacing w:after="0" w:line="240" w:lineRule="auto"/>
        <w:jc w:val="both"/>
        <w:rPr>
          <w:rFonts w:ascii="Times New Roman" w:hAnsi="Times New Roman" w:cs="Times New Roman"/>
        </w:rPr>
      </w:pPr>
    </w:p>
    <w:p w14:paraId="0BB295E2" w14:textId="77777777" w:rsidR="00D478FF" w:rsidRDefault="00D478FF" w:rsidP="00D478FF">
      <w:pPr>
        <w:pStyle w:val="a7"/>
        <w:spacing w:after="0" w:line="240" w:lineRule="auto"/>
        <w:jc w:val="both"/>
        <w:rPr>
          <w:rFonts w:ascii="Times New Roman" w:hAnsi="Times New Roman" w:cs="Times New Roman"/>
        </w:rPr>
      </w:pPr>
    </w:p>
    <w:p w14:paraId="5D2CA563" w14:textId="77777777" w:rsidR="00D478FF" w:rsidRDefault="00D478FF" w:rsidP="00D478FF">
      <w:pPr>
        <w:pStyle w:val="a7"/>
        <w:spacing w:after="0" w:line="240" w:lineRule="auto"/>
        <w:jc w:val="both"/>
        <w:rPr>
          <w:rFonts w:ascii="Times New Roman" w:hAnsi="Times New Roman" w:cs="Times New Roman"/>
        </w:rPr>
      </w:pPr>
    </w:p>
    <w:p w14:paraId="14D1C034" w14:textId="77777777" w:rsidR="00D478FF" w:rsidRDefault="00D478FF" w:rsidP="00D478FF">
      <w:pPr>
        <w:pStyle w:val="a7"/>
        <w:spacing w:after="0" w:line="240" w:lineRule="auto"/>
        <w:jc w:val="both"/>
        <w:rPr>
          <w:rFonts w:ascii="Times New Roman" w:hAnsi="Times New Roman" w:cs="Times New Roman"/>
        </w:rPr>
      </w:pPr>
    </w:p>
    <w:p w14:paraId="4DC73A52" w14:textId="77777777" w:rsidR="00D478FF" w:rsidRDefault="00D478FF" w:rsidP="00D478FF">
      <w:pPr>
        <w:pStyle w:val="a7"/>
        <w:spacing w:after="0" w:line="240" w:lineRule="auto"/>
        <w:jc w:val="both"/>
        <w:rPr>
          <w:rFonts w:ascii="Times New Roman" w:hAnsi="Times New Roman" w:cs="Times New Roman"/>
        </w:rPr>
      </w:pPr>
    </w:p>
    <w:p w14:paraId="6F1534CD" w14:textId="77777777" w:rsidR="00D478FF" w:rsidRDefault="00D478FF" w:rsidP="00D478FF">
      <w:pPr>
        <w:pStyle w:val="a7"/>
        <w:spacing w:after="0" w:line="240" w:lineRule="auto"/>
        <w:jc w:val="both"/>
        <w:rPr>
          <w:rFonts w:ascii="Times New Roman" w:hAnsi="Times New Roman" w:cs="Times New Roman"/>
        </w:rPr>
      </w:pPr>
    </w:p>
    <w:p w14:paraId="1B979496" w14:textId="77777777" w:rsidR="00D478FF" w:rsidRDefault="00D478FF" w:rsidP="00D478FF">
      <w:pPr>
        <w:pStyle w:val="a7"/>
        <w:spacing w:after="0" w:line="240" w:lineRule="auto"/>
        <w:jc w:val="both"/>
        <w:rPr>
          <w:rFonts w:ascii="Times New Roman" w:hAnsi="Times New Roman" w:cs="Times New Roman"/>
        </w:rPr>
      </w:pPr>
    </w:p>
    <w:tbl>
      <w:tblPr>
        <w:tblW w:w="7176" w:type="dxa"/>
        <w:tblLook w:val="00A0" w:firstRow="1" w:lastRow="0" w:firstColumn="1" w:lastColumn="0" w:noHBand="0" w:noVBand="0"/>
      </w:tblPr>
      <w:tblGrid>
        <w:gridCol w:w="276"/>
        <w:gridCol w:w="2320"/>
        <w:gridCol w:w="308"/>
        <w:gridCol w:w="308"/>
        <w:gridCol w:w="1844"/>
        <w:gridCol w:w="276"/>
        <w:gridCol w:w="1844"/>
      </w:tblGrid>
      <w:tr w:rsidR="00D478FF" w14:paraId="2EEB7D63" w14:textId="77777777" w:rsidTr="00D478FF">
        <w:trPr>
          <w:trHeight w:val="300"/>
        </w:trPr>
        <w:tc>
          <w:tcPr>
            <w:tcW w:w="7176" w:type="dxa"/>
            <w:gridSpan w:val="7"/>
            <w:tcBorders>
              <w:top w:val="single" w:sz="4" w:space="0" w:color="auto"/>
              <w:left w:val="single" w:sz="4" w:space="0" w:color="auto"/>
              <w:bottom w:val="nil"/>
              <w:right w:val="single" w:sz="4" w:space="0" w:color="000000"/>
            </w:tcBorders>
            <w:noWrap/>
            <w:vAlign w:val="bottom"/>
            <w:hideMark/>
          </w:tcPr>
          <w:p w14:paraId="212BF890" w14:textId="77777777" w:rsidR="00D478FF" w:rsidRDefault="00D478FF">
            <w:pPr>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 xml:space="preserve">ΚΑΧ </w:t>
            </w:r>
          </w:p>
        </w:tc>
      </w:tr>
      <w:tr w:rsidR="00D478FF" w14:paraId="246F2C0A" w14:textId="77777777" w:rsidTr="00D478FF">
        <w:trPr>
          <w:trHeight w:val="300"/>
        </w:trPr>
        <w:tc>
          <w:tcPr>
            <w:tcW w:w="2596" w:type="dxa"/>
            <w:gridSpan w:val="2"/>
            <w:tcBorders>
              <w:top w:val="nil"/>
              <w:left w:val="single" w:sz="4" w:space="0" w:color="auto"/>
              <w:bottom w:val="nil"/>
              <w:right w:val="nil"/>
            </w:tcBorders>
            <w:noWrap/>
            <w:vAlign w:val="bottom"/>
            <w:hideMark/>
          </w:tcPr>
          <w:p w14:paraId="1B3606F9"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Πωλήσεις </w:t>
            </w:r>
          </w:p>
        </w:tc>
        <w:tc>
          <w:tcPr>
            <w:tcW w:w="308" w:type="dxa"/>
            <w:noWrap/>
            <w:vAlign w:val="bottom"/>
          </w:tcPr>
          <w:p w14:paraId="02B6474B"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308" w:type="dxa"/>
            <w:noWrap/>
            <w:vAlign w:val="bottom"/>
          </w:tcPr>
          <w:p w14:paraId="25D9AAA4"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2A74175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42B14E0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270C7848"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282,</w:t>
            </w:r>
            <w:r>
              <w:rPr>
                <w:rFonts w:ascii="Times New Roman" w:eastAsia="Times New Roman" w:hAnsi="Times New Roman" w:cs="Times New Roman"/>
                <w:color w:val="000000"/>
                <w:sz w:val="24"/>
                <w:szCs w:val="24"/>
                <w:lang w:eastAsia="el-GR"/>
              </w:rPr>
              <w:t>000</w:t>
            </w:r>
          </w:p>
        </w:tc>
      </w:tr>
      <w:tr w:rsidR="00D478FF" w14:paraId="12A63340" w14:textId="77777777" w:rsidTr="00D478FF">
        <w:trPr>
          <w:trHeight w:val="300"/>
        </w:trPr>
        <w:tc>
          <w:tcPr>
            <w:tcW w:w="2904" w:type="dxa"/>
            <w:gridSpan w:val="3"/>
            <w:tcBorders>
              <w:top w:val="nil"/>
              <w:left w:val="single" w:sz="4" w:space="0" w:color="auto"/>
              <w:bottom w:val="nil"/>
              <w:right w:val="nil"/>
            </w:tcBorders>
            <w:noWrap/>
            <w:vAlign w:val="bottom"/>
            <w:hideMark/>
          </w:tcPr>
          <w:p w14:paraId="57F932DB"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Κόστος Πωληθέντων </w:t>
            </w:r>
          </w:p>
        </w:tc>
        <w:tc>
          <w:tcPr>
            <w:tcW w:w="308" w:type="dxa"/>
            <w:noWrap/>
            <w:vAlign w:val="bottom"/>
          </w:tcPr>
          <w:p w14:paraId="0E20D06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1BE6E465"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03D4B14A"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11A21903" w14:textId="77777777" w:rsidR="00D478FF" w:rsidRDefault="00D478FF">
            <w:pPr>
              <w:spacing w:after="0" w:line="240" w:lineRule="auto"/>
              <w:jc w:val="right"/>
              <w:rPr>
                <w:rFonts w:ascii="Times New Roman" w:eastAsia="Times New Roman" w:hAnsi="Times New Roman" w:cs="Times New Roman"/>
                <w:color w:val="000000"/>
                <w:sz w:val="24"/>
                <w:szCs w:val="24"/>
                <w:u w:val="single"/>
                <w:lang w:eastAsia="el-GR"/>
              </w:rPr>
            </w:pPr>
            <w:r>
              <w:rPr>
                <w:rFonts w:ascii="Times New Roman" w:eastAsia="Times New Roman" w:hAnsi="Times New Roman" w:cs="Times New Roman"/>
                <w:color w:val="000000"/>
                <w:sz w:val="24"/>
                <w:szCs w:val="24"/>
                <w:u w:val="single"/>
                <w:lang w:val="en-US" w:eastAsia="el-GR"/>
              </w:rPr>
              <w:t>25,</w:t>
            </w:r>
            <w:r>
              <w:rPr>
                <w:rFonts w:ascii="Times New Roman" w:eastAsia="Times New Roman" w:hAnsi="Times New Roman" w:cs="Times New Roman"/>
                <w:color w:val="000000"/>
                <w:sz w:val="24"/>
                <w:szCs w:val="24"/>
                <w:u w:val="single"/>
                <w:lang w:eastAsia="el-GR"/>
              </w:rPr>
              <w:t>500</w:t>
            </w:r>
          </w:p>
        </w:tc>
      </w:tr>
      <w:tr w:rsidR="00D478FF" w14:paraId="23A8D4D7" w14:textId="77777777" w:rsidTr="00D478FF">
        <w:trPr>
          <w:trHeight w:val="300"/>
        </w:trPr>
        <w:tc>
          <w:tcPr>
            <w:tcW w:w="2596" w:type="dxa"/>
            <w:gridSpan w:val="2"/>
            <w:tcBorders>
              <w:top w:val="nil"/>
              <w:left w:val="single" w:sz="4" w:space="0" w:color="auto"/>
              <w:bottom w:val="nil"/>
              <w:right w:val="nil"/>
            </w:tcBorders>
            <w:noWrap/>
            <w:vAlign w:val="bottom"/>
            <w:hideMark/>
          </w:tcPr>
          <w:p w14:paraId="0D08E9B5"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Μικτό κέρδος </w:t>
            </w:r>
          </w:p>
        </w:tc>
        <w:tc>
          <w:tcPr>
            <w:tcW w:w="308" w:type="dxa"/>
            <w:noWrap/>
            <w:vAlign w:val="bottom"/>
          </w:tcPr>
          <w:p w14:paraId="29FA74DC"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308" w:type="dxa"/>
            <w:noWrap/>
            <w:vAlign w:val="bottom"/>
          </w:tcPr>
          <w:p w14:paraId="0861E6EE"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2EE4E51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1E3693A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2ECA5843"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256,</w:t>
            </w:r>
            <w:r>
              <w:rPr>
                <w:rFonts w:ascii="Times New Roman" w:eastAsia="Times New Roman" w:hAnsi="Times New Roman" w:cs="Times New Roman"/>
                <w:color w:val="000000"/>
                <w:sz w:val="24"/>
                <w:szCs w:val="24"/>
                <w:lang w:eastAsia="el-GR"/>
              </w:rPr>
              <w:t>500</w:t>
            </w:r>
          </w:p>
        </w:tc>
      </w:tr>
      <w:tr w:rsidR="00D478FF" w14:paraId="2254DD20" w14:textId="77777777" w:rsidTr="00D478FF">
        <w:trPr>
          <w:trHeight w:val="300"/>
        </w:trPr>
        <w:tc>
          <w:tcPr>
            <w:tcW w:w="2596" w:type="dxa"/>
            <w:gridSpan w:val="2"/>
            <w:tcBorders>
              <w:top w:val="nil"/>
              <w:left w:val="single" w:sz="4" w:space="0" w:color="auto"/>
              <w:bottom w:val="nil"/>
              <w:right w:val="nil"/>
            </w:tcBorders>
            <w:noWrap/>
            <w:vAlign w:val="bottom"/>
            <w:hideMark/>
          </w:tcPr>
          <w:p w14:paraId="1EF9EF0F"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Έξοδα :</w:t>
            </w:r>
          </w:p>
        </w:tc>
        <w:tc>
          <w:tcPr>
            <w:tcW w:w="308" w:type="dxa"/>
            <w:noWrap/>
            <w:vAlign w:val="bottom"/>
          </w:tcPr>
          <w:p w14:paraId="7554D9B4"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308" w:type="dxa"/>
            <w:noWrap/>
            <w:vAlign w:val="bottom"/>
          </w:tcPr>
          <w:p w14:paraId="5330C4A0"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10F4203E"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0085B68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24B72D62"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755F3863" w14:textId="77777777" w:rsidTr="00D478FF">
        <w:trPr>
          <w:trHeight w:val="300"/>
        </w:trPr>
        <w:tc>
          <w:tcPr>
            <w:tcW w:w="276" w:type="dxa"/>
            <w:tcBorders>
              <w:top w:val="nil"/>
              <w:left w:val="single" w:sz="4" w:space="0" w:color="auto"/>
              <w:bottom w:val="nil"/>
              <w:right w:val="nil"/>
            </w:tcBorders>
            <w:noWrap/>
            <w:vAlign w:val="bottom"/>
            <w:hideMark/>
          </w:tcPr>
          <w:p w14:paraId="2CB3CF68"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936" w:type="dxa"/>
            <w:gridSpan w:val="3"/>
            <w:noWrap/>
            <w:vAlign w:val="bottom"/>
            <w:hideMark/>
          </w:tcPr>
          <w:p w14:paraId="0928A283"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Αμοιβές προσωπικού  </w:t>
            </w:r>
          </w:p>
        </w:tc>
        <w:tc>
          <w:tcPr>
            <w:tcW w:w="1844" w:type="dxa"/>
            <w:noWrap/>
            <w:vAlign w:val="bottom"/>
            <w:hideMark/>
          </w:tcPr>
          <w:p w14:paraId="76EF2FA0"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9,</w:t>
            </w:r>
            <w:r>
              <w:rPr>
                <w:rFonts w:ascii="Times New Roman" w:eastAsia="Times New Roman" w:hAnsi="Times New Roman" w:cs="Times New Roman"/>
                <w:color w:val="000000"/>
                <w:sz w:val="24"/>
                <w:szCs w:val="24"/>
                <w:lang w:eastAsia="el-GR"/>
              </w:rPr>
              <w:t>100</w:t>
            </w:r>
          </w:p>
        </w:tc>
        <w:tc>
          <w:tcPr>
            <w:tcW w:w="276" w:type="dxa"/>
            <w:noWrap/>
            <w:vAlign w:val="bottom"/>
          </w:tcPr>
          <w:p w14:paraId="5102FFE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7B1F2870"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42188D3C" w14:textId="77777777" w:rsidTr="00D478FF">
        <w:trPr>
          <w:trHeight w:val="300"/>
        </w:trPr>
        <w:tc>
          <w:tcPr>
            <w:tcW w:w="276" w:type="dxa"/>
            <w:tcBorders>
              <w:top w:val="nil"/>
              <w:left w:val="single" w:sz="4" w:space="0" w:color="auto"/>
              <w:bottom w:val="nil"/>
              <w:right w:val="nil"/>
            </w:tcBorders>
            <w:noWrap/>
            <w:vAlign w:val="bottom"/>
            <w:hideMark/>
          </w:tcPr>
          <w:p w14:paraId="610316CA"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628" w:type="dxa"/>
            <w:gridSpan w:val="2"/>
            <w:noWrap/>
            <w:vAlign w:val="bottom"/>
            <w:hideMark/>
          </w:tcPr>
          <w:p w14:paraId="4E8E21B8"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Διάφορα έξοδα </w:t>
            </w:r>
          </w:p>
        </w:tc>
        <w:tc>
          <w:tcPr>
            <w:tcW w:w="308" w:type="dxa"/>
            <w:noWrap/>
            <w:vAlign w:val="bottom"/>
          </w:tcPr>
          <w:p w14:paraId="3DB05D9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hideMark/>
          </w:tcPr>
          <w:p w14:paraId="32046512"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5,</w:t>
            </w:r>
            <w:r>
              <w:rPr>
                <w:rFonts w:ascii="Times New Roman" w:eastAsia="Times New Roman" w:hAnsi="Times New Roman" w:cs="Times New Roman"/>
                <w:color w:val="000000"/>
                <w:sz w:val="24"/>
                <w:szCs w:val="24"/>
                <w:lang w:eastAsia="el-GR"/>
              </w:rPr>
              <w:t>000</w:t>
            </w:r>
          </w:p>
        </w:tc>
        <w:tc>
          <w:tcPr>
            <w:tcW w:w="276" w:type="dxa"/>
            <w:noWrap/>
            <w:vAlign w:val="bottom"/>
          </w:tcPr>
          <w:p w14:paraId="6DA621E0"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196E9360"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4B0186C7" w14:textId="77777777" w:rsidTr="00D478FF">
        <w:trPr>
          <w:trHeight w:val="300"/>
        </w:trPr>
        <w:tc>
          <w:tcPr>
            <w:tcW w:w="276" w:type="dxa"/>
            <w:tcBorders>
              <w:top w:val="nil"/>
              <w:left w:val="single" w:sz="4" w:space="0" w:color="auto"/>
              <w:bottom w:val="nil"/>
              <w:right w:val="nil"/>
            </w:tcBorders>
            <w:noWrap/>
            <w:vAlign w:val="bottom"/>
            <w:hideMark/>
          </w:tcPr>
          <w:p w14:paraId="42EF1BF3"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936" w:type="dxa"/>
            <w:gridSpan w:val="3"/>
            <w:noWrap/>
            <w:vAlign w:val="bottom"/>
            <w:hideMark/>
          </w:tcPr>
          <w:p w14:paraId="6A101B5B"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Διαφημιστικά έξοδα </w:t>
            </w:r>
          </w:p>
        </w:tc>
        <w:tc>
          <w:tcPr>
            <w:tcW w:w="1844" w:type="dxa"/>
            <w:noWrap/>
            <w:vAlign w:val="bottom"/>
            <w:hideMark/>
          </w:tcPr>
          <w:p w14:paraId="06F66959"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2</w:t>
            </w:r>
            <w:r>
              <w:rPr>
                <w:rFonts w:ascii="Times New Roman" w:eastAsia="Times New Roman" w:hAnsi="Times New Roman" w:cs="Times New Roman"/>
                <w:color w:val="000000"/>
                <w:sz w:val="24"/>
                <w:szCs w:val="24"/>
                <w:lang w:val="en-US" w:eastAsia="el-GR"/>
              </w:rPr>
              <w:t>,0</w:t>
            </w:r>
            <w:r>
              <w:rPr>
                <w:rFonts w:ascii="Times New Roman" w:eastAsia="Times New Roman" w:hAnsi="Times New Roman" w:cs="Times New Roman"/>
                <w:color w:val="000000"/>
                <w:sz w:val="24"/>
                <w:szCs w:val="24"/>
                <w:lang w:eastAsia="el-GR"/>
              </w:rPr>
              <w:t>00</w:t>
            </w:r>
          </w:p>
        </w:tc>
        <w:tc>
          <w:tcPr>
            <w:tcW w:w="276" w:type="dxa"/>
            <w:noWrap/>
            <w:vAlign w:val="bottom"/>
          </w:tcPr>
          <w:p w14:paraId="36343567"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0BF1817E"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2A176196" w14:textId="77777777" w:rsidTr="00D478FF">
        <w:trPr>
          <w:trHeight w:val="300"/>
        </w:trPr>
        <w:tc>
          <w:tcPr>
            <w:tcW w:w="276" w:type="dxa"/>
            <w:tcBorders>
              <w:top w:val="nil"/>
              <w:left w:val="single" w:sz="4" w:space="0" w:color="auto"/>
              <w:bottom w:val="nil"/>
              <w:right w:val="nil"/>
            </w:tcBorders>
            <w:noWrap/>
            <w:vAlign w:val="bottom"/>
            <w:hideMark/>
          </w:tcPr>
          <w:p w14:paraId="149C6F7D"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628" w:type="dxa"/>
            <w:gridSpan w:val="2"/>
            <w:noWrap/>
            <w:vAlign w:val="bottom"/>
            <w:hideMark/>
          </w:tcPr>
          <w:p w14:paraId="506DD72A"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Τόκοι Χρεωστικοί </w:t>
            </w:r>
          </w:p>
        </w:tc>
        <w:tc>
          <w:tcPr>
            <w:tcW w:w="308" w:type="dxa"/>
            <w:noWrap/>
            <w:vAlign w:val="bottom"/>
          </w:tcPr>
          <w:p w14:paraId="20E44E69"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hideMark/>
          </w:tcPr>
          <w:p w14:paraId="71A0D80D"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3,5</w:t>
            </w:r>
            <w:r>
              <w:rPr>
                <w:rFonts w:ascii="Times New Roman" w:eastAsia="Times New Roman" w:hAnsi="Times New Roman" w:cs="Times New Roman"/>
                <w:color w:val="000000"/>
                <w:sz w:val="24"/>
                <w:szCs w:val="24"/>
                <w:lang w:eastAsia="el-GR"/>
              </w:rPr>
              <w:t>00</w:t>
            </w:r>
          </w:p>
        </w:tc>
        <w:tc>
          <w:tcPr>
            <w:tcW w:w="276" w:type="dxa"/>
            <w:noWrap/>
            <w:vAlign w:val="bottom"/>
          </w:tcPr>
          <w:p w14:paraId="428D569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4340DAD1"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3DE9CD90" w14:textId="77777777" w:rsidTr="00D478FF">
        <w:trPr>
          <w:trHeight w:val="300"/>
        </w:trPr>
        <w:tc>
          <w:tcPr>
            <w:tcW w:w="276" w:type="dxa"/>
            <w:tcBorders>
              <w:top w:val="nil"/>
              <w:left w:val="single" w:sz="4" w:space="0" w:color="auto"/>
              <w:bottom w:val="nil"/>
              <w:right w:val="nil"/>
            </w:tcBorders>
            <w:noWrap/>
            <w:vAlign w:val="bottom"/>
            <w:hideMark/>
          </w:tcPr>
          <w:p w14:paraId="5E079347"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628" w:type="dxa"/>
            <w:gridSpan w:val="2"/>
            <w:noWrap/>
            <w:vAlign w:val="bottom"/>
            <w:hideMark/>
          </w:tcPr>
          <w:p w14:paraId="63A9F830"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Διοικητικά έξοδα </w:t>
            </w:r>
          </w:p>
        </w:tc>
        <w:tc>
          <w:tcPr>
            <w:tcW w:w="308" w:type="dxa"/>
            <w:noWrap/>
            <w:vAlign w:val="bottom"/>
          </w:tcPr>
          <w:p w14:paraId="0AA32AC6"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hideMark/>
          </w:tcPr>
          <w:p w14:paraId="30AC9F89"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1,2</w:t>
            </w:r>
            <w:r>
              <w:rPr>
                <w:rFonts w:ascii="Times New Roman" w:eastAsia="Times New Roman" w:hAnsi="Times New Roman" w:cs="Times New Roman"/>
                <w:color w:val="000000"/>
                <w:sz w:val="24"/>
                <w:szCs w:val="24"/>
                <w:lang w:eastAsia="el-GR"/>
              </w:rPr>
              <w:t>00</w:t>
            </w:r>
          </w:p>
        </w:tc>
        <w:tc>
          <w:tcPr>
            <w:tcW w:w="276" w:type="dxa"/>
            <w:noWrap/>
            <w:vAlign w:val="bottom"/>
          </w:tcPr>
          <w:p w14:paraId="697107A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3040B844"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0A638558" w14:textId="77777777" w:rsidTr="00D478FF">
        <w:trPr>
          <w:trHeight w:val="300"/>
        </w:trPr>
        <w:tc>
          <w:tcPr>
            <w:tcW w:w="276" w:type="dxa"/>
            <w:tcBorders>
              <w:top w:val="nil"/>
              <w:left w:val="single" w:sz="4" w:space="0" w:color="auto"/>
              <w:bottom w:val="nil"/>
              <w:right w:val="nil"/>
            </w:tcBorders>
            <w:noWrap/>
            <w:vAlign w:val="bottom"/>
            <w:hideMark/>
          </w:tcPr>
          <w:p w14:paraId="4D7FE461"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628" w:type="dxa"/>
            <w:gridSpan w:val="2"/>
            <w:noWrap/>
            <w:vAlign w:val="bottom"/>
            <w:hideMark/>
          </w:tcPr>
          <w:p w14:paraId="3E6939A0"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Απόσβεση </w:t>
            </w:r>
          </w:p>
        </w:tc>
        <w:tc>
          <w:tcPr>
            <w:tcW w:w="308" w:type="dxa"/>
            <w:noWrap/>
            <w:vAlign w:val="bottom"/>
          </w:tcPr>
          <w:p w14:paraId="65D4878A"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hideMark/>
          </w:tcPr>
          <w:p w14:paraId="25609FDD"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2</w:t>
            </w:r>
            <w:r>
              <w:rPr>
                <w:rFonts w:ascii="Times New Roman" w:eastAsia="Times New Roman" w:hAnsi="Times New Roman" w:cs="Times New Roman"/>
                <w:color w:val="000000"/>
                <w:sz w:val="24"/>
                <w:szCs w:val="24"/>
                <w:lang w:val="en-US" w:eastAsia="el-GR"/>
              </w:rPr>
              <w:t>3,</w:t>
            </w:r>
            <w:r>
              <w:rPr>
                <w:rFonts w:ascii="Times New Roman" w:eastAsia="Times New Roman" w:hAnsi="Times New Roman" w:cs="Times New Roman"/>
                <w:color w:val="000000"/>
                <w:sz w:val="24"/>
                <w:szCs w:val="24"/>
                <w:lang w:eastAsia="el-GR"/>
              </w:rPr>
              <w:t>000</w:t>
            </w:r>
          </w:p>
        </w:tc>
        <w:tc>
          <w:tcPr>
            <w:tcW w:w="276" w:type="dxa"/>
            <w:noWrap/>
            <w:vAlign w:val="bottom"/>
          </w:tcPr>
          <w:p w14:paraId="06E195E3"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173FEC93" w14:textId="77777777" w:rsidR="00D478FF" w:rsidRDefault="00D478FF">
            <w:pPr>
              <w:spacing w:after="0" w:line="240" w:lineRule="auto"/>
              <w:jc w:val="right"/>
              <w:rPr>
                <w:rFonts w:ascii="Times New Roman" w:eastAsia="Times New Roman" w:hAnsi="Times New Roman" w:cs="Times New Roman"/>
                <w:color w:val="000000"/>
                <w:sz w:val="24"/>
                <w:szCs w:val="24"/>
                <w:u w:val="single"/>
                <w:lang w:eastAsia="el-GR"/>
              </w:rPr>
            </w:pPr>
            <w:r>
              <w:rPr>
                <w:rFonts w:ascii="Times New Roman" w:eastAsia="Times New Roman" w:hAnsi="Times New Roman" w:cs="Times New Roman"/>
                <w:color w:val="000000"/>
                <w:sz w:val="24"/>
                <w:szCs w:val="24"/>
                <w:u w:val="single"/>
                <w:lang w:val="en-US" w:eastAsia="el-GR"/>
              </w:rPr>
              <w:t>43,8</w:t>
            </w:r>
            <w:r>
              <w:rPr>
                <w:rFonts w:ascii="Times New Roman" w:eastAsia="Times New Roman" w:hAnsi="Times New Roman" w:cs="Times New Roman"/>
                <w:color w:val="000000"/>
                <w:sz w:val="24"/>
                <w:szCs w:val="24"/>
                <w:u w:val="single"/>
                <w:lang w:eastAsia="el-GR"/>
              </w:rPr>
              <w:t>00</w:t>
            </w:r>
          </w:p>
        </w:tc>
      </w:tr>
      <w:tr w:rsidR="00D478FF" w14:paraId="59AA5207" w14:textId="77777777" w:rsidTr="00D478FF">
        <w:trPr>
          <w:trHeight w:val="300"/>
        </w:trPr>
        <w:tc>
          <w:tcPr>
            <w:tcW w:w="2904" w:type="dxa"/>
            <w:gridSpan w:val="3"/>
            <w:tcBorders>
              <w:top w:val="nil"/>
              <w:left w:val="single" w:sz="4" w:space="0" w:color="auto"/>
              <w:bottom w:val="nil"/>
              <w:right w:val="nil"/>
            </w:tcBorders>
            <w:noWrap/>
            <w:vAlign w:val="bottom"/>
            <w:hideMark/>
          </w:tcPr>
          <w:p w14:paraId="26FF2E74"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Κέρδη προ φόρων </w:t>
            </w:r>
          </w:p>
        </w:tc>
        <w:tc>
          <w:tcPr>
            <w:tcW w:w="308" w:type="dxa"/>
            <w:noWrap/>
            <w:vAlign w:val="bottom"/>
          </w:tcPr>
          <w:p w14:paraId="26A5D56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42F9CD2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043F419C"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09C4B041"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212,7</w:t>
            </w:r>
            <w:r>
              <w:rPr>
                <w:rFonts w:ascii="Times New Roman" w:eastAsia="Times New Roman" w:hAnsi="Times New Roman" w:cs="Times New Roman"/>
                <w:color w:val="000000"/>
                <w:sz w:val="24"/>
                <w:szCs w:val="24"/>
                <w:lang w:eastAsia="el-GR"/>
              </w:rPr>
              <w:t>00</w:t>
            </w:r>
          </w:p>
        </w:tc>
      </w:tr>
      <w:tr w:rsidR="00D478FF" w14:paraId="7BBC331A" w14:textId="77777777" w:rsidTr="00D478FF">
        <w:trPr>
          <w:trHeight w:val="300"/>
        </w:trPr>
        <w:tc>
          <w:tcPr>
            <w:tcW w:w="3212" w:type="dxa"/>
            <w:gridSpan w:val="4"/>
            <w:tcBorders>
              <w:top w:val="nil"/>
              <w:left w:val="single" w:sz="4" w:space="0" w:color="auto"/>
              <w:bottom w:val="nil"/>
              <w:right w:val="nil"/>
            </w:tcBorders>
            <w:noWrap/>
            <w:vAlign w:val="bottom"/>
            <w:hideMark/>
          </w:tcPr>
          <w:p w14:paraId="7619BB05"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eastAsia="el-GR"/>
              </w:rPr>
              <w:t xml:space="preserve">Φόρος εισοδήματος </w:t>
            </w:r>
            <w:r>
              <w:rPr>
                <w:rFonts w:ascii="Times New Roman" w:eastAsia="Times New Roman" w:hAnsi="Times New Roman" w:cs="Times New Roman"/>
                <w:color w:val="000000"/>
                <w:sz w:val="24"/>
                <w:szCs w:val="24"/>
                <w:lang w:val="en-US" w:eastAsia="el-GR"/>
              </w:rPr>
              <w:t xml:space="preserve"> (212,700*20%)</w:t>
            </w:r>
          </w:p>
        </w:tc>
        <w:tc>
          <w:tcPr>
            <w:tcW w:w="1844" w:type="dxa"/>
            <w:noWrap/>
            <w:vAlign w:val="bottom"/>
          </w:tcPr>
          <w:p w14:paraId="54289EE9"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p>
        </w:tc>
        <w:tc>
          <w:tcPr>
            <w:tcW w:w="276" w:type="dxa"/>
            <w:noWrap/>
            <w:vAlign w:val="bottom"/>
          </w:tcPr>
          <w:p w14:paraId="3565204B"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p>
        </w:tc>
        <w:tc>
          <w:tcPr>
            <w:tcW w:w="1844" w:type="dxa"/>
            <w:tcBorders>
              <w:top w:val="nil"/>
              <w:left w:val="nil"/>
              <w:bottom w:val="nil"/>
              <w:right w:val="single" w:sz="4" w:space="0" w:color="auto"/>
            </w:tcBorders>
            <w:noWrap/>
            <w:vAlign w:val="bottom"/>
            <w:hideMark/>
          </w:tcPr>
          <w:p w14:paraId="0394BA50" w14:textId="77777777" w:rsidR="00D478FF" w:rsidRDefault="00D478FF">
            <w:pPr>
              <w:spacing w:after="0" w:line="240" w:lineRule="auto"/>
              <w:jc w:val="right"/>
              <w:rPr>
                <w:rFonts w:ascii="Times New Roman" w:eastAsia="Times New Roman" w:hAnsi="Times New Roman" w:cs="Times New Roman"/>
                <w:color w:val="000000"/>
                <w:sz w:val="24"/>
                <w:szCs w:val="24"/>
                <w:u w:val="single"/>
                <w:lang w:val="en-US" w:eastAsia="el-GR"/>
              </w:rPr>
            </w:pPr>
            <w:r>
              <w:rPr>
                <w:rFonts w:ascii="Times New Roman" w:eastAsia="Times New Roman" w:hAnsi="Times New Roman" w:cs="Times New Roman"/>
                <w:color w:val="000000"/>
                <w:sz w:val="24"/>
                <w:szCs w:val="24"/>
                <w:u w:val="single"/>
                <w:lang w:val="en-US" w:eastAsia="el-GR"/>
              </w:rPr>
              <w:t>42,540</w:t>
            </w:r>
          </w:p>
        </w:tc>
      </w:tr>
      <w:tr w:rsidR="00D478FF" w14:paraId="23CD062D" w14:textId="77777777" w:rsidTr="00D478FF">
        <w:trPr>
          <w:trHeight w:val="300"/>
        </w:trPr>
        <w:tc>
          <w:tcPr>
            <w:tcW w:w="276" w:type="dxa"/>
            <w:tcBorders>
              <w:top w:val="nil"/>
              <w:left w:val="single" w:sz="4" w:space="0" w:color="auto"/>
              <w:bottom w:val="single" w:sz="4" w:space="0" w:color="auto"/>
              <w:right w:val="nil"/>
            </w:tcBorders>
            <w:noWrap/>
            <w:vAlign w:val="bottom"/>
            <w:hideMark/>
          </w:tcPr>
          <w:p w14:paraId="7E015471"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2320" w:type="dxa"/>
            <w:tcBorders>
              <w:top w:val="nil"/>
              <w:left w:val="nil"/>
              <w:bottom w:val="single" w:sz="4" w:space="0" w:color="auto"/>
              <w:right w:val="nil"/>
            </w:tcBorders>
            <w:noWrap/>
            <w:vAlign w:val="bottom"/>
            <w:hideMark/>
          </w:tcPr>
          <w:p w14:paraId="141177C0"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308" w:type="dxa"/>
            <w:tcBorders>
              <w:top w:val="nil"/>
              <w:left w:val="nil"/>
              <w:bottom w:val="single" w:sz="4" w:space="0" w:color="auto"/>
              <w:right w:val="nil"/>
            </w:tcBorders>
            <w:noWrap/>
            <w:vAlign w:val="bottom"/>
            <w:hideMark/>
          </w:tcPr>
          <w:p w14:paraId="7D2BCE99"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308" w:type="dxa"/>
            <w:tcBorders>
              <w:top w:val="nil"/>
              <w:left w:val="nil"/>
              <w:bottom w:val="single" w:sz="4" w:space="0" w:color="auto"/>
              <w:right w:val="nil"/>
            </w:tcBorders>
            <w:noWrap/>
            <w:vAlign w:val="bottom"/>
            <w:hideMark/>
          </w:tcPr>
          <w:p w14:paraId="14A1B939"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1844" w:type="dxa"/>
            <w:tcBorders>
              <w:top w:val="nil"/>
              <w:left w:val="nil"/>
              <w:bottom w:val="single" w:sz="4" w:space="0" w:color="auto"/>
              <w:right w:val="nil"/>
            </w:tcBorders>
            <w:noWrap/>
            <w:vAlign w:val="bottom"/>
            <w:hideMark/>
          </w:tcPr>
          <w:p w14:paraId="1B4B7A14"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276" w:type="dxa"/>
            <w:tcBorders>
              <w:top w:val="nil"/>
              <w:left w:val="nil"/>
              <w:bottom w:val="single" w:sz="4" w:space="0" w:color="auto"/>
              <w:right w:val="nil"/>
            </w:tcBorders>
            <w:noWrap/>
            <w:vAlign w:val="bottom"/>
            <w:hideMark/>
          </w:tcPr>
          <w:p w14:paraId="399717D9"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1844" w:type="dxa"/>
            <w:tcBorders>
              <w:top w:val="nil"/>
              <w:left w:val="nil"/>
              <w:bottom w:val="single" w:sz="4" w:space="0" w:color="auto"/>
              <w:right w:val="single" w:sz="4" w:space="0" w:color="auto"/>
            </w:tcBorders>
            <w:noWrap/>
            <w:vAlign w:val="bottom"/>
            <w:hideMark/>
          </w:tcPr>
          <w:p w14:paraId="747ABDB7" w14:textId="77777777" w:rsidR="00D478FF" w:rsidRDefault="00D478FF">
            <w:pPr>
              <w:spacing w:after="0" w:line="240" w:lineRule="auto"/>
              <w:jc w:val="right"/>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170,160</w:t>
            </w:r>
          </w:p>
        </w:tc>
      </w:tr>
    </w:tbl>
    <w:p w14:paraId="0B72A705" w14:textId="77777777" w:rsidR="00D478FF" w:rsidRDefault="00D478FF" w:rsidP="00D478FF">
      <w:pPr>
        <w:spacing w:after="0" w:line="240" w:lineRule="auto"/>
        <w:rPr>
          <w:rFonts w:ascii="Times New Roman" w:eastAsia="Times New Roman" w:hAnsi="Times New Roman" w:cs="Times New Roman"/>
          <w:sz w:val="24"/>
          <w:szCs w:val="24"/>
          <w:lang w:val="en-US" w:eastAsia="el-GR"/>
        </w:rPr>
      </w:pPr>
    </w:p>
    <w:p w14:paraId="487E26E9" w14:textId="77777777" w:rsidR="00D478FF" w:rsidRDefault="00D478FF" w:rsidP="00D478FF">
      <w:pPr>
        <w:spacing w:after="0" w:line="240" w:lineRule="auto"/>
        <w:rPr>
          <w:rFonts w:ascii="Times New Roman" w:eastAsia="Times New Roman" w:hAnsi="Times New Roman" w:cs="Times New Roman"/>
          <w:sz w:val="24"/>
          <w:szCs w:val="24"/>
          <w:lang w:val="en-US" w:eastAsia="el-GR"/>
        </w:rPr>
      </w:pPr>
    </w:p>
    <w:tbl>
      <w:tblPr>
        <w:tblW w:w="10108" w:type="dxa"/>
        <w:tblInd w:w="-907" w:type="dxa"/>
        <w:tblLook w:val="00A0" w:firstRow="1" w:lastRow="0" w:firstColumn="1" w:lastColumn="0" w:noHBand="0" w:noVBand="0"/>
      </w:tblPr>
      <w:tblGrid>
        <w:gridCol w:w="2045"/>
        <w:gridCol w:w="451"/>
        <w:gridCol w:w="266"/>
        <w:gridCol w:w="266"/>
        <w:gridCol w:w="900"/>
        <w:gridCol w:w="266"/>
        <w:gridCol w:w="866"/>
        <w:gridCol w:w="266"/>
        <w:gridCol w:w="266"/>
        <w:gridCol w:w="3402"/>
        <w:gridCol w:w="618"/>
        <w:gridCol w:w="445"/>
        <w:gridCol w:w="866"/>
      </w:tblGrid>
      <w:tr w:rsidR="00D478FF" w14:paraId="77CE462F" w14:textId="77777777" w:rsidTr="00D478FF">
        <w:trPr>
          <w:trHeight w:val="300"/>
        </w:trPr>
        <w:tc>
          <w:tcPr>
            <w:tcW w:w="0" w:type="auto"/>
            <w:gridSpan w:val="13"/>
            <w:tcBorders>
              <w:top w:val="single" w:sz="4" w:space="0" w:color="auto"/>
              <w:left w:val="single" w:sz="4" w:space="0" w:color="auto"/>
              <w:bottom w:val="nil"/>
              <w:right w:val="single" w:sz="4" w:space="0" w:color="000000"/>
            </w:tcBorders>
            <w:noWrap/>
            <w:vAlign w:val="bottom"/>
            <w:hideMark/>
          </w:tcPr>
          <w:p w14:paraId="2AA7860C" w14:textId="77777777" w:rsidR="00D478FF" w:rsidRDefault="00D478FF">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Ισολογισμός </w:t>
            </w:r>
          </w:p>
        </w:tc>
      </w:tr>
      <w:tr w:rsidR="00D478FF" w14:paraId="4F5AB80B" w14:textId="77777777" w:rsidTr="00D478FF">
        <w:trPr>
          <w:trHeight w:val="300"/>
        </w:trPr>
        <w:tc>
          <w:tcPr>
            <w:tcW w:w="0" w:type="auto"/>
            <w:tcBorders>
              <w:top w:val="nil"/>
              <w:left w:val="single" w:sz="4" w:space="0" w:color="auto"/>
              <w:bottom w:val="nil"/>
              <w:right w:val="nil"/>
            </w:tcBorders>
            <w:noWrap/>
            <w:vAlign w:val="bottom"/>
            <w:hideMark/>
          </w:tcPr>
          <w:p w14:paraId="3F677262"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Ενεργητικό </w:t>
            </w:r>
          </w:p>
        </w:tc>
        <w:tc>
          <w:tcPr>
            <w:tcW w:w="0" w:type="auto"/>
            <w:noWrap/>
            <w:vAlign w:val="bottom"/>
          </w:tcPr>
          <w:p w14:paraId="7E9BF66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04A028D"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250A95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B7E8CA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0E6FFA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8EA250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699B26F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00332FD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46BE4D73"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Ίδια κεφάλαια </w:t>
            </w:r>
          </w:p>
        </w:tc>
        <w:tc>
          <w:tcPr>
            <w:tcW w:w="0" w:type="auto"/>
            <w:noWrap/>
            <w:vAlign w:val="bottom"/>
          </w:tcPr>
          <w:p w14:paraId="0DAE1D8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BAFA9B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866" w:type="dxa"/>
            <w:tcBorders>
              <w:top w:val="nil"/>
              <w:left w:val="nil"/>
              <w:bottom w:val="nil"/>
              <w:right w:val="single" w:sz="4" w:space="0" w:color="auto"/>
            </w:tcBorders>
            <w:noWrap/>
            <w:vAlign w:val="bottom"/>
            <w:hideMark/>
          </w:tcPr>
          <w:p w14:paraId="4D0EE45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2EF8599D" w14:textId="77777777" w:rsidTr="00D478FF">
        <w:trPr>
          <w:trHeight w:val="300"/>
        </w:trPr>
        <w:tc>
          <w:tcPr>
            <w:tcW w:w="0" w:type="auto"/>
            <w:gridSpan w:val="2"/>
            <w:tcBorders>
              <w:top w:val="nil"/>
              <w:left w:val="single" w:sz="4" w:space="0" w:color="auto"/>
              <w:bottom w:val="nil"/>
              <w:right w:val="nil"/>
            </w:tcBorders>
            <w:noWrap/>
            <w:vAlign w:val="bottom"/>
            <w:hideMark/>
          </w:tcPr>
          <w:p w14:paraId="6653610D"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Πάγιο </w:t>
            </w:r>
          </w:p>
        </w:tc>
        <w:tc>
          <w:tcPr>
            <w:tcW w:w="0" w:type="auto"/>
            <w:noWrap/>
            <w:vAlign w:val="bottom"/>
          </w:tcPr>
          <w:p w14:paraId="27BF0E8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79C627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579ABB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7BD98C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F9B93C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2E808EE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14F6554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49329B8C"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Μετοχικό κεφάλαιο</w:t>
            </w:r>
          </w:p>
        </w:tc>
        <w:tc>
          <w:tcPr>
            <w:tcW w:w="0" w:type="auto"/>
            <w:noWrap/>
            <w:vAlign w:val="bottom"/>
          </w:tcPr>
          <w:p w14:paraId="3586356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78BABD2D"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1</w:t>
            </w:r>
            <w:r>
              <w:rPr>
                <w:rFonts w:ascii="Times New Roman" w:eastAsia="Times New Roman" w:hAnsi="Times New Roman" w:cs="Times New Roman"/>
                <w:color w:val="000000"/>
                <w:sz w:val="20"/>
                <w:szCs w:val="20"/>
                <w:lang w:val="en-US" w:eastAsia="el-GR"/>
              </w:rPr>
              <w:t>72,</w:t>
            </w:r>
            <w:r>
              <w:rPr>
                <w:rFonts w:ascii="Times New Roman" w:eastAsia="Times New Roman" w:hAnsi="Times New Roman" w:cs="Times New Roman"/>
                <w:color w:val="000000"/>
                <w:sz w:val="20"/>
                <w:szCs w:val="20"/>
                <w:lang w:eastAsia="el-GR"/>
              </w:rPr>
              <w:t>000</w:t>
            </w:r>
          </w:p>
        </w:tc>
      </w:tr>
      <w:tr w:rsidR="00D478FF" w14:paraId="7CABA506" w14:textId="77777777" w:rsidTr="00D478FF">
        <w:trPr>
          <w:trHeight w:val="300"/>
        </w:trPr>
        <w:tc>
          <w:tcPr>
            <w:tcW w:w="0" w:type="auto"/>
            <w:gridSpan w:val="2"/>
            <w:tcBorders>
              <w:top w:val="nil"/>
              <w:left w:val="single" w:sz="4" w:space="0" w:color="auto"/>
              <w:bottom w:val="nil"/>
              <w:right w:val="nil"/>
            </w:tcBorders>
            <w:noWrap/>
            <w:vAlign w:val="bottom"/>
            <w:hideMark/>
          </w:tcPr>
          <w:p w14:paraId="0892B607"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Ενσώματα στοιχεία </w:t>
            </w:r>
          </w:p>
        </w:tc>
        <w:tc>
          <w:tcPr>
            <w:tcW w:w="0" w:type="auto"/>
            <w:noWrap/>
            <w:vAlign w:val="bottom"/>
          </w:tcPr>
          <w:p w14:paraId="7F5DE3C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FF88D8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D5A697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08C792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811C51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2CC29BA2"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40D969F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6FC434CC"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Κέρδη εις νέον</w:t>
            </w:r>
          </w:p>
        </w:tc>
        <w:tc>
          <w:tcPr>
            <w:tcW w:w="0" w:type="auto"/>
            <w:noWrap/>
            <w:vAlign w:val="bottom"/>
          </w:tcPr>
          <w:p w14:paraId="552A7C2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59E9E2B8"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r>
              <w:rPr>
                <w:rFonts w:ascii="Times New Roman" w:eastAsia="Times New Roman" w:hAnsi="Times New Roman" w:cs="Times New Roman"/>
                <w:color w:val="000000"/>
                <w:sz w:val="20"/>
                <w:szCs w:val="20"/>
                <w:u w:val="single"/>
                <w:lang w:eastAsia="el-GR"/>
              </w:rPr>
              <w:t>1</w:t>
            </w:r>
            <w:r>
              <w:rPr>
                <w:rFonts w:ascii="Times New Roman" w:eastAsia="Times New Roman" w:hAnsi="Times New Roman" w:cs="Times New Roman"/>
                <w:color w:val="000000"/>
                <w:sz w:val="20"/>
                <w:szCs w:val="20"/>
                <w:u w:val="single"/>
                <w:lang w:val="en-US" w:eastAsia="el-GR"/>
              </w:rPr>
              <w:t>70,16</w:t>
            </w:r>
            <w:r>
              <w:rPr>
                <w:rFonts w:ascii="Times New Roman" w:eastAsia="Times New Roman" w:hAnsi="Times New Roman" w:cs="Times New Roman"/>
                <w:color w:val="000000"/>
                <w:sz w:val="20"/>
                <w:szCs w:val="20"/>
                <w:u w:val="single"/>
                <w:lang w:eastAsia="el-GR"/>
              </w:rPr>
              <w:t>0</w:t>
            </w:r>
          </w:p>
        </w:tc>
      </w:tr>
      <w:tr w:rsidR="00D478FF" w14:paraId="2847DCEB" w14:textId="77777777" w:rsidTr="00D478FF">
        <w:trPr>
          <w:trHeight w:val="300"/>
        </w:trPr>
        <w:tc>
          <w:tcPr>
            <w:tcW w:w="0" w:type="auto"/>
            <w:tcBorders>
              <w:top w:val="nil"/>
              <w:left w:val="single" w:sz="4" w:space="0" w:color="auto"/>
              <w:bottom w:val="nil"/>
              <w:right w:val="nil"/>
            </w:tcBorders>
            <w:noWrap/>
            <w:vAlign w:val="bottom"/>
          </w:tcPr>
          <w:p w14:paraId="5FE6E4D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7E7051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4BA570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BA8CEE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616525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161354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9450F86"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19716CC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2F66299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7D565AE5"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(α)</w:t>
            </w:r>
          </w:p>
        </w:tc>
        <w:tc>
          <w:tcPr>
            <w:tcW w:w="0" w:type="auto"/>
            <w:noWrap/>
            <w:vAlign w:val="bottom"/>
          </w:tcPr>
          <w:p w14:paraId="74EA099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517FA0C7"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342,16</w:t>
            </w:r>
            <w:r>
              <w:rPr>
                <w:rFonts w:ascii="Times New Roman" w:eastAsia="Times New Roman" w:hAnsi="Times New Roman" w:cs="Times New Roman"/>
                <w:b/>
                <w:bCs/>
                <w:color w:val="000000"/>
                <w:sz w:val="20"/>
                <w:szCs w:val="20"/>
                <w:u w:val="double"/>
                <w:lang w:eastAsia="el-GR"/>
              </w:rPr>
              <w:t>0</w:t>
            </w:r>
          </w:p>
        </w:tc>
      </w:tr>
      <w:tr w:rsidR="00D478FF" w14:paraId="4B63C1B7" w14:textId="77777777" w:rsidTr="00D478FF">
        <w:trPr>
          <w:trHeight w:val="300"/>
        </w:trPr>
        <w:tc>
          <w:tcPr>
            <w:tcW w:w="0" w:type="auto"/>
            <w:tcBorders>
              <w:top w:val="nil"/>
              <w:left w:val="single" w:sz="4" w:space="0" w:color="auto"/>
              <w:bottom w:val="nil"/>
              <w:right w:val="nil"/>
            </w:tcBorders>
            <w:noWrap/>
            <w:vAlign w:val="bottom"/>
            <w:hideMark/>
          </w:tcPr>
          <w:p w14:paraId="67F2E90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Κτήρια </w:t>
            </w:r>
          </w:p>
        </w:tc>
        <w:tc>
          <w:tcPr>
            <w:tcW w:w="0" w:type="auto"/>
            <w:noWrap/>
            <w:vAlign w:val="bottom"/>
          </w:tcPr>
          <w:p w14:paraId="6CE3951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1DAF5A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810171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1C53739A"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1</w:t>
            </w:r>
            <w:r>
              <w:rPr>
                <w:rFonts w:ascii="Times New Roman" w:eastAsia="Times New Roman" w:hAnsi="Times New Roman" w:cs="Times New Roman"/>
                <w:color w:val="000000"/>
                <w:sz w:val="20"/>
                <w:szCs w:val="20"/>
                <w:lang w:eastAsia="el-GR"/>
              </w:rPr>
              <w:t>00</w:t>
            </w:r>
            <w:r>
              <w:rPr>
                <w:rFonts w:ascii="Times New Roman" w:eastAsia="Times New Roman" w:hAnsi="Times New Roman" w:cs="Times New Roman"/>
                <w:color w:val="000000"/>
                <w:sz w:val="20"/>
                <w:szCs w:val="20"/>
                <w:lang w:val="en-US" w:eastAsia="el-GR"/>
              </w:rPr>
              <w:t>,</w:t>
            </w:r>
            <w:r>
              <w:rPr>
                <w:rFonts w:ascii="Times New Roman" w:eastAsia="Times New Roman" w:hAnsi="Times New Roman" w:cs="Times New Roman"/>
                <w:color w:val="000000"/>
                <w:sz w:val="20"/>
                <w:szCs w:val="20"/>
                <w:lang w:eastAsia="el-GR"/>
              </w:rPr>
              <w:t>000</w:t>
            </w:r>
          </w:p>
        </w:tc>
        <w:tc>
          <w:tcPr>
            <w:tcW w:w="0" w:type="auto"/>
            <w:noWrap/>
            <w:vAlign w:val="bottom"/>
          </w:tcPr>
          <w:p w14:paraId="48869A1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ED302B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301CA29E"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5597436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702264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8844E4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6BC191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191B67A4"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25C646F0" w14:textId="77777777" w:rsidTr="00D478FF">
        <w:trPr>
          <w:trHeight w:val="300"/>
        </w:trPr>
        <w:tc>
          <w:tcPr>
            <w:tcW w:w="0" w:type="auto"/>
            <w:gridSpan w:val="4"/>
            <w:tcBorders>
              <w:top w:val="nil"/>
              <w:left w:val="single" w:sz="4" w:space="0" w:color="auto"/>
              <w:bottom w:val="nil"/>
              <w:right w:val="nil"/>
            </w:tcBorders>
            <w:noWrap/>
            <w:vAlign w:val="bottom"/>
            <w:hideMark/>
          </w:tcPr>
          <w:p w14:paraId="4D0B59B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Ετήσια απόσβεση </w:t>
            </w:r>
          </w:p>
        </w:tc>
        <w:tc>
          <w:tcPr>
            <w:tcW w:w="0" w:type="auto"/>
            <w:noWrap/>
            <w:vAlign w:val="bottom"/>
            <w:hideMark/>
          </w:tcPr>
          <w:p w14:paraId="477E2304" w14:textId="77777777" w:rsidR="00D478FF" w:rsidRDefault="00D478FF">
            <w:pPr>
              <w:spacing w:after="0" w:line="240" w:lineRule="auto"/>
              <w:jc w:val="right"/>
              <w:rPr>
                <w:rFonts w:ascii="Times New Roman" w:eastAsia="Times New Roman" w:hAnsi="Times New Roman" w:cs="Times New Roman"/>
                <w:color w:val="000000"/>
                <w:sz w:val="20"/>
                <w:szCs w:val="20"/>
                <w:u w:val="single"/>
                <w:lang w:val="en-US" w:eastAsia="el-GR"/>
              </w:rPr>
            </w:pPr>
            <w:r>
              <w:rPr>
                <w:rFonts w:ascii="Times New Roman" w:eastAsia="Times New Roman" w:hAnsi="Times New Roman" w:cs="Times New Roman"/>
                <w:color w:val="000000"/>
                <w:sz w:val="20"/>
                <w:szCs w:val="20"/>
                <w:u w:val="single"/>
                <w:lang w:val="en-US" w:eastAsia="el-GR"/>
              </w:rPr>
              <w:t>(11,</w:t>
            </w:r>
            <w:r>
              <w:rPr>
                <w:rFonts w:ascii="Times New Roman" w:eastAsia="Times New Roman" w:hAnsi="Times New Roman" w:cs="Times New Roman"/>
                <w:color w:val="000000"/>
                <w:sz w:val="20"/>
                <w:szCs w:val="20"/>
                <w:u w:val="single"/>
                <w:lang w:eastAsia="el-GR"/>
              </w:rPr>
              <w:t>000</w:t>
            </w:r>
            <w:r>
              <w:rPr>
                <w:rFonts w:ascii="Times New Roman" w:eastAsia="Times New Roman" w:hAnsi="Times New Roman" w:cs="Times New Roman"/>
                <w:color w:val="000000"/>
                <w:sz w:val="20"/>
                <w:szCs w:val="20"/>
                <w:u w:val="single"/>
                <w:lang w:val="en-US" w:eastAsia="el-GR"/>
              </w:rPr>
              <w:t>)</w:t>
            </w:r>
          </w:p>
        </w:tc>
        <w:tc>
          <w:tcPr>
            <w:tcW w:w="0" w:type="auto"/>
            <w:noWrap/>
            <w:vAlign w:val="bottom"/>
          </w:tcPr>
          <w:p w14:paraId="4D12204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4B6C223F"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89,</w:t>
            </w:r>
            <w:r>
              <w:rPr>
                <w:rFonts w:ascii="Times New Roman" w:eastAsia="Times New Roman" w:hAnsi="Times New Roman" w:cs="Times New Roman"/>
                <w:color w:val="000000"/>
                <w:sz w:val="20"/>
                <w:szCs w:val="20"/>
                <w:lang w:eastAsia="el-GR"/>
              </w:rPr>
              <w:t>000</w:t>
            </w:r>
          </w:p>
        </w:tc>
        <w:tc>
          <w:tcPr>
            <w:tcW w:w="0" w:type="auto"/>
            <w:tcBorders>
              <w:top w:val="nil"/>
              <w:left w:val="nil"/>
              <w:bottom w:val="nil"/>
              <w:right w:val="single" w:sz="4" w:space="0" w:color="auto"/>
            </w:tcBorders>
            <w:noWrap/>
            <w:vAlign w:val="bottom"/>
            <w:hideMark/>
          </w:tcPr>
          <w:p w14:paraId="0E6AB36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2E71ABE5"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59DC477B"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Υποχρεώσεις </w:t>
            </w:r>
          </w:p>
        </w:tc>
        <w:tc>
          <w:tcPr>
            <w:tcW w:w="0" w:type="auto"/>
            <w:noWrap/>
            <w:vAlign w:val="bottom"/>
          </w:tcPr>
          <w:p w14:paraId="72AF2AF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451084DF"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592B1C1F" w14:textId="77777777" w:rsidTr="00D478FF">
        <w:trPr>
          <w:trHeight w:val="300"/>
        </w:trPr>
        <w:tc>
          <w:tcPr>
            <w:tcW w:w="0" w:type="auto"/>
            <w:gridSpan w:val="2"/>
            <w:tcBorders>
              <w:top w:val="nil"/>
              <w:left w:val="single" w:sz="4" w:space="0" w:color="auto"/>
              <w:bottom w:val="nil"/>
              <w:right w:val="nil"/>
            </w:tcBorders>
            <w:noWrap/>
            <w:vAlign w:val="bottom"/>
            <w:hideMark/>
          </w:tcPr>
          <w:p w14:paraId="429C3C8E"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Εξοπλισμός </w:t>
            </w:r>
          </w:p>
        </w:tc>
        <w:tc>
          <w:tcPr>
            <w:tcW w:w="0" w:type="auto"/>
            <w:noWrap/>
            <w:vAlign w:val="bottom"/>
          </w:tcPr>
          <w:p w14:paraId="7ECBE57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F2F8DF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0E66980D"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13</w:t>
            </w:r>
            <w:r>
              <w:rPr>
                <w:rFonts w:ascii="Times New Roman" w:eastAsia="Times New Roman" w:hAnsi="Times New Roman" w:cs="Times New Roman"/>
                <w:color w:val="000000"/>
                <w:sz w:val="20"/>
                <w:szCs w:val="20"/>
                <w:lang w:eastAsia="el-GR"/>
              </w:rPr>
              <w:t>0</w:t>
            </w:r>
            <w:r>
              <w:rPr>
                <w:rFonts w:ascii="Times New Roman" w:eastAsia="Times New Roman" w:hAnsi="Times New Roman" w:cs="Times New Roman"/>
                <w:color w:val="000000"/>
                <w:sz w:val="20"/>
                <w:szCs w:val="20"/>
                <w:lang w:val="en-US" w:eastAsia="el-GR"/>
              </w:rPr>
              <w:t>,</w:t>
            </w:r>
            <w:r>
              <w:rPr>
                <w:rFonts w:ascii="Times New Roman" w:eastAsia="Times New Roman" w:hAnsi="Times New Roman" w:cs="Times New Roman"/>
                <w:color w:val="000000"/>
                <w:sz w:val="20"/>
                <w:szCs w:val="20"/>
                <w:lang w:eastAsia="el-GR"/>
              </w:rPr>
              <w:t>000</w:t>
            </w:r>
          </w:p>
        </w:tc>
        <w:tc>
          <w:tcPr>
            <w:tcW w:w="0" w:type="auto"/>
            <w:noWrap/>
            <w:vAlign w:val="bottom"/>
          </w:tcPr>
          <w:p w14:paraId="10E3D15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EE1B27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038784B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00FB87B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4C9287DE"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Μακρ/σμες </w:t>
            </w:r>
          </w:p>
        </w:tc>
        <w:tc>
          <w:tcPr>
            <w:tcW w:w="0" w:type="auto"/>
            <w:tcBorders>
              <w:top w:val="nil"/>
              <w:left w:val="nil"/>
              <w:bottom w:val="nil"/>
              <w:right w:val="single" w:sz="4" w:space="0" w:color="auto"/>
            </w:tcBorders>
            <w:noWrap/>
            <w:vAlign w:val="bottom"/>
            <w:hideMark/>
          </w:tcPr>
          <w:p w14:paraId="2C732A50"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57BBB9D8" w14:textId="77777777" w:rsidTr="00D478FF">
        <w:trPr>
          <w:trHeight w:val="300"/>
        </w:trPr>
        <w:tc>
          <w:tcPr>
            <w:tcW w:w="0" w:type="auto"/>
            <w:gridSpan w:val="4"/>
            <w:tcBorders>
              <w:top w:val="nil"/>
              <w:left w:val="single" w:sz="4" w:space="0" w:color="auto"/>
              <w:bottom w:val="nil"/>
              <w:right w:val="nil"/>
            </w:tcBorders>
            <w:noWrap/>
            <w:vAlign w:val="bottom"/>
            <w:hideMark/>
          </w:tcPr>
          <w:p w14:paraId="65E2C20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Ετήσια απόσβεση </w:t>
            </w:r>
          </w:p>
        </w:tc>
        <w:tc>
          <w:tcPr>
            <w:tcW w:w="0" w:type="auto"/>
            <w:noWrap/>
            <w:vAlign w:val="bottom"/>
            <w:hideMark/>
          </w:tcPr>
          <w:p w14:paraId="473A6E8B" w14:textId="77777777" w:rsidR="00D478FF" w:rsidRDefault="00D478FF">
            <w:pPr>
              <w:spacing w:after="0" w:line="240" w:lineRule="auto"/>
              <w:jc w:val="right"/>
              <w:rPr>
                <w:rFonts w:ascii="Times New Roman" w:eastAsia="Times New Roman" w:hAnsi="Times New Roman" w:cs="Times New Roman"/>
                <w:color w:val="000000"/>
                <w:sz w:val="20"/>
                <w:szCs w:val="20"/>
                <w:u w:val="single"/>
                <w:lang w:val="en-US" w:eastAsia="el-GR"/>
              </w:rPr>
            </w:pPr>
            <w:r>
              <w:rPr>
                <w:rFonts w:ascii="Times New Roman" w:eastAsia="Times New Roman" w:hAnsi="Times New Roman" w:cs="Times New Roman"/>
                <w:color w:val="000000"/>
                <w:sz w:val="20"/>
                <w:szCs w:val="20"/>
                <w:u w:val="single"/>
                <w:lang w:val="en-US" w:eastAsia="el-GR"/>
              </w:rPr>
              <w:t>(12,0</w:t>
            </w:r>
            <w:r>
              <w:rPr>
                <w:rFonts w:ascii="Times New Roman" w:eastAsia="Times New Roman" w:hAnsi="Times New Roman" w:cs="Times New Roman"/>
                <w:color w:val="000000"/>
                <w:sz w:val="20"/>
                <w:szCs w:val="20"/>
                <w:u w:val="single"/>
                <w:lang w:eastAsia="el-GR"/>
              </w:rPr>
              <w:t>00</w:t>
            </w:r>
            <w:r>
              <w:rPr>
                <w:rFonts w:ascii="Times New Roman" w:eastAsia="Times New Roman" w:hAnsi="Times New Roman" w:cs="Times New Roman"/>
                <w:color w:val="000000"/>
                <w:sz w:val="20"/>
                <w:szCs w:val="20"/>
                <w:u w:val="single"/>
                <w:lang w:val="en-US" w:eastAsia="el-GR"/>
              </w:rPr>
              <w:t>)</w:t>
            </w:r>
          </w:p>
        </w:tc>
        <w:tc>
          <w:tcPr>
            <w:tcW w:w="0" w:type="auto"/>
            <w:noWrap/>
            <w:vAlign w:val="bottom"/>
          </w:tcPr>
          <w:p w14:paraId="27AFA8D5"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18ECC128"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r>
              <w:rPr>
                <w:rFonts w:ascii="Times New Roman" w:eastAsia="Times New Roman" w:hAnsi="Times New Roman" w:cs="Times New Roman"/>
                <w:color w:val="000000"/>
                <w:sz w:val="20"/>
                <w:szCs w:val="20"/>
                <w:u w:val="single"/>
                <w:lang w:val="en-US" w:eastAsia="el-GR"/>
              </w:rPr>
              <w:t>118,0</w:t>
            </w:r>
            <w:r>
              <w:rPr>
                <w:rFonts w:ascii="Times New Roman" w:eastAsia="Times New Roman" w:hAnsi="Times New Roman" w:cs="Times New Roman"/>
                <w:color w:val="000000"/>
                <w:sz w:val="20"/>
                <w:szCs w:val="20"/>
                <w:u w:val="single"/>
                <w:lang w:eastAsia="el-GR"/>
              </w:rPr>
              <w:t>00</w:t>
            </w:r>
          </w:p>
        </w:tc>
        <w:tc>
          <w:tcPr>
            <w:tcW w:w="0" w:type="auto"/>
            <w:tcBorders>
              <w:top w:val="nil"/>
              <w:left w:val="nil"/>
              <w:bottom w:val="nil"/>
              <w:right w:val="single" w:sz="4" w:space="0" w:color="auto"/>
            </w:tcBorders>
            <w:noWrap/>
            <w:vAlign w:val="bottom"/>
            <w:hideMark/>
          </w:tcPr>
          <w:p w14:paraId="4DBAE3D6"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15C36D7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054A8D0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Τραπεζικό Δάνειο </w:t>
            </w:r>
          </w:p>
        </w:tc>
        <w:tc>
          <w:tcPr>
            <w:tcW w:w="0" w:type="auto"/>
            <w:noWrap/>
            <w:vAlign w:val="bottom"/>
          </w:tcPr>
          <w:p w14:paraId="1811EF0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030AFDEA"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r>
              <w:rPr>
                <w:rFonts w:ascii="Times New Roman" w:eastAsia="Times New Roman" w:hAnsi="Times New Roman" w:cs="Times New Roman"/>
                <w:color w:val="000000"/>
                <w:sz w:val="20"/>
                <w:szCs w:val="20"/>
                <w:u w:val="single"/>
                <w:lang w:val="en-US" w:eastAsia="el-GR"/>
              </w:rPr>
              <w:t>108,4</w:t>
            </w:r>
            <w:r>
              <w:rPr>
                <w:rFonts w:ascii="Times New Roman" w:eastAsia="Times New Roman" w:hAnsi="Times New Roman" w:cs="Times New Roman"/>
                <w:color w:val="000000"/>
                <w:sz w:val="20"/>
                <w:szCs w:val="20"/>
                <w:u w:val="single"/>
                <w:lang w:eastAsia="el-GR"/>
              </w:rPr>
              <w:t>00</w:t>
            </w:r>
          </w:p>
        </w:tc>
      </w:tr>
      <w:tr w:rsidR="00D478FF" w14:paraId="10FCD2BD" w14:textId="77777777" w:rsidTr="00D478FF">
        <w:trPr>
          <w:trHeight w:val="300"/>
        </w:trPr>
        <w:tc>
          <w:tcPr>
            <w:tcW w:w="0" w:type="auto"/>
            <w:gridSpan w:val="3"/>
            <w:tcBorders>
              <w:top w:val="nil"/>
              <w:left w:val="single" w:sz="4" w:space="0" w:color="auto"/>
              <w:bottom w:val="nil"/>
              <w:right w:val="nil"/>
            </w:tcBorders>
            <w:noWrap/>
            <w:vAlign w:val="bottom"/>
            <w:hideMark/>
          </w:tcPr>
          <w:p w14:paraId="57D58A62"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παγίων  (α)</w:t>
            </w:r>
          </w:p>
        </w:tc>
        <w:tc>
          <w:tcPr>
            <w:tcW w:w="0" w:type="auto"/>
            <w:noWrap/>
            <w:vAlign w:val="bottom"/>
          </w:tcPr>
          <w:p w14:paraId="362AA63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D36A8C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4F5A14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6E37EE9C"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207,0</w:t>
            </w:r>
            <w:r>
              <w:rPr>
                <w:rFonts w:ascii="Times New Roman" w:eastAsia="Times New Roman" w:hAnsi="Times New Roman" w:cs="Times New Roman"/>
                <w:b/>
                <w:bCs/>
                <w:color w:val="000000"/>
                <w:sz w:val="20"/>
                <w:szCs w:val="20"/>
                <w:u w:val="double"/>
                <w:lang w:eastAsia="el-GR"/>
              </w:rPr>
              <w:t>00</w:t>
            </w:r>
          </w:p>
        </w:tc>
        <w:tc>
          <w:tcPr>
            <w:tcW w:w="0" w:type="auto"/>
            <w:tcBorders>
              <w:top w:val="nil"/>
              <w:left w:val="nil"/>
              <w:bottom w:val="nil"/>
              <w:right w:val="single" w:sz="4" w:space="0" w:color="auto"/>
            </w:tcBorders>
            <w:noWrap/>
            <w:vAlign w:val="bottom"/>
            <w:hideMark/>
          </w:tcPr>
          <w:p w14:paraId="72C9D91F"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449B5D3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1754EB6B"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w:t>
            </w:r>
          </w:p>
        </w:tc>
        <w:tc>
          <w:tcPr>
            <w:tcW w:w="0" w:type="auto"/>
            <w:tcBorders>
              <w:top w:val="nil"/>
              <w:left w:val="nil"/>
              <w:bottom w:val="nil"/>
              <w:right w:val="single" w:sz="4" w:space="0" w:color="auto"/>
            </w:tcBorders>
            <w:noWrap/>
            <w:vAlign w:val="bottom"/>
            <w:hideMark/>
          </w:tcPr>
          <w:p w14:paraId="2FD81DD2" w14:textId="77777777" w:rsidR="00D478FF" w:rsidRDefault="00D478FF">
            <w:pPr>
              <w:spacing w:after="0" w:line="240" w:lineRule="auto"/>
              <w:jc w:val="right"/>
              <w:rPr>
                <w:rFonts w:ascii="Times New Roman" w:eastAsia="Times New Roman" w:hAnsi="Times New Roman" w:cs="Times New Roman"/>
                <w:b/>
                <w:bCs/>
                <w:color w:val="000000"/>
                <w:sz w:val="20"/>
                <w:szCs w:val="20"/>
                <w:u w:val="single"/>
                <w:lang w:eastAsia="el-GR"/>
              </w:rPr>
            </w:pPr>
            <w:r>
              <w:rPr>
                <w:rFonts w:ascii="Times New Roman" w:eastAsia="Times New Roman" w:hAnsi="Times New Roman" w:cs="Times New Roman"/>
                <w:b/>
                <w:bCs/>
                <w:color w:val="000000"/>
                <w:sz w:val="20"/>
                <w:szCs w:val="20"/>
                <w:u w:val="single"/>
                <w:lang w:val="en-US" w:eastAsia="el-GR"/>
              </w:rPr>
              <w:t>108,4</w:t>
            </w:r>
            <w:r>
              <w:rPr>
                <w:rFonts w:ascii="Times New Roman" w:eastAsia="Times New Roman" w:hAnsi="Times New Roman" w:cs="Times New Roman"/>
                <w:b/>
                <w:bCs/>
                <w:color w:val="000000"/>
                <w:sz w:val="20"/>
                <w:szCs w:val="20"/>
                <w:u w:val="single"/>
                <w:lang w:eastAsia="el-GR"/>
              </w:rPr>
              <w:t>00</w:t>
            </w:r>
          </w:p>
        </w:tc>
      </w:tr>
      <w:tr w:rsidR="00D478FF" w14:paraId="77CEED71" w14:textId="77777777" w:rsidTr="00D478FF">
        <w:trPr>
          <w:trHeight w:val="300"/>
        </w:trPr>
        <w:tc>
          <w:tcPr>
            <w:tcW w:w="0" w:type="auto"/>
            <w:tcBorders>
              <w:top w:val="nil"/>
              <w:left w:val="single" w:sz="4" w:space="0" w:color="auto"/>
              <w:bottom w:val="nil"/>
              <w:right w:val="nil"/>
            </w:tcBorders>
            <w:noWrap/>
            <w:vAlign w:val="bottom"/>
            <w:hideMark/>
          </w:tcPr>
          <w:p w14:paraId="4E2D612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3DF4A30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D1F348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12F424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D0FC91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1A30D0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73818C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7E1AF2C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6AE021B1"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379711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4F39D6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0EB28E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788DED20"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6D256E3E" w14:textId="77777777" w:rsidTr="00D478FF">
        <w:trPr>
          <w:trHeight w:val="300"/>
        </w:trPr>
        <w:tc>
          <w:tcPr>
            <w:tcW w:w="0" w:type="auto"/>
            <w:gridSpan w:val="2"/>
            <w:tcBorders>
              <w:top w:val="nil"/>
              <w:left w:val="single" w:sz="4" w:space="0" w:color="auto"/>
              <w:bottom w:val="nil"/>
              <w:right w:val="nil"/>
            </w:tcBorders>
            <w:noWrap/>
            <w:vAlign w:val="bottom"/>
            <w:hideMark/>
          </w:tcPr>
          <w:p w14:paraId="5877FBF7"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Κυκλοφορούν ενεργητικό </w:t>
            </w:r>
          </w:p>
        </w:tc>
        <w:tc>
          <w:tcPr>
            <w:tcW w:w="0" w:type="auto"/>
            <w:noWrap/>
            <w:vAlign w:val="bottom"/>
          </w:tcPr>
          <w:p w14:paraId="0E0A0C9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2910EB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1EE358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A878A7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CD74FE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5B20E72C"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18515AC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04153FD2"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Βραχ/σμες</w:t>
            </w:r>
          </w:p>
        </w:tc>
        <w:tc>
          <w:tcPr>
            <w:tcW w:w="0" w:type="auto"/>
            <w:tcBorders>
              <w:top w:val="nil"/>
              <w:left w:val="nil"/>
              <w:bottom w:val="nil"/>
              <w:right w:val="single" w:sz="4" w:space="0" w:color="auto"/>
            </w:tcBorders>
            <w:noWrap/>
            <w:vAlign w:val="bottom"/>
            <w:hideMark/>
          </w:tcPr>
          <w:p w14:paraId="3E3E0A7F"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64619730" w14:textId="77777777" w:rsidTr="00D478FF">
        <w:trPr>
          <w:trHeight w:val="300"/>
        </w:trPr>
        <w:tc>
          <w:tcPr>
            <w:tcW w:w="0" w:type="auto"/>
            <w:gridSpan w:val="2"/>
            <w:tcBorders>
              <w:top w:val="nil"/>
              <w:left w:val="single" w:sz="4" w:space="0" w:color="auto"/>
              <w:bottom w:val="nil"/>
              <w:right w:val="nil"/>
            </w:tcBorders>
            <w:noWrap/>
            <w:vAlign w:val="bottom"/>
            <w:hideMark/>
          </w:tcPr>
          <w:p w14:paraId="500344FF"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Αποθέματα </w:t>
            </w:r>
          </w:p>
        </w:tc>
        <w:tc>
          <w:tcPr>
            <w:tcW w:w="0" w:type="auto"/>
            <w:noWrap/>
            <w:vAlign w:val="bottom"/>
          </w:tcPr>
          <w:p w14:paraId="287AC9D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99F44A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E1AAACB"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p>
        </w:tc>
        <w:tc>
          <w:tcPr>
            <w:tcW w:w="0" w:type="auto"/>
            <w:noWrap/>
            <w:vAlign w:val="bottom"/>
          </w:tcPr>
          <w:p w14:paraId="2016F09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2B185EDE"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r>
              <w:rPr>
                <w:rFonts w:ascii="Times New Roman" w:eastAsia="Times New Roman" w:hAnsi="Times New Roman" w:cs="Times New Roman"/>
                <w:color w:val="000000"/>
                <w:sz w:val="20"/>
                <w:szCs w:val="20"/>
                <w:lang w:val="en-US" w:eastAsia="el-GR"/>
              </w:rPr>
              <w:t>11,500</w:t>
            </w:r>
          </w:p>
        </w:tc>
        <w:tc>
          <w:tcPr>
            <w:tcW w:w="0" w:type="auto"/>
            <w:tcBorders>
              <w:top w:val="nil"/>
              <w:left w:val="nil"/>
              <w:bottom w:val="nil"/>
              <w:right w:val="single" w:sz="4" w:space="0" w:color="auto"/>
            </w:tcBorders>
            <w:noWrap/>
            <w:vAlign w:val="bottom"/>
            <w:hideMark/>
          </w:tcPr>
          <w:p w14:paraId="60FC4336"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48AB634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720C93E0"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r>
              <w:rPr>
                <w:rFonts w:ascii="Times New Roman" w:eastAsia="Times New Roman" w:hAnsi="Times New Roman" w:cs="Times New Roman"/>
                <w:color w:val="000000"/>
                <w:sz w:val="20"/>
                <w:szCs w:val="20"/>
                <w:lang w:eastAsia="el-GR"/>
              </w:rPr>
              <w:t xml:space="preserve">Προμηθευτές </w:t>
            </w:r>
            <w:r>
              <w:rPr>
                <w:rFonts w:ascii="Times New Roman" w:eastAsia="Times New Roman" w:hAnsi="Times New Roman" w:cs="Times New Roman"/>
                <w:color w:val="000000"/>
                <w:sz w:val="20"/>
                <w:szCs w:val="20"/>
                <w:lang w:val="en-US" w:eastAsia="el-GR"/>
              </w:rPr>
              <w:t xml:space="preserve"> </w:t>
            </w:r>
          </w:p>
        </w:tc>
        <w:tc>
          <w:tcPr>
            <w:tcW w:w="0" w:type="auto"/>
            <w:noWrap/>
            <w:vAlign w:val="bottom"/>
          </w:tcPr>
          <w:p w14:paraId="6791E69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6348368C"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10,</w:t>
            </w:r>
            <w:r>
              <w:rPr>
                <w:rFonts w:ascii="Times New Roman" w:eastAsia="Times New Roman" w:hAnsi="Times New Roman" w:cs="Times New Roman"/>
                <w:color w:val="000000"/>
                <w:sz w:val="20"/>
                <w:szCs w:val="20"/>
                <w:lang w:eastAsia="el-GR"/>
              </w:rPr>
              <w:t>000</w:t>
            </w:r>
          </w:p>
        </w:tc>
      </w:tr>
      <w:tr w:rsidR="00D478FF" w14:paraId="053FC6DE" w14:textId="77777777" w:rsidTr="00D478FF">
        <w:trPr>
          <w:trHeight w:val="300"/>
        </w:trPr>
        <w:tc>
          <w:tcPr>
            <w:tcW w:w="0" w:type="auto"/>
            <w:gridSpan w:val="2"/>
            <w:tcBorders>
              <w:top w:val="nil"/>
              <w:left w:val="single" w:sz="4" w:space="0" w:color="auto"/>
              <w:bottom w:val="nil"/>
              <w:right w:val="nil"/>
            </w:tcBorders>
            <w:noWrap/>
            <w:vAlign w:val="bottom"/>
          </w:tcPr>
          <w:p w14:paraId="0EF1EFB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286332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165E3D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CE2AC9C" w14:textId="77777777" w:rsidR="00D478FF" w:rsidRDefault="00D478FF">
            <w:pPr>
              <w:spacing w:after="0" w:line="240" w:lineRule="auto"/>
              <w:rPr>
                <w:rFonts w:ascii="Times New Roman" w:eastAsia="Times New Roman" w:hAnsi="Times New Roman" w:cs="Times New Roman"/>
                <w:color w:val="000000"/>
                <w:sz w:val="20"/>
                <w:szCs w:val="20"/>
                <w:u w:val="single"/>
                <w:lang w:eastAsia="el-GR"/>
              </w:rPr>
            </w:pPr>
          </w:p>
        </w:tc>
        <w:tc>
          <w:tcPr>
            <w:tcW w:w="0" w:type="auto"/>
            <w:noWrap/>
            <w:vAlign w:val="bottom"/>
          </w:tcPr>
          <w:p w14:paraId="7F04C00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447A0D6"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7AF218E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34B2CDD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4A902658"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Φόροι πληρωτέοι </w:t>
            </w:r>
          </w:p>
        </w:tc>
        <w:tc>
          <w:tcPr>
            <w:tcW w:w="0" w:type="auto"/>
            <w:noWrap/>
            <w:vAlign w:val="bottom"/>
          </w:tcPr>
          <w:p w14:paraId="171BEB5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2521301E"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42,540</w:t>
            </w:r>
          </w:p>
        </w:tc>
      </w:tr>
      <w:tr w:rsidR="00D478FF" w14:paraId="6AC7FBF3" w14:textId="77777777" w:rsidTr="00D478FF">
        <w:trPr>
          <w:trHeight w:val="300"/>
        </w:trPr>
        <w:tc>
          <w:tcPr>
            <w:tcW w:w="0" w:type="auto"/>
            <w:gridSpan w:val="2"/>
            <w:tcBorders>
              <w:top w:val="nil"/>
              <w:left w:val="single" w:sz="4" w:space="0" w:color="auto"/>
              <w:bottom w:val="nil"/>
              <w:right w:val="nil"/>
            </w:tcBorders>
            <w:noWrap/>
            <w:vAlign w:val="bottom"/>
            <w:hideMark/>
          </w:tcPr>
          <w:p w14:paraId="7ABCEF90"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Απαιτήσεις </w:t>
            </w:r>
          </w:p>
        </w:tc>
        <w:tc>
          <w:tcPr>
            <w:tcW w:w="0" w:type="auto"/>
            <w:noWrap/>
            <w:vAlign w:val="bottom"/>
          </w:tcPr>
          <w:p w14:paraId="3D3F5B01"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292FA3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B9633C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C4D0F5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3516ED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461614D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582A0A5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tcPr>
          <w:p w14:paraId="5FDB991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68C5635"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tcPr>
          <w:p w14:paraId="50D3DCBC"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r>
      <w:tr w:rsidR="00D478FF" w14:paraId="187F321D" w14:textId="77777777" w:rsidTr="00D478FF">
        <w:trPr>
          <w:trHeight w:val="300"/>
        </w:trPr>
        <w:tc>
          <w:tcPr>
            <w:tcW w:w="0" w:type="auto"/>
            <w:gridSpan w:val="2"/>
            <w:tcBorders>
              <w:top w:val="nil"/>
              <w:left w:val="single" w:sz="4" w:space="0" w:color="auto"/>
              <w:bottom w:val="nil"/>
              <w:right w:val="nil"/>
            </w:tcBorders>
            <w:noWrap/>
            <w:vAlign w:val="bottom"/>
            <w:hideMark/>
          </w:tcPr>
          <w:p w14:paraId="1519897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Πελάτες</w:t>
            </w:r>
          </w:p>
        </w:tc>
        <w:tc>
          <w:tcPr>
            <w:tcW w:w="0" w:type="auto"/>
            <w:noWrap/>
            <w:vAlign w:val="bottom"/>
          </w:tcPr>
          <w:p w14:paraId="0FBAB11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82938B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071B181"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c>
          <w:tcPr>
            <w:tcW w:w="0" w:type="auto"/>
            <w:noWrap/>
            <w:vAlign w:val="bottom"/>
          </w:tcPr>
          <w:p w14:paraId="14B3605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40844944"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r>
              <w:rPr>
                <w:rFonts w:ascii="Times New Roman" w:eastAsia="Times New Roman" w:hAnsi="Times New Roman" w:cs="Times New Roman"/>
                <w:color w:val="000000"/>
                <w:sz w:val="20"/>
                <w:szCs w:val="20"/>
                <w:lang w:val="en-US" w:eastAsia="el-GR"/>
              </w:rPr>
              <w:t>22,000</w:t>
            </w:r>
          </w:p>
        </w:tc>
        <w:tc>
          <w:tcPr>
            <w:tcW w:w="0" w:type="auto"/>
            <w:tcBorders>
              <w:top w:val="nil"/>
              <w:left w:val="nil"/>
              <w:bottom w:val="nil"/>
              <w:right w:val="single" w:sz="4" w:space="0" w:color="auto"/>
            </w:tcBorders>
            <w:noWrap/>
            <w:vAlign w:val="bottom"/>
            <w:hideMark/>
          </w:tcPr>
          <w:p w14:paraId="2DFB971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27E0EC1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tcPr>
          <w:p w14:paraId="7ACEA6F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4E845C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tcPr>
          <w:p w14:paraId="3DCA6486" w14:textId="77777777" w:rsidR="00D478FF" w:rsidRDefault="00D478FF">
            <w:pPr>
              <w:spacing w:after="0" w:line="240" w:lineRule="auto"/>
              <w:jc w:val="right"/>
              <w:rPr>
                <w:rFonts w:ascii="Times New Roman" w:eastAsia="Times New Roman" w:hAnsi="Times New Roman" w:cs="Times New Roman"/>
                <w:color w:val="000000"/>
                <w:sz w:val="20"/>
                <w:szCs w:val="20"/>
                <w:lang w:val="en-US" w:eastAsia="el-GR"/>
              </w:rPr>
            </w:pPr>
          </w:p>
        </w:tc>
      </w:tr>
      <w:tr w:rsidR="00D478FF" w14:paraId="632FDB80" w14:textId="77777777" w:rsidTr="00D478FF">
        <w:trPr>
          <w:trHeight w:val="300"/>
        </w:trPr>
        <w:tc>
          <w:tcPr>
            <w:tcW w:w="0" w:type="auto"/>
            <w:gridSpan w:val="4"/>
            <w:tcBorders>
              <w:top w:val="nil"/>
              <w:left w:val="single" w:sz="4" w:space="0" w:color="auto"/>
              <w:bottom w:val="nil"/>
              <w:right w:val="nil"/>
            </w:tcBorders>
            <w:noWrap/>
            <w:vAlign w:val="bottom"/>
          </w:tcPr>
          <w:p w14:paraId="62B2364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9DA623E"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p>
        </w:tc>
        <w:tc>
          <w:tcPr>
            <w:tcW w:w="0" w:type="auto"/>
            <w:noWrap/>
            <w:vAlign w:val="bottom"/>
          </w:tcPr>
          <w:p w14:paraId="79F7D3C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384E279"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0BF0F9A0"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36A5356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7AFEBF27"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w:t>
            </w:r>
          </w:p>
        </w:tc>
        <w:tc>
          <w:tcPr>
            <w:tcW w:w="0" w:type="auto"/>
            <w:tcBorders>
              <w:top w:val="nil"/>
              <w:left w:val="nil"/>
              <w:bottom w:val="nil"/>
              <w:right w:val="single" w:sz="4" w:space="0" w:color="auto"/>
            </w:tcBorders>
            <w:noWrap/>
            <w:vAlign w:val="bottom"/>
            <w:hideMark/>
          </w:tcPr>
          <w:p w14:paraId="19F83C59" w14:textId="77777777" w:rsidR="00D478FF" w:rsidRDefault="00D478FF">
            <w:pPr>
              <w:spacing w:after="0" w:line="240" w:lineRule="auto"/>
              <w:jc w:val="center"/>
              <w:rPr>
                <w:rFonts w:ascii="Times New Roman" w:eastAsia="Times New Roman" w:hAnsi="Times New Roman" w:cs="Times New Roman"/>
                <w:b/>
                <w:bCs/>
                <w:color w:val="000000"/>
                <w:sz w:val="20"/>
                <w:szCs w:val="20"/>
                <w:u w:val="single"/>
                <w:lang w:val="en-US" w:eastAsia="el-GR"/>
              </w:rPr>
            </w:pPr>
            <w:r>
              <w:rPr>
                <w:rFonts w:ascii="Times New Roman" w:eastAsia="Times New Roman" w:hAnsi="Times New Roman" w:cs="Times New Roman"/>
                <w:b/>
                <w:bCs/>
                <w:color w:val="000000"/>
                <w:sz w:val="20"/>
                <w:szCs w:val="20"/>
                <w:u w:val="single"/>
                <w:lang w:val="en-US" w:eastAsia="el-GR"/>
              </w:rPr>
              <w:t>52,540</w:t>
            </w:r>
          </w:p>
        </w:tc>
      </w:tr>
      <w:tr w:rsidR="00D478FF" w14:paraId="1A9B4B62" w14:textId="77777777" w:rsidTr="00D478FF">
        <w:trPr>
          <w:trHeight w:val="300"/>
        </w:trPr>
        <w:tc>
          <w:tcPr>
            <w:tcW w:w="0" w:type="auto"/>
            <w:gridSpan w:val="3"/>
            <w:tcBorders>
              <w:top w:val="nil"/>
              <w:left w:val="single" w:sz="4" w:space="0" w:color="auto"/>
              <w:bottom w:val="nil"/>
              <w:right w:val="nil"/>
            </w:tcBorders>
            <w:noWrap/>
            <w:vAlign w:val="bottom"/>
            <w:hideMark/>
          </w:tcPr>
          <w:p w14:paraId="3E04AE0B"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Διαθέσιμα </w:t>
            </w:r>
          </w:p>
        </w:tc>
        <w:tc>
          <w:tcPr>
            <w:tcW w:w="0" w:type="auto"/>
            <w:noWrap/>
            <w:vAlign w:val="bottom"/>
          </w:tcPr>
          <w:p w14:paraId="5495AF1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D6AF00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A8815B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31B6C688"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r>
              <w:rPr>
                <w:rFonts w:ascii="Times New Roman" w:eastAsia="Times New Roman" w:hAnsi="Times New Roman" w:cs="Times New Roman"/>
                <w:color w:val="000000"/>
                <w:sz w:val="20"/>
                <w:szCs w:val="20"/>
                <w:lang w:val="en-US" w:eastAsia="el-GR"/>
              </w:rPr>
              <w:t>262,600</w:t>
            </w:r>
          </w:p>
        </w:tc>
        <w:tc>
          <w:tcPr>
            <w:tcW w:w="0" w:type="auto"/>
            <w:tcBorders>
              <w:top w:val="nil"/>
              <w:left w:val="nil"/>
              <w:bottom w:val="nil"/>
              <w:right w:val="single" w:sz="4" w:space="0" w:color="auto"/>
            </w:tcBorders>
            <w:noWrap/>
            <w:vAlign w:val="bottom"/>
            <w:hideMark/>
          </w:tcPr>
          <w:p w14:paraId="4BEB253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16FEEE8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4D121C3E"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υποχρεώσεων  (β)</w:t>
            </w:r>
          </w:p>
        </w:tc>
        <w:tc>
          <w:tcPr>
            <w:tcW w:w="0" w:type="auto"/>
            <w:noWrap/>
            <w:vAlign w:val="bottom"/>
          </w:tcPr>
          <w:p w14:paraId="4AD256E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025BE636"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160,94</w:t>
            </w:r>
            <w:r>
              <w:rPr>
                <w:rFonts w:ascii="Times New Roman" w:eastAsia="Times New Roman" w:hAnsi="Times New Roman" w:cs="Times New Roman"/>
                <w:b/>
                <w:bCs/>
                <w:color w:val="000000"/>
                <w:sz w:val="20"/>
                <w:szCs w:val="20"/>
                <w:u w:val="double"/>
                <w:lang w:eastAsia="el-GR"/>
              </w:rPr>
              <w:t>0</w:t>
            </w:r>
          </w:p>
        </w:tc>
      </w:tr>
      <w:tr w:rsidR="00D478FF" w14:paraId="0A51AA1F" w14:textId="77777777" w:rsidTr="00D478FF">
        <w:trPr>
          <w:trHeight w:val="300"/>
        </w:trPr>
        <w:tc>
          <w:tcPr>
            <w:tcW w:w="0" w:type="auto"/>
            <w:tcBorders>
              <w:top w:val="nil"/>
              <w:left w:val="single" w:sz="4" w:space="0" w:color="auto"/>
              <w:bottom w:val="nil"/>
              <w:right w:val="nil"/>
            </w:tcBorders>
            <w:noWrap/>
            <w:vAlign w:val="bottom"/>
          </w:tcPr>
          <w:p w14:paraId="52A7B70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7269DB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F7DDC4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A77BB3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E556AAB"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p>
        </w:tc>
        <w:tc>
          <w:tcPr>
            <w:tcW w:w="0" w:type="auto"/>
            <w:noWrap/>
            <w:vAlign w:val="bottom"/>
          </w:tcPr>
          <w:p w14:paraId="5DEA057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5E0EDC3"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p>
        </w:tc>
        <w:tc>
          <w:tcPr>
            <w:tcW w:w="0" w:type="auto"/>
            <w:tcBorders>
              <w:top w:val="nil"/>
              <w:left w:val="nil"/>
              <w:bottom w:val="nil"/>
              <w:right w:val="single" w:sz="4" w:space="0" w:color="auto"/>
            </w:tcBorders>
            <w:noWrap/>
            <w:vAlign w:val="bottom"/>
            <w:hideMark/>
          </w:tcPr>
          <w:p w14:paraId="510E46E1"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2BC1F51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AE4348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FC0936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9E2FD1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6414BAD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06C0C984" w14:textId="77777777" w:rsidTr="00D478FF">
        <w:trPr>
          <w:trHeight w:val="300"/>
        </w:trPr>
        <w:tc>
          <w:tcPr>
            <w:tcW w:w="0" w:type="auto"/>
            <w:gridSpan w:val="3"/>
            <w:tcBorders>
              <w:top w:val="nil"/>
              <w:left w:val="single" w:sz="4" w:space="0" w:color="auto"/>
              <w:bottom w:val="nil"/>
              <w:right w:val="nil"/>
            </w:tcBorders>
            <w:noWrap/>
            <w:vAlign w:val="bottom"/>
            <w:hideMark/>
          </w:tcPr>
          <w:p w14:paraId="79F82812"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(β)</w:t>
            </w:r>
          </w:p>
        </w:tc>
        <w:tc>
          <w:tcPr>
            <w:tcW w:w="0" w:type="auto"/>
            <w:noWrap/>
            <w:vAlign w:val="bottom"/>
          </w:tcPr>
          <w:p w14:paraId="40263F5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657B4C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DC02D6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1099EDAF"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296,1</w:t>
            </w:r>
            <w:r>
              <w:rPr>
                <w:rFonts w:ascii="Times New Roman" w:eastAsia="Times New Roman" w:hAnsi="Times New Roman" w:cs="Times New Roman"/>
                <w:b/>
                <w:bCs/>
                <w:color w:val="000000"/>
                <w:sz w:val="20"/>
                <w:szCs w:val="20"/>
                <w:u w:val="double"/>
                <w:lang w:eastAsia="el-GR"/>
              </w:rPr>
              <w:t>00</w:t>
            </w:r>
          </w:p>
        </w:tc>
        <w:tc>
          <w:tcPr>
            <w:tcW w:w="0" w:type="auto"/>
            <w:tcBorders>
              <w:top w:val="nil"/>
              <w:left w:val="nil"/>
              <w:bottom w:val="nil"/>
              <w:right w:val="single" w:sz="4" w:space="0" w:color="auto"/>
            </w:tcBorders>
            <w:noWrap/>
            <w:vAlign w:val="bottom"/>
            <w:hideMark/>
          </w:tcPr>
          <w:p w14:paraId="7C400752"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3F65D03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FF0EE4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8F2B52D"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21D317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24FFDCA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1F4BE632" w14:textId="77777777" w:rsidTr="00D478FF">
        <w:trPr>
          <w:trHeight w:val="300"/>
        </w:trPr>
        <w:tc>
          <w:tcPr>
            <w:tcW w:w="0" w:type="auto"/>
            <w:tcBorders>
              <w:top w:val="nil"/>
              <w:left w:val="single" w:sz="4" w:space="0" w:color="auto"/>
              <w:bottom w:val="nil"/>
              <w:right w:val="nil"/>
            </w:tcBorders>
            <w:noWrap/>
            <w:vAlign w:val="bottom"/>
            <w:hideMark/>
          </w:tcPr>
          <w:p w14:paraId="2CFF6E1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5E2E8D51"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AF0420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E21EC1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66A4D1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71C9AC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F6A0D25"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62872A44"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766D6D2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F00A9E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783338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F5C7A6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59D0189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2FA37CA9" w14:textId="77777777" w:rsidTr="00D478FF">
        <w:trPr>
          <w:trHeight w:val="300"/>
        </w:trPr>
        <w:tc>
          <w:tcPr>
            <w:tcW w:w="0" w:type="auto"/>
            <w:gridSpan w:val="2"/>
            <w:tcBorders>
              <w:top w:val="nil"/>
              <w:left w:val="single" w:sz="4" w:space="0" w:color="auto"/>
              <w:bottom w:val="nil"/>
              <w:right w:val="nil"/>
            </w:tcBorders>
            <w:noWrap/>
            <w:vAlign w:val="bottom"/>
            <w:hideMark/>
          </w:tcPr>
          <w:p w14:paraId="3DCACC61"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lastRenderedPageBreak/>
              <w:t>Σύνολο ενεργητικού  (α+β)</w:t>
            </w:r>
          </w:p>
        </w:tc>
        <w:tc>
          <w:tcPr>
            <w:tcW w:w="0" w:type="auto"/>
            <w:noWrap/>
            <w:vAlign w:val="bottom"/>
          </w:tcPr>
          <w:p w14:paraId="280F724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39F6A0D"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5B45C4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344C47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7031FDAB"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503,1</w:t>
            </w:r>
            <w:r>
              <w:rPr>
                <w:rFonts w:ascii="Times New Roman" w:eastAsia="Times New Roman" w:hAnsi="Times New Roman" w:cs="Times New Roman"/>
                <w:b/>
                <w:bCs/>
                <w:color w:val="000000"/>
                <w:sz w:val="20"/>
                <w:szCs w:val="20"/>
                <w:u w:val="double"/>
                <w:lang w:eastAsia="el-GR"/>
              </w:rPr>
              <w:t>00</w:t>
            </w:r>
          </w:p>
        </w:tc>
        <w:tc>
          <w:tcPr>
            <w:tcW w:w="0" w:type="auto"/>
            <w:tcBorders>
              <w:top w:val="nil"/>
              <w:left w:val="nil"/>
              <w:bottom w:val="nil"/>
              <w:right w:val="single" w:sz="4" w:space="0" w:color="auto"/>
            </w:tcBorders>
            <w:noWrap/>
            <w:vAlign w:val="bottom"/>
            <w:hideMark/>
          </w:tcPr>
          <w:p w14:paraId="48DD6D4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71B6F74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1338D2CF"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ιδίων κεφαλαίων και υποχρεώσεων  (α+β)</w:t>
            </w:r>
          </w:p>
        </w:tc>
        <w:tc>
          <w:tcPr>
            <w:tcW w:w="0" w:type="auto"/>
            <w:tcBorders>
              <w:top w:val="nil"/>
              <w:left w:val="nil"/>
              <w:bottom w:val="nil"/>
              <w:right w:val="single" w:sz="4" w:space="0" w:color="auto"/>
            </w:tcBorders>
            <w:noWrap/>
            <w:vAlign w:val="bottom"/>
            <w:hideMark/>
          </w:tcPr>
          <w:p w14:paraId="05FC0048"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503,1</w:t>
            </w:r>
            <w:r>
              <w:rPr>
                <w:rFonts w:ascii="Times New Roman" w:eastAsia="Times New Roman" w:hAnsi="Times New Roman" w:cs="Times New Roman"/>
                <w:b/>
                <w:bCs/>
                <w:color w:val="000000"/>
                <w:sz w:val="20"/>
                <w:szCs w:val="20"/>
                <w:u w:val="double"/>
                <w:lang w:eastAsia="el-GR"/>
              </w:rPr>
              <w:t>00</w:t>
            </w:r>
          </w:p>
        </w:tc>
      </w:tr>
      <w:tr w:rsidR="00D478FF" w14:paraId="47DF3082" w14:textId="77777777" w:rsidTr="00D478FF">
        <w:trPr>
          <w:trHeight w:val="300"/>
        </w:trPr>
        <w:tc>
          <w:tcPr>
            <w:tcW w:w="0" w:type="auto"/>
            <w:tcBorders>
              <w:top w:val="nil"/>
              <w:left w:val="single" w:sz="4" w:space="0" w:color="auto"/>
              <w:bottom w:val="single" w:sz="4" w:space="0" w:color="auto"/>
              <w:right w:val="nil"/>
            </w:tcBorders>
            <w:noWrap/>
            <w:vAlign w:val="bottom"/>
            <w:hideMark/>
          </w:tcPr>
          <w:p w14:paraId="2DF2233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3D3D6A7E"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782B2D20"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2B6F1E29"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60E4D658"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45FFEAC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05DF857B"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single" w:sz="4" w:space="0" w:color="auto"/>
            </w:tcBorders>
            <w:noWrap/>
            <w:vAlign w:val="bottom"/>
            <w:hideMark/>
          </w:tcPr>
          <w:p w14:paraId="6B106C5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7019295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10539918"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7224E0E4"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0BD48D5B"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single" w:sz="4" w:space="0" w:color="auto"/>
            </w:tcBorders>
            <w:noWrap/>
            <w:vAlign w:val="bottom"/>
            <w:hideMark/>
          </w:tcPr>
          <w:p w14:paraId="743F9FB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bl>
    <w:p w14:paraId="5854BCF9" w14:textId="77777777" w:rsidR="00D478FF" w:rsidRDefault="00D478FF" w:rsidP="00D478FF">
      <w:pPr>
        <w:pStyle w:val="a7"/>
        <w:spacing w:after="0" w:line="240" w:lineRule="auto"/>
        <w:jc w:val="both"/>
        <w:rPr>
          <w:rFonts w:ascii="Times New Roman" w:hAnsi="Times New Roman" w:cs="Times New Roman"/>
        </w:rPr>
      </w:pPr>
    </w:p>
    <w:p w14:paraId="45E27CD1" w14:textId="77777777" w:rsidR="00D478FF" w:rsidRDefault="00D478FF" w:rsidP="00D478FF">
      <w:pPr>
        <w:pStyle w:val="a7"/>
        <w:spacing w:after="0" w:line="240" w:lineRule="auto"/>
        <w:jc w:val="both"/>
        <w:rPr>
          <w:rFonts w:ascii="Times New Roman" w:hAnsi="Times New Roman" w:cs="Times New Roman"/>
        </w:rPr>
      </w:pPr>
    </w:p>
    <w:p w14:paraId="1CDB2808" w14:textId="77777777" w:rsidR="00D478FF" w:rsidRDefault="00D478FF" w:rsidP="00D478FF">
      <w:pPr>
        <w:pStyle w:val="a7"/>
        <w:spacing w:after="0" w:line="240" w:lineRule="auto"/>
        <w:jc w:val="both"/>
        <w:rPr>
          <w:rFonts w:ascii="Times New Roman" w:hAnsi="Times New Roman" w:cs="Times New Roman"/>
        </w:rPr>
      </w:pPr>
    </w:p>
    <w:p w14:paraId="1E9B8709" w14:textId="77777777" w:rsidR="00D478FF" w:rsidRDefault="00D478FF" w:rsidP="00D478FF">
      <w:pPr>
        <w:pStyle w:val="a7"/>
        <w:spacing w:after="0" w:line="240" w:lineRule="auto"/>
        <w:jc w:val="both"/>
        <w:rPr>
          <w:rFonts w:ascii="Times New Roman" w:hAnsi="Times New Roman" w:cs="Times New Roman"/>
        </w:rPr>
      </w:pPr>
    </w:p>
    <w:p w14:paraId="427AD109" w14:textId="59F6934A" w:rsidR="00D478FF" w:rsidRPr="00D478FF" w:rsidRDefault="00D478FF" w:rsidP="00D478FF">
      <w:pPr>
        <w:spacing w:after="0" w:line="240" w:lineRule="auto"/>
        <w:jc w:val="both"/>
        <w:rPr>
          <w:rFonts w:ascii="Times New Roman" w:hAnsi="Times New Roman" w:cs="Times New Roman"/>
          <w:b/>
          <w:bCs/>
          <w:sz w:val="24"/>
          <w:szCs w:val="24"/>
        </w:rPr>
      </w:pPr>
      <w:r w:rsidRPr="00D478FF">
        <w:rPr>
          <w:rFonts w:ascii="Times New Roman" w:hAnsi="Times New Roman" w:cs="Times New Roman"/>
          <w:b/>
          <w:bCs/>
          <w:sz w:val="24"/>
          <w:szCs w:val="24"/>
        </w:rPr>
        <w:t xml:space="preserve">Άσκηση </w:t>
      </w:r>
      <w:r>
        <w:rPr>
          <w:rFonts w:ascii="Times New Roman" w:hAnsi="Times New Roman" w:cs="Times New Roman"/>
          <w:b/>
          <w:bCs/>
          <w:sz w:val="24"/>
          <w:szCs w:val="24"/>
        </w:rPr>
        <w:t>4</w:t>
      </w:r>
    </w:p>
    <w:p w14:paraId="4C5919F3"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Έστω οι παρακάτω πληροφορίες για την επιχείρηση ΑΒΓ για τα έτη 2015 και 2016:        </w:t>
      </w:r>
    </w:p>
    <w:tbl>
      <w:tblPr>
        <w:tblStyle w:val="12"/>
        <w:tblW w:w="0" w:type="auto"/>
        <w:tblInd w:w="0" w:type="dxa"/>
        <w:tblLook w:val="01E0" w:firstRow="1" w:lastRow="1" w:firstColumn="1" w:lastColumn="1" w:noHBand="0" w:noVBand="0"/>
      </w:tblPr>
      <w:tblGrid>
        <w:gridCol w:w="2796"/>
        <w:gridCol w:w="2750"/>
        <w:gridCol w:w="2750"/>
      </w:tblGrid>
      <w:tr w:rsidR="00D478FF" w14:paraId="58BD32F0"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114562A3" w14:textId="77777777" w:rsidR="00D478FF" w:rsidRDefault="00D478FF">
            <w:pPr>
              <w:jc w:val="center"/>
              <w:rPr>
                <w:b/>
                <w:sz w:val="24"/>
                <w:szCs w:val="24"/>
                <w:lang w:eastAsia="el-GR"/>
              </w:rPr>
            </w:pPr>
            <w:r>
              <w:rPr>
                <w:b/>
                <w:sz w:val="24"/>
                <w:szCs w:val="24"/>
                <w:lang w:eastAsia="el-GR"/>
              </w:rPr>
              <w:t xml:space="preserve">Λογαριασμοί </w:t>
            </w:r>
          </w:p>
        </w:tc>
        <w:tc>
          <w:tcPr>
            <w:tcW w:w="2841" w:type="dxa"/>
            <w:tcBorders>
              <w:top w:val="single" w:sz="4" w:space="0" w:color="auto"/>
              <w:left w:val="single" w:sz="4" w:space="0" w:color="auto"/>
              <w:bottom w:val="single" w:sz="4" w:space="0" w:color="auto"/>
              <w:right w:val="single" w:sz="4" w:space="0" w:color="auto"/>
            </w:tcBorders>
            <w:hideMark/>
          </w:tcPr>
          <w:p w14:paraId="2DE5B526" w14:textId="77777777" w:rsidR="00D478FF" w:rsidRDefault="00D478FF">
            <w:pPr>
              <w:jc w:val="center"/>
              <w:rPr>
                <w:b/>
                <w:sz w:val="24"/>
                <w:szCs w:val="24"/>
                <w:lang w:val="en-US" w:eastAsia="el-GR"/>
              </w:rPr>
            </w:pPr>
            <w:r>
              <w:rPr>
                <w:b/>
                <w:sz w:val="24"/>
                <w:szCs w:val="24"/>
                <w:lang w:val="en-US" w:eastAsia="el-GR"/>
              </w:rPr>
              <w:t>2016</w:t>
            </w:r>
          </w:p>
        </w:tc>
        <w:tc>
          <w:tcPr>
            <w:tcW w:w="2841" w:type="dxa"/>
            <w:tcBorders>
              <w:top w:val="single" w:sz="4" w:space="0" w:color="auto"/>
              <w:left w:val="single" w:sz="4" w:space="0" w:color="auto"/>
              <w:bottom w:val="single" w:sz="4" w:space="0" w:color="auto"/>
              <w:right w:val="single" w:sz="4" w:space="0" w:color="auto"/>
            </w:tcBorders>
            <w:hideMark/>
          </w:tcPr>
          <w:p w14:paraId="6063338B" w14:textId="77777777" w:rsidR="00D478FF" w:rsidRDefault="00D478FF">
            <w:pPr>
              <w:jc w:val="center"/>
              <w:rPr>
                <w:b/>
                <w:sz w:val="24"/>
                <w:szCs w:val="24"/>
                <w:lang w:val="en-US" w:eastAsia="el-GR"/>
              </w:rPr>
            </w:pPr>
            <w:r>
              <w:rPr>
                <w:b/>
                <w:sz w:val="24"/>
                <w:szCs w:val="24"/>
                <w:lang w:val="en-US" w:eastAsia="el-GR"/>
              </w:rPr>
              <w:t>2015</w:t>
            </w:r>
          </w:p>
        </w:tc>
      </w:tr>
      <w:tr w:rsidR="00D478FF" w14:paraId="44EA67F9"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6D57FA0D" w14:textId="77777777" w:rsidR="00D478FF" w:rsidRDefault="00D478FF">
            <w:pPr>
              <w:rPr>
                <w:sz w:val="24"/>
                <w:szCs w:val="24"/>
                <w:lang w:val="en-US" w:eastAsia="el-GR"/>
              </w:rPr>
            </w:pPr>
            <w:r>
              <w:rPr>
                <w:sz w:val="24"/>
                <w:szCs w:val="24"/>
                <w:lang w:eastAsia="el-GR"/>
              </w:rPr>
              <w:t xml:space="preserve">Προμηθευτές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6320AEE5" w14:textId="77777777" w:rsidR="00D478FF" w:rsidRDefault="00D478FF">
            <w:pPr>
              <w:rPr>
                <w:sz w:val="24"/>
                <w:szCs w:val="24"/>
                <w:lang w:val="en-US" w:eastAsia="el-GR"/>
              </w:rPr>
            </w:pPr>
            <w:r>
              <w:rPr>
                <w:sz w:val="24"/>
                <w:szCs w:val="24"/>
                <w:lang w:eastAsia="el-GR"/>
              </w:rPr>
              <w:t>€</w:t>
            </w:r>
            <w:r>
              <w:rPr>
                <w:sz w:val="24"/>
                <w:szCs w:val="24"/>
                <w:lang w:val="en-US" w:eastAsia="el-GR"/>
              </w:rPr>
              <w:t>8,000</w:t>
            </w:r>
          </w:p>
        </w:tc>
        <w:tc>
          <w:tcPr>
            <w:tcW w:w="2841" w:type="dxa"/>
            <w:tcBorders>
              <w:top w:val="single" w:sz="4" w:space="0" w:color="auto"/>
              <w:left w:val="single" w:sz="4" w:space="0" w:color="auto"/>
              <w:bottom w:val="single" w:sz="4" w:space="0" w:color="auto"/>
              <w:right w:val="single" w:sz="4" w:space="0" w:color="auto"/>
            </w:tcBorders>
            <w:hideMark/>
          </w:tcPr>
          <w:p w14:paraId="77E26FDD" w14:textId="77777777" w:rsidR="00D478FF" w:rsidRDefault="00D478FF">
            <w:pPr>
              <w:rPr>
                <w:sz w:val="24"/>
                <w:szCs w:val="24"/>
                <w:lang w:val="en-US" w:eastAsia="el-GR"/>
              </w:rPr>
            </w:pPr>
            <w:r>
              <w:rPr>
                <w:sz w:val="24"/>
                <w:szCs w:val="24"/>
                <w:lang w:eastAsia="el-GR"/>
              </w:rPr>
              <w:t xml:space="preserve">€ </w:t>
            </w:r>
            <w:r>
              <w:rPr>
                <w:sz w:val="24"/>
                <w:szCs w:val="24"/>
                <w:lang w:val="en-US" w:eastAsia="el-GR"/>
              </w:rPr>
              <w:t>12,000</w:t>
            </w:r>
          </w:p>
        </w:tc>
      </w:tr>
      <w:tr w:rsidR="00D478FF" w14:paraId="13BF28B5"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6FA38A81" w14:textId="77777777" w:rsidR="00D478FF" w:rsidRDefault="00D478FF">
            <w:pPr>
              <w:rPr>
                <w:sz w:val="24"/>
                <w:szCs w:val="24"/>
                <w:lang w:val="en-US" w:eastAsia="el-GR"/>
              </w:rPr>
            </w:pPr>
            <w:r>
              <w:rPr>
                <w:sz w:val="24"/>
                <w:szCs w:val="24"/>
                <w:lang w:eastAsia="el-GR"/>
              </w:rPr>
              <w:t xml:space="preserve">Ενσώματα πάγια </w:t>
            </w:r>
            <w:r>
              <w:rPr>
                <w:sz w:val="24"/>
                <w:szCs w:val="24"/>
                <w:lang w:val="en-US" w:eastAsia="el-GR"/>
              </w:rPr>
              <w:t>(</w:t>
            </w:r>
            <w:r>
              <w:rPr>
                <w:sz w:val="24"/>
                <w:szCs w:val="24"/>
                <w:lang w:eastAsia="el-GR"/>
              </w:rPr>
              <w:t>αναπόσβεστη αξία)</w:t>
            </w:r>
          </w:p>
        </w:tc>
        <w:tc>
          <w:tcPr>
            <w:tcW w:w="2841" w:type="dxa"/>
            <w:tcBorders>
              <w:top w:val="single" w:sz="4" w:space="0" w:color="auto"/>
              <w:left w:val="single" w:sz="4" w:space="0" w:color="auto"/>
              <w:bottom w:val="single" w:sz="4" w:space="0" w:color="auto"/>
              <w:right w:val="single" w:sz="4" w:space="0" w:color="auto"/>
            </w:tcBorders>
            <w:hideMark/>
          </w:tcPr>
          <w:p w14:paraId="700568E7" w14:textId="77777777" w:rsidR="00D478FF" w:rsidRDefault="00D478FF">
            <w:pPr>
              <w:rPr>
                <w:sz w:val="24"/>
                <w:szCs w:val="24"/>
                <w:lang w:val="en-US" w:eastAsia="el-GR"/>
              </w:rPr>
            </w:pPr>
            <w:r>
              <w:rPr>
                <w:sz w:val="24"/>
                <w:szCs w:val="24"/>
                <w:lang w:val="en-US" w:eastAsia="el-GR"/>
              </w:rPr>
              <w:t>28,000</w:t>
            </w:r>
          </w:p>
        </w:tc>
        <w:tc>
          <w:tcPr>
            <w:tcW w:w="2841" w:type="dxa"/>
            <w:tcBorders>
              <w:top w:val="single" w:sz="4" w:space="0" w:color="auto"/>
              <w:left w:val="single" w:sz="4" w:space="0" w:color="auto"/>
              <w:bottom w:val="single" w:sz="4" w:space="0" w:color="auto"/>
              <w:right w:val="single" w:sz="4" w:space="0" w:color="auto"/>
            </w:tcBorders>
            <w:hideMark/>
          </w:tcPr>
          <w:p w14:paraId="1A965171" w14:textId="77777777" w:rsidR="00D478FF" w:rsidRDefault="00D478FF">
            <w:pPr>
              <w:rPr>
                <w:sz w:val="24"/>
                <w:szCs w:val="24"/>
                <w:lang w:val="en-US" w:eastAsia="el-GR"/>
              </w:rPr>
            </w:pPr>
            <w:r>
              <w:rPr>
                <w:sz w:val="24"/>
                <w:szCs w:val="24"/>
                <w:lang w:val="en-US" w:eastAsia="el-GR"/>
              </w:rPr>
              <w:t>30,000</w:t>
            </w:r>
          </w:p>
        </w:tc>
      </w:tr>
      <w:tr w:rsidR="00D478FF" w14:paraId="2E09F8E6"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27895443" w14:textId="77777777" w:rsidR="00D478FF" w:rsidRDefault="00D478FF">
            <w:pPr>
              <w:rPr>
                <w:sz w:val="24"/>
                <w:szCs w:val="24"/>
                <w:lang w:val="en-US" w:eastAsia="el-GR"/>
              </w:rPr>
            </w:pPr>
            <w:r>
              <w:rPr>
                <w:sz w:val="24"/>
                <w:szCs w:val="24"/>
                <w:lang w:eastAsia="el-GR"/>
              </w:rPr>
              <w:t>Γενικά έξοδα</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5A726422" w14:textId="77777777" w:rsidR="00D478FF" w:rsidRDefault="00D478FF">
            <w:pPr>
              <w:rPr>
                <w:sz w:val="24"/>
                <w:szCs w:val="24"/>
                <w:lang w:val="en-US" w:eastAsia="el-GR"/>
              </w:rPr>
            </w:pPr>
            <w:r>
              <w:rPr>
                <w:sz w:val="24"/>
                <w:szCs w:val="24"/>
                <w:lang w:val="en-US" w:eastAsia="el-GR"/>
              </w:rPr>
              <w:t>8,000</w:t>
            </w:r>
          </w:p>
        </w:tc>
        <w:tc>
          <w:tcPr>
            <w:tcW w:w="2841" w:type="dxa"/>
            <w:tcBorders>
              <w:top w:val="single" w:sz="4" w:space="0" w:color="auto"/>
              <w:left w:val="single" w:sz="4" w:space="0" w:color="auto"/>
              <w:bottom w:val="single" w:sz="4" w:space="0" w:color="auto"/>
              <w:right w:val="single" w:sz="4" w:space="0" w:color="auto"/>
            </w:tcBorders>
            <w:hideMark/>
          </w:tcPr>
          <w:p w14:paraId="7178455D" w14:textId="77777777" w:rsidR="00D478FF" w:rsidRDefault="00D478FF">
            <w:pPr>
              <w:rPr>
                <w:sz w:val="24"/>
                <w:szCs w:val="24"/>
                <w:lang w:val="en-US" w:eastAsia="el-GR"/>
              </w:rPr>
            </w:pPr>
            <w:r>
              <w:rPr>
                <w:sz w:val="24"/>
                <w:szCs w:val="24"/>
                <w:lang w:val="en-US" w:eastAsia="el-GR"/>
              </w:rPr>
              <w:t>2,000</w:t>
            </w:r>
          </w:p>
        </w:tc>
      </w:tr>
      <w:tr w:rsidR="00D478FF" w14:paraId="4A765C99"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4F9E49A0" w14:textId="77777777" w:rsidR="00D478FF" w:rsidRDefault="00D478FF">
            <w:pPr>
              <w:rPr>
                <w:sz w:val="24"/>
                <w:szCs w:val="24"/>
                <w:lang w:eastAsia="el-GR"/>
              </w:rPr>
            </w:pPr>
            <w:r>
              <w:rPr>
                <w:sz w:val="24"/>
                <w:szCs w:val="24"/>
                <w:lang w:eastAsia="el-GR"/>
              </w:rPr>
              <w:t xml:space="preserve">Μακροπρόθεσμα δάνεια </w:t>
            </w:r>
          </w:p>
        </w:tc>
        <w:tc>
          <w:tcPr>
            <w:tcW w:w="2841" w:type="dxa"/>
            <w:tcBorders>
              <w:top w:val="single" w:sz="4" w:space="0" w:color="auto"/>
              <w:left w:val="single" w:sz="4" w:space="0" w:color="auto"/>
              <w:bottom w:val="single" w:sz="4" w:space="0" w:color="auto"/>
              <w:right w:val="single" w:sz="4" w:space="0" w:color="auto"/>
            </w:tcBorders>
            <w:hideMark/>
          </w:tcPr>
          <w:p w14:paraId="067B5034" w14:textId="77777777" w:rsidR="00D478FF" w:rsidRDefault="00D478FF">
            <w:pPr>
              <w:rPr>
                <w:sz w:val="24"/>
                <w:szCs w:val="24"/>
                <w:lang w:val="en-US" w:eastAsia="el-GR"/>
              </w:rPr>
            </w:pPr>
            <w:r>
              <w:rPr>
                <w:sz w:val="24"/>
                <w:szCs w:val="24"/>
                <w:lang w:val="en-US" w:eastAsia="el-GR"/>
              </w:rPr>
              <w:t>22,000</w:t>
            </w:r>
          </w:p>
        </w:tc>
        <w:tc>
          <w:tcPr>
            <w:tcW w:w="2841" w:type="dxa"/>
            <w:tcBorders>
              <w:top w:val="single" w:sz="4" w:space="0" w:color="auto"/>
              <w:left w:val="single" w:sz="4" w:space="0" w:color="auto"/>
              <w:bottom w:val="single" w:sz="4" w:space="0" w:color="auto"/>
              <w:right w:val="single" w:sz="4" w:space="0" w:color="auto"/>
            </w:tcBorders>
            <w:hideMark/>
          </w:tcPr>
          <w:p w14:paraId="43C07C89" w14:textId="77777777" w:rsidR="00D478FF" w:rsidRDefault="00D478FF">
            <w:pPr>
              <w:rPr>
                <w:sz w:val="24"/>
                <w:szCs w:val="24"/>
                <w:lang w:val="en-US" w:eastAsia="el-GR"/>
              </w:rPr>
            </w:pPr>
            <w:r>
              <w:rPr>
                <w:sz w:val="24"/>
                <w:szCs w:val="24"/>
                <w:lang w:val="en-US" w:eastAsia="el-GR"/>
              </w:rPr>
              <w:t>30,000</w:t>
            </w:r>
          </w:p>
        </w:tc>
      </w:tr>
      <w:tr w:rsidR="00D478FF" w14:paraId="51FE964B"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39CB48B4" w14:textId="77777777" w:rsidR="00D478FF" w:rsidRDefault="00D478FF">
            <w:pPr>
              <w:rPr>
                <w:sz w:val="24"/>
                <w:szCs w:val="24"/>
                <w:lang w:val="en-US" w:eastAsia="el-GR"/>
              </w:rPr>
            </w:pPr>
            <w:r>
              <w:rPr>
                <w:sz w:val="24"/>
                <w:szCs w:val="24"/>
                <w:lang w:eastAsia="el-GR"/>
              </w:rPr>
              <w:t>Μετοχικό κεφάλαιο</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tcPr>
          <w:p w14:paraId="46B0E32D" w14:textId="77777777" w:rsidR="00D478FF" w:rsidRDefault="00D478FF">
            <w:pPr>
              <w:rPr>
                <w:sz w:val="24"/>
                <w:szCs w:val="24"/>
                <w:lang w:val="en-US" w:eastAsia="el-GR"/>
              </w:rPr>
            </w:pPr>
          </w:p>
        </w:tc>
        <w:tc>
          <w:tcPr>
            <w:tcW w:w="2841" w:type="dxa"/>
            <w:tcBorders>
              <w:top w:val="single" w:sz="4" w:space="0" w:color="auto"/>
              <w:left w:val="single" w:sz="4" w:space="0" w:color="auto"/>
              <w:bottom w:val="single" w:sz="4" w:space="0" w:color="auto"/>
              <w:right w:val="single" w:sz="4" w:space="0" w:color="auto"/>
            </w:tcBorders>
            <w:hideMark/>
          </w:tcPr>
          <w:p w14:paraId="0B08219F" w14:textId="77777777" w:rsidR="00D478FF" w:rsidRDefault="00D478FF">
            <w:pPr>
              <w:rPr>
                <w:sz w:val="24"/>
                <w:szCs w:val="24"/>
                <w:lang w:val="en-US" w:eastAsia="el-GR"/>
              </w:rPr>
            </w:pPr>
            <w:r>
              <w:rPr>
                <w:sz w:val="24"/>
                <w:szCs w:val="24"/>
                <w:lang w:val="en-US" w:eastAsia="el-GR"/>
              </w:rPr>
              <w:t>10,000</w:t>
            </w:r>
          </w:p>
        </w:tc>
      </w:tr>
      <w:tr w:rsidR="00D478FF" w14:paraId="13DD8F6E"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2ED8AAAA" w14:textId="77777777" w:rsidR="00D478FF" w:rsidRDefault="00D478FF">
            <w:pPr>
              <w:rPr>
                <w:sz w:val="24"/>
                <w:szCs w:val="24"/>
                <w:lang w:val="en-US" w:eastAsia="el-GR"/>
              </w:rPr>
            </w:pPr>
            <w:r>
              <w:rPr>
                <w:sz w:val="24"/>
                <w:szCs w:val="24"/>
                <w:lang w:eastAsia="el-GR"/>
              </w:rPr>
              <w:t xml:space="preserve">Πωλήσεις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4918196B" w14:textId="77777777" w:rsidR="00D478FF" w:rsidRDefault="00D478FF">
            <w:pPr>
              <w:rPr>
                <w:sz w:val="24"/>
                <w:szCs w:val="24"/>
                <w:lang w:val="en-US" w:eastAsia="el-GR"/>
              </w:rPr>
            </w:pPr>
            <w:r>
              <w:rPr>
                <w:sz w:val="24"/>
                <w:szCs w:val="24"/>
                <w:lang w:val="en-US" w:eastAsia="el-GR"/>
              </w:rPr>
              <w:t>13,000</w:t>
            </w:r>
          </w:p>
        </w:tc>
        <w:tc>
          <w:tcPr>
            <w:tcW w:w="2841" w:type="dxa"/>
            <w:tcBorders>
              <w:top w:val="single" w:sz="4" w:space="0" w:color="auto"/>
              <w:left w:val="single" w:sz="4" w:space="0" w:color="auto"/>
              <w:bottom w:val="single" w:sz="4" w:space="0" w:color="auto"/>
              <w:right w:val="single" w:sz="4" w:space="0" w:color="auto"/>
            </w:tcBorders>
            <w:hideMark/>
          </w:tcPr>
          <w:p w14:paraId="3C93F9A9" w14:textId="77777777" w:rsidR="00D478FF" w:rsidRDefault="00D478FF">
            <w:pPr>
              <w:rPr>
                <w:sz w:val="24"/>
                <w:szCs w:val="24"/>
                <w:lang w:val="en-US" w:eastAsia="el-GR"/>
              </w:rPr>
            </w:pPr>
            <w:r>
              <w:rPr>
                <w:sz w:val="24"/>
                <w:szCs w:val="24"/>
                <w:lang w:val="en-US" w:eastAsia="el-GR"/>
              </w:rPr>
              <w:t>15,000</w:t>
            </w:r>
          </w:p>
        </w:tc>
      </w:tr>
      <w:tr w:rsidR="00D478FF" w14:paraId="0A58BC11"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35D429EE" w14:textId="77777777" w:rsidR="00D478FF" w:rsidRDefault="00D478FF">
            <w:pPr>
              <w:rPr>
                <w:sz w:val="24"/>
                <w:szCs w:val="24"/>
                <w:lang w:val="en-US" w:eastAsia="el-GR"/>
              </w:rPr>
            </w:pPr>
            <w:r>
              <w:rPr>
                <w:sz w:val="24"/>
                <w:szCs w:val="24"/>
                <w:lang w:eastAsia="el-GR"/>
              </w:rPr>
              <w:t xml:space="preserve">Διαθέσιμα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2759676E" w14:textId="77777777" w:rsidR="00D478FF" w:rsidRDefault="00D478FF">
            <w:pPr>
              <w:rPr>
                <w:sz w:val="24"/>
                <w:szCs w:val="24"/>
                <w:lang w:val="en-US" w:eastAsia="el-GR"/>
              </w:rPr>
            </w:pPr>
            <w:r>
              <w:rPr>
                <w:sz w:val="24"/>
                <w:szCs w:val="24"/>
                <w:lang w:val="en-US" w:eastAsia="el-GR"/>
              </w:rPr>
              <w:t>15,000</w:t>
            </w:r>
          </w:p>
        </w:tc>
        <w:tc>
          <w:tcPr>
            <w:tcW w:w="2841" w:type="dxa"/>
            <w:tcBorders>
              <w:top w:val="single" w:sz="4" w:space="0" w:color="auto"/>
              <w:left w:val="single" w:sz="4" w:space="0" w:color="auto"/>
              <w:bottom w:val="single" w:sz="4" w:space="0" w:color="auto"/>
              <w:right w:val="single" w:sz="4" w:space="0" w:color="auto"/>
            </w:tcBorders>
            <w:hideMark/>
          </w:tcPr>
          <w:p w14:paraId="2BE1A3E1" w14:textId="77777777" w:rsidR="00D478FF" w:rsidRDefault="00D478FF">
            <w:pPr>
              <w:rPr>
                <w:sz w:val="24"/>
                <w:szCs w:val="24"/>
                <w:lang w:val="en-US" w:eastAsia="el-GR"/>
              </w:rPr>
            </w:pPr>
            <w:r>
              <w:rPr>
                <w:sz w:val="24"/>
                <w:szCs w:val="24"/>
                <w:lang w:val="en-US" w:eastAsia="el-GR"/>
              </w:rPr>
              <w:t>20,000</w:t>
            </w:r>
          </w:p>
        </w:tc>
      </w:tr>
      <w:tr w:rsidR="00D478FF" w14:paraId="35171CE8"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09339D0A" w14:textId="77777777" w:rsidR="00D478FF" w:rsidRDefault="00D478FF">
            <w:pPr>
              <w:rPr>
                <w:sz w:val="24"/>
                <w:szCs w:val="24"/>
                <w:lang w:val="en-US" w:eastAsia="el-GR"/>
              </w:rPr>
            </w:pPr>
            <w:r>
              <w:rPr>
                <w:sz w:val="24"/>
                <w:szCs w:val="24"/>
                <w:lang w:eastAsia="el-GR"/>
              </w:rPr>
              <w:t xml:space="preserve">Λοιπές υποχρεώσεις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1C1C3957" w14:textId="77777777" w:rsidR="00D478FF" w:rsidRDefault="00D478FF">
            <w:pPr>
              <w:rPr>
                <w:sz w:val="24"/>
                <w:szCs w:val="24"/>
                <w:lang w:val="en-US" w:eastAsia="el-GR"/>
              </w:rPr>
            </w:pPr>
            <w:r>
              <w:rPr>
                <w:sz w:val="24"/>
                <w:szCs w:val="24"/>
                <w:lang w:val="en-US" w:eastAsia="el-GR"/>
              </w:rPr>
              <w:t>1,000</w:t>
            </w:r>
          </w:p>
        </w:tc>
        <w:tc>
          <w:tcPr>
            <w:tcW w:w="2841" w:type="dxa"/>
            <w:tcBorders>
              <w:top w:val="single" w:sz="4" w:space="0" w:color="auto"/>
              <w:left w:val="single" w:sz="4" w:space="0" w:color="auto"/>
              <w:bottom w:val="single" w:sz="4" w:space="0" w:color="auto"/>
              <w:right w:val="single" w:sz="4" w:space="0" w:color="auto"/>
            </w:tcBorders>
            <w:hideMark/>
          </w:tcPr>
          <w:p w14:paraId="01D074A2" w14:textId="77777777" w:rsidR="00D478FF" w:rsidRDefault="00D478FF">
            <w:pPr>
              <w:rPr>
                <w:sz w:val="24"/>
                <w:szCs w:val="24"/>
                <w:lang w:val="en-US" w:eastAsia="el-GR"/>
              </w:rPr>
            </w:pPr>
            <w:r>
              <w:rPr>
                <w:sz w:val="24"/>
                <w:szCs w:val="24"/>
                <w:lang w:val="en-US" w:eastAsia="el-GR"/>
              </w:rPr>
              <w:t>3,000</w:t>
            </w:r>
          </w:p>
        </w:tc>
      </w:tr>
      <w:tr w:rsidR="00D478FF" w14:paraId="5A68DDB3"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52BCB0A5" w14:textId="77777777" w:rsidR="00D478FF" w:rsidRDefault="00D478FF">
            <w:pPr>
              <w:rPr>
                <w:sz w:val="24"/>
                <w:szCs w:val="24"/>
                <w:lang w:val="en-US" w:eastAsia="el-GR"/>
              </w:rPr>
            </w:pPr>
            <w:r>
              <w:rPr>
                <w:sz w:val="24"/>
                <w:szCs w:val="24"/>
                <w:lang w:eastAsia="el-GR"/>
              </w:rPr>
              <w:t xml:space="preserve">Κόστος πωλήσεων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2BD19BE9" w14:textId="77777777" w:rsidR="00D478FF" w:rsidRDefault="00D478FF">
            <w:pPr>
              <w:rPr>
                <w:sz w:val="24"/>
                <w:szCs w:val="24"/>
                <w:lang w:val="en-US" w:eastAsia="el-GR"/>
              </w:rPr>
            </w:pPr>
            <w:r>
              <w:rPr>
                <w:sz w:val="24"/>
                <w:szCs w:val="24"/>
                <w:lang w:val="en-US" w:eastAsia="el-GR"/>
              </w:rPr>
              <w:t>7,000</w:t>
            </w:r>
          </w:p>
        </w:tc>
        <w:tc>
          <w:tcPr>
            <w:tcW w:w="2841" w:type="dxa"/>
            <w:tcBorders>
              <w:top w:val="single" w:sz="4" w:space="0" w:color="auto"/>
              <w:left w:val="single" w:sz="4" w:space="0" w:color="auto"/>
              <w:bottom w:val="single" w:sz="4" w:space="0" w:color="auto"/>
              <w:right w:val="single" w:sz="4" w:space="0" w:color="auto"/>
            </w:tcBorders>
            <w:hideMark/>
          </w:tcPr>
          <w:p w14:paraId="2356F7B0" w14:textId="77777777" w:rsidR="00D478FF" w:rsidRDefault="00D478FF">
            <w:pPr>
              <w:rPr>
                <w:sz w:val="24"/>
                <w:szCs w:val="24"/>
                <w:lang w:val="en-US" w:eastAsia="el-GR"/>
              </w:rPr>
            </w:pPr>
            <w:r>
              <w:rPr>
                <w:sz w:val="24"/>
                <w:szCs w:val="24"/>
                <w:lang w:val="en-US" w:eastAsia="el-GR"/>
              </w:rPr>
              <w:t>5,000</w:t>
            </w:r>
          </w:p>
        </w:tc>
      </w:tr>
      <w:tr w:rsidR="00D478FF" w14:paraId="555D1883"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040DEFCD" w14:textId="77777777" w:rsidR="00D478FF" w:rsidRDefault="00D478FF">
            <w:pPr>
              <w:rPr>
                <w:sz w:val="24"/>
                <w:szCs w:val="24"/>
                <w:lang w:val="en-US" w:eastAsia="el-GR"/>
              </w:rPr>
            </w:pPr>
            <w:r>
              <w:rPr>
                <w:sz w:val="24"/>
                <w:szCs w:val="24"/>
                <w:lang w:eastAsia="el-GR"/>
              </w:rPr>
              <w:t xml:space="preserve">Λοιπά στοιχεία ενεργητικού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25B541CC" w14:textId="77777777" w:rsidR="00D478FF" w:rsidRDefault="00D478FF">
            <w:pPr>
              <w:rPr>
                <w:sz w:val="24"/>
                <w:szCs w:val="24"/>
                <w:lang w:val="en-US" w:eastAsia="el-GR"/>
              </w:rPr>
            </w:pPr>
            <w:r>
              <w:rPr>
                <w:sz w:val="24"/>
                <w:szCs w:val="24"/>
                <w:lang w:val="en-US" w:eastAsia="el-GR"/>
              </w:rPr>
              <w:t>12,000</w:t>
            </w:r>
          </w:p>
        </w:tc>
        <w:tc>
          <w:tcPr>
            <w:tcW w:w="2841" w:type="dxa"/>
            <w:tcBorders>
              <w:top w:val="single" w:sz="4" w:space="0" w:color="auto"/>
              <w:left w:val="single" w:sz="4" w:space="0" w:color="auto"/>
              <w:bottom w:val="single" w:sz="4" w:space="0" w:color="auto"/>
              <w:right w:val="single" w:sz="4" w:space="0" w:color="auto"/>
            </w:tcBorders>
            <w:hideMark/>
          </w:tcPr>
          <w:p w14:paraId="35A9FD09" w14:textId="77777777" w:rsidR="00D478FF" w:rsidRDefault="00D478FF">
            <w:pPr>
              <w:rPr>
                <w:sz w:val="24"/>
                <w:szCs w:val="24"/>
                <w:lang w:val="en-US" w:eastAsia="el-GR"/>
              </w:rPr>
            </w:pPr>
            <w:r>
              <w:rPr>
                <w:sz w:val="24"/>
                <w:szCs w:val="24"/>
                <w:lang w:val="en-US" w:eastAsia="el-GR"/>
              </w:rPr>
              <w:t>15,000</w:t>
            </w:r>
          </w:p>
        </w:tc>
      </w:tr>
    </w:tbl>
    <w:p w14:paraId="6F82360C"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Επιπρόσθετες πληροφορίες:</w:t>
      </w:r>
    </w:p>
    <w:p w14:paraId="7160701B" w14:textId="77777777" w:rsidR="00D478FF" w:rsidRDefault="00D478FF" w:rsidP="00D478FF">
      <w:pPr>
        <w:numPr>
          <w:ilvl w:val="0"/>
          <w:numId w:val="14"/>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 διάρκεια του 2015 η ΑΒΓ ανακοίνωσε και διένειμε μέρισμα ποσού € 1,500. </w:t>
      </w:r>
    </w:p>
    <w:p w14:paraId="1BB99E7E" w14:textId="77777777" w:rsidR="00D478FF" w:rsidRDefault="00D478FF" w:rsidP="00D478FF">
      <w:pPr>
        <w:numPr>
          <w:ilvl w:val="0"/>
          <w:numId w:val="14"/>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 διάρκεια του 2016 η ΑΒΓ πραγματοποίησε αύξηση μετοχικού κεφαλαίου. </w:t>
      </w:r>
    </w:p>
    <w:p w14:paraId="3B0203CB" w14:textId="77777777" w:rsidR="00D478FF" w:rsidRDefault="00D478FF" w:rsidP="00D478FF">
      <w:pPr>
        <w:spacing w:after="0" w:line="240" w:lineRule="auto"/>
        <w:jc w:val="both"/>
        <w:rPr>
          <w:rFonts w:ascii="Times New Roman" w:eastAsia="Times New Roman" w:hAnsi="Times New Roman" w:cs="Times New Roman"/>
          <w:b/>
          <w:sz w:val="24"/>
          <w:szCs w:val="24"/>
          <w:lang w:eastAsia="el-GR"/>
        </w:rPr>
      </w:pPr>
    </w:p>
    <w:p w14:paraId="5758492D" w14:textId="77777777" w:rsidR="00D478FF" w:rsidRDefault="00D478FF" w:rsidP="00D478FF">
      <w:pPr>
        <w:spacing w:after="0" w:line="240" w:lineRule="auto"/>
        <w:jc w:val="both"/>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eastAsia="el-GR"/>
        </w:rPr>
        <w:t xml:space="preserve">Προσδιορίστε το υπόλοιπο του λογαριασμού αποτελέσματα εις νέον τη  31/12/2014 καθώς και το ποσό τη αύξησης του μετοχικού κεφαλαίου που πραγματοποιήθηκε το  2016. </w:t>
      </w:r>
    </w:p>
    <w:p w14:paraId="70FC39A8" w14:textId="77777777" w:rsidR="00D478FF" w:rsidRDefault="00D478FF" w:rsidP="00D478FF">
      <w:pPr>
        <w:spacing w:after="0" w:line="240" w:lineRule="auto"/>
        <w:jc w:val="both"/>
        <w:rPr>
          <w:rFonts w:ascii="Times New Roman" w:eastAsia="Times New Roman" w:hAnsi="Times New Roman" w:cs="Times New Roman"/>
          <w:b/>
          <w:sz w:val="24"/>
          <w:szCs w:val="24"/>
          <w:lang w:eastAsia="el-GR"/>
        </w:rPr>
      </w:pPr>
    </w:p>
    <w:p w14:paraId="173CDAF8" w14:textId="77777777" w:rsidR="00D478FF" w:rsidRDefault="00D478FF" w:rsidP="00D478FF">
      <w:pPr>
        <w:spacing w:after="0" w:line="240" w:lineRule="auto"/>
        <w:jc w:val="both"/>
        <w:rPr>
          <w:rFonts w:ascii="Times New Roman" w:eastAsia="Times New Roman" w:hAnsi="Times New Roman" w:cs="Times New Roman"/>
          <w:b/>
          <w:sz w:val="24"/>
          <w:szCs w:val="24"/>
          <w:lang w:eastAsia="el-GR"/>
        </w:rPr>
      </w:pPr>
    </w:p>
    <w:sectPr w:rsidR="00D478F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E57DF" w14:textId="77777777" w:rsidR="00265B75" w:rsidRDefault="00265B75" w:rsidP="00213EC6">
      <w:pPr>
        <w:spacing w:after="0" w:line="240" w:lineRule="auto"/>
      </w:pPr>
      <w:r>
        <w:separator/>
      </w:r>
    </w:p>
  </w:endnote>
  <w:endnote w:type="continuationSeparator" w:id="0">
    <w:p w14:paraId="4219FE5F" w14:textId="77777777" w:rsidR="00265B75" w:rsidRDefault="00265B75" w:rsidP="0021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570138"/>
      <w:docPartObj>
        <w:docPartGallery w:val="Page Numbers (Bottom of Page)"/>
        <w:docPartUnique/>
      </w:docPartObj>
    </w:sdtPr>
    <w:sdtContent>
      <w:p w14:paraId="0DF52845" w14:textId="2C877312" w:rsidR="00213EC6" w:rsidRDefault="00213EC6">
        <w:pPr>
          <w:pStyle w:val="a4"/>
          <w:jc w:val="right"/>
        </w:pPr>
        <w:r>
          <w:fldChar w:fldCharType="begin"/>
        </w:r>
        <w:r>
          <w:instrText>PAGE   \* MERGEFORMAT</w:instrText>
        </w:r>
        <w:r>
          <w:fldChar w:fldCharType="separate"/>
        </w:r>
        <w:r>
          <w:rPr>
            <w:lang w:val="el-GR"/>
          </w:rPr>
          <w:t>2</w:t>
        </w:r>
        <w:r>
          <w:fldChar w:fldCharType="end"/>
        </w:r>
      </w:p>
    </w:sdtContent>
  </w:sdt>
  <w:p w14:paraId="18367FBE" w14:textId="77777777" w:rsidR="00213EC6" w:rsidRDefault="00213E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78DD4" w14:textId="77777777" w:rsidR="00265B75" w:rsidRDefault="00265B75" w:rsidP="00213EC6">
      <w:pPr>
        <w:spacing w:after="0" w:line="240" w:lineRule="auto"/>
      </w:pPr>
      <w:r>
        <w:separator/>
      </w:r>
    </w:p>
  </w:footnote>
  <w:footnote w:type="continuationSeparator" w:id="0">
    <w:p w14:paraId="2DF8CBBD" w14:textId="77777777" w:rsidR="00265B75" w:rsidRDefault="00265B75" w:rsidP="00213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1C9E"/>
    <w:multiLevelType w:val="multilevel"/>
    <w:tmpl w:val="2522D3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D727F18"/>
    <w:multiLevelType w:val="multilevel"/>
    <w:tmpl w:val="993030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21245DC"/>
    <w:multiLevelType w:val="hybridMultilevel"/>
    <w:tmpl w:val="D55841E8"/>
    <w:lvl w:ilvl="0" w:tplc="0408000F">
      <w:start w:val="1"/>
      <w:numFmt w:val="decimal"/>
      <w:lvlText w:val="%1."/>
      <w:lvlJc w:val="left"/>
      <w:pPr>
        <w:tabs>
          <w:tab w:val="num" w:pos="720"/>
        </w:tabs>
        <w:ind w:left="720" w:hanging="360"/>
      </w:pPr>
      <w:rPr>
        <w:rFonts w:hint="default"/>
      </w:rPr>
    </w:lvl>
    <w:lvl w:ilvl="1" w:tplc="D60AC0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B307B2A"/>
    <w:multiLevelType w:val="singleLevel"/>
    <w:tmpl w:val="896A08A8"/>
    <w:lvl w:ilvl="0">
      <w:start w:val="2"/>
      <w:numFmt w:val="bullet"/>
      <w:lvlText w:val="-"/>
      <w:lvlJc w:val="left"/>
      <w:pPr>
        <w:tabs>
          <w:tab w:val="num" w:pos="360"/>
        </w:tabs>
        <w:ind w:left="360" w:hanging="360"/>
      </w:pPr>
      <w:rPr>
        <w:rFonts w:hint="default"/>
      </w:rPr>
    </w:lvl>
  </w:abstractNum>
  <w:abstractNum w:abstractNumId="4" w15:restartNumberingAfterBreak="0">
    <w:nsid w:val="2D1C3DB0"/>
    <w:multiLevelType w:val="hybridMultilevel"/>
    <w:tmpl w:val="8CBEFB1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7ED3E56"/>
    <w:multiLevelType w:val="hybridMultilevel"/>
    <w:tmpl w:val="70A00B0A"/>
    <w:lvl w:ilvl="0" w:tplc="8FA2A50C">
      <w:start w:val="400"/>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3DA51562"/>
    <w:multiLevelType w:val="hybridMultilevel"/>
    <w:tmpl w:val="EB14048A"/>
    <w:lvl w:ilvl="0" w:tplc="68026F44">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401EE"/>
    <w:multiLevelType w:val="singleLevel"/>
    <w:tmpl w:val="714856E8"/>
    <w:lvl w:ilvl="0">
      <w:numFmt w:val="bullet"/>
      <w:lvlText w:val="-"/>
      <w:lvlJc w:val="left"/>
      <w:pPr>
        <w:tabs>
          <w:tab w:val="num" w:pos="360"/>
        </w:tabs>
        <w:ind w:left="360" w:hanging="360"/>
      </w:pPr>
      <w:rPr>
        <w:rFonts w:hint="default"/>
      </w:rPr>
    </w:lvl>
  </w:abstractNum>
  <w:abstractNum w:abstractNumId="8" w15:restartNumberingAfterBreak="0">
    <w:nsid w:val="451E572D"/>
    <w:multiLevelType w:val="hybridMultilevel"/>
    <w:tmpl w:val="F46801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4D3A691B"/>
    <w:multiLevelType w:val="hybridMultilevel"/>
    <w:tmpl w:val="4D4CE47A"/>
    <w:lvl w:ilvl="0" w:tplc="C25AAE90">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540"/>
        </w:tabs>
        <w:ind w:left="540" w:hanging="180"/>
      </w:pPr>
    </w:lvl>
    <w:lvl w:ilvl="3" w:tplc="0408000F" w:tentative="1">
      <w:start w:val="1"/>
      <w:numFmt w:val="decimal"/>
      <w:lvlText w:val="%4."/>
      <w:lvlJc w:val="left"/>
      <w:pPr>
        <w:tabs>
          <w:tab w:val="num" w:pos="1260"/>
        </w:tabs>
        <w:ind w:left="1260" w:hanging="360"/>
      </w:pPr>
    </w:lvl>
    <w:lvl w:ilvl="4" w:tplc="04080019" w:tentative="1">
      <w:start w:val="1"/>
      <w:numFmt w:val="lowerLetter"/>
      <w:lvlText w:val="%5."/>
      <w:lvlJc w:val="left"/>
      <w:pPr>
        <w:tabs>
          <w:tab w:val="num" w:pos="1980"/>
        </w:tabs>
        <w:ind w:left="1980" w:hanging="360"/>
      </w:pPr>
    </w:lvl>
    <w:lvl w:ilvl="5" w:tplc="0408001B" w:tentative="1">
      <w:start w:val="1"/>
      <w:numFmt w:val="lowerRoman"/>
      <w:lvlText w:val="%6."/>
      <w:lvlJc w:val="right"/>
      <w:pPr>
        <w:tabs>
          <w:tab w:val="num" w:pos="2700"/>
        </w:tabs>
        <w:ind w:left="2700" w:hanging="180"/>
      </w:pPr>
    </w:lvl>
    <w:lvl w:ilvl="6" w:tplc="0408000F" w:tentative="1">
      <w:start w:val="1"/>
      <w:numFmt w:val="decimal"/>
      <w:lvlText w:val="%7."/>
      <w:lvlJc w:val="left"/>
      <w:pPr>
        <w:tabs>
          <w:tab w:val="num" w:pos="3420"/>
        </w:tabs>
        <w:ind w:left="3420" w:hanging="360"/>
      </w:pPr>
    </w:lvl>
    <w:lvl w:ilvl="7" w:tplc="04080019" w:tentative="1">
      <w:start w:val="1"/>
      <w:numFmt w:val="lowerLetter"/>
      <w:lvlText w:val="%8."/>
      <w:lvlJc w:val="left"/>
      <w:pPr>
        <w:tabs>
          <w:tab w:val="num" w:pos="4140"/>
        </w:tabs>
        <w:ind w:left="4140" w:hanging="360"/>
      </w:pPr>
    </w:lvl>
    <w:lvl w:ilvl="8" w:tplc="0408001B" w:tentative="1">
      <w:start w:val="1"/>
      <w:numFmt w:val="lowerRoman"/>
      <w:lvlText w:val="%9."/>
      <w:lvlJc w:val="right"/>
      <w:pPr>
        <w:tabs>
          <w:tab w:val="num" w:pos="4860"/>
        </w:tabs>
        <w:ind w:left="4860" w:hanging="180"/>
      </w:pPr>
    </w:lvl>
  </w:abstractNum>
  <w:abstractNum w:abstractNumId="10" w15:restartNumberingAfterBreak="0">
    <w:nsid w:val="507030C8"/>
    <w:multiLevelType w:val="hybridMultilevel"/>
    <w:tmpl w:val="F6ACE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C491F72"/>
    <w:multiLevelType w:val="hybridMultilevel"/>
    <w:tmpl w:val="B06C9D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66A35486"/>
    <w:multiLevelType w:val="hybridMultilevel"/>
    <w:tmpl w:val="727ED872"/>
    <w:lvl w:ilvl="0" w:tplc="15DAD334">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3" w15:restartNumberingAfterBreak="0">
    <w:nsid w:val="7DAF6655"/>
    <w:multiLevelType w:val="hybridMultilevel"/>
    <w:tmpl w:val="38B61C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80132111">
    <w:abstractNumId w:val="0"/>
  </w:num>
  <w:num w:numId="2" w16cid:durableId="174535003">
    <w:abstractNumId w:val="3"/>
  </w:num>
  <w:num w:numId="3" w16cid:durableId="1978489181">
    <w:abstractNumId w:val="7"/>
  </w:num>
  <w:num w:numId="4" w16cid:durableId="1058552952">
    <w:abstractNumId w:val="13"/>
  </w:num>
  <w:num w:numId="5" w16cid:durableId="52852207">
    <w:abstractNumId w:val="1"/>
  </w:num>
  <w:num w:numId="6" w16cid:durableId="1833372037">
    <w:abstractNumId w:val="2"/>
  </w:num>
  <w:num w:numId="7" w16cid:durableId="1201937905">
    <w:abstractNumId w:val="10"/>
  </w:num>
  <w:num w:numId="8" w16cid:durableId="676348078">
    <w:abstractNumId w:val="9"/>
  </w:num>
  <w:num w:numId="9" w16cid:durableId="2105766218">
    <w:abstractNumId w:val="4"/>
  </w:num>
  <w:num w:numId="10" w16cid:durableId="1251891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8189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230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5193401">
    <w:abstractNumId w:val="5"/>
    <w:lvlOverride w:ilvl="0"/>
    <w:lvlOverride w:ilvl="1"/>
    <w:lvlOverride w:ilvl="2"/>
    <w:lvlOverride w:ilvl="3"/>
    <w:lvlOverride w:ilvl="4"/>
    <w:lvlOverride w:ilvl="5"/>
    <w:lvlOverride w:ilvl="6"/>
    <w:lvlOverride w:ilvl="7"/>
    <w:lvlOverride w:ilvl="8"/>
  </w:num>
  <w:num w:numId="14" w16cid:durableId="36464300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C6"/>
    <w:rsid w:val="00105358"/>
    <w:rsid w:val="0016177A"/>
    <w:rsid w:val="00213EC6"/>
    <w:rsid w:val="00265B75"/>
    <w:rsid w:val="003D7B60"/>
    <w:rsid w:val="004321B0"/>
    <w:rsid w:val="004A129E"/>
    <w:rsid w:val="006F0189"/>
    <w:rsid w:val="00763675"/>
    <w:rsid w:val="007C09DF"/>
    <w:rsid w:val="00881922"/>
    <w:rsid w:val="009B4E9B"/>
    <w:rsid w:val="00D478FF"/>
    <w:rsid w:val="00DC20AA"/>
    <w:rsid w:val="00E624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A902"/>
  <w15:chartTrackingRefBased/>
  <w15:docId w15:val="{578008D3-24A4-4102-8F94-64AEF853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213EC6"/>
    <w:pPr>
      <w:keepNext/>
      <w:spacing w:after="0" w:line="240" w:lineRule="auto"/>
      <w:outlineLvl w:val="0"/>
    </w:pPr>
    <w:rPr>
      <w:rFonts w:ascii="Times New Roman" w:eastAsia="Times New Roman" w:hAnsi="Times New Roman" w:cs="Times New Roman"/>
      <w:sz w:val="36"/>
      <w:szCs w:val="20"/>
    </w:rPr>
  </w:style>
  <w:style w:type="paragraph" w:styleId="2">
    <w:name w:val="heading 2"/>
    <w:basedOn w:val="a"/>
    <w:next w:val="a"/>
    <w:link w:val="2Char"/>
    <w:qFormat/>
    <w:rsid w:val="00213EC6"/>
    <w:pPr>
      <w:keepNext/>
      <w:spacing w:after="0" w:line="240" w:lineRule="auto"/>
      <w:ind w:right="-619"/>
      <w:jc w:val="center"/>
      <w:outlineLvl w:val="1"/>
    </w:pPr>
    <w:rPr>
      <w:rFonts w:ascii="Times New Roman" w:eastAsia="Times New Roman" w:hAnsi="Times New Roman" w:cs="Times New Roman"/>
      <w:sz w:val="36"/>
      <w:szCs w:val="20"/>
    </w:rPr>
  </w:style>
  <w:style w:type="paragraph" w:styleId="3">
    <w:name w:val="heading 3"/>
    <w:basedOn w:val="a"/>
    <w:next w:val="a"/>
    <w:link w:val="3Char"/>
    <w:qFormat/>
    <w:rsid w:val="00213EC6"/>
    <w:pPr>
      <w:keepNext/>
      <w:spacing w:after="0" w:line="240" w:lineRule="auto"/>
      <w:ind w:right="-619"/>
      <w:jc w:val="both"/>
      <w:outlineLvl w:val="2"/>
    </w:pPr>
    <w:rPr>
      <w:rFonts w:ascii="Times New Roman" w:eastAsia="Times New Roman" w:hAnsi="Times New Roman" w:cs="Times New Roman"/>
      <w:sz w:val="36"/>
      <w:szCs w:val="20"/>
      <w:u w:val="single"/>
    </w:rPr>
  </w:style>
  <w:style w:type="paragraph" w:styleId="4">
    <w:name w:val="heading 4"/>
    <w:basedOn w:val="a"/>
    <w:next w:val="a"/>
    <w:link w:val="4Char"/>
    <w:qFormat/>
    <w:rsid w:val="00213EC6"/>
    <w:pPr>
      <w:keepNext/>
      <w:spacing w:after="0" w:line="360" w:lineRule="auto"/>
      <w:outlineLvl w:val="3"/>
    </w:pPr>
    <w:rPr>
      <w:rFonts w:ascii="Times New Roman" w:eastAsia="Times New Roman" w:hAnsi="Times New Roman" w:cs="Times New Roman"/>
      <w:sz w:val="40"/>
      <w:szCs w:val="24"/>
      <w:u w:val="single"/>
    </w:rPr>
  </w:style>
  <w:style w:type="paragraph" w:styleId="5">
    <w:name w:val="heading 5"/>
    <w:basedOn w:val="a"/>
    <w:next w:val="a"/>
    <w:link w:val="5Char"/>
    <w:qFormat/>
    <w:rsid w:val="00213EC6"/>
    <w:pPr>
      <w:keepNext/>
      <w:spacing w:after="0" w:line="360" w:lineRule="auto"/>
      <w:jc w:val="both"/>
      <w:outlineLvl w:val="4"/>
    </w:pPr>
    <w:rPr>
      <w:rFonts w:ascii="Times New Roman" w:eastAsia="Times New Roman" w:hAnsi="Times New Roman" w:cs="Times New Roman"/>
      <w:b/>
      <w:noProof/>
      <w:sz w:val="24"/>
      <w:szCs w:val="24"/>
    </w:rPr>
  </w:style>
  <w:style w:type="paragraph" w:styleId="6">
    <w:name w:val="heading 6"/>
    <w:basedOn w:val="a"/>
    <w:next w:val="a"/>
    <w:link w:val="6Char"/>
    <w:qFormat/>
    <w:rsid w:val="00213EC6"/>
    <w:pPr>
      <w:keepNext/>
      <w:spacing w:after="0" w:line="240" w:lineRule="auto"/>
      <w:ind w:right="-619"/>
      <w:jc w:val="both"/>
      <w:outlineLvl w:val="5"/>
    </w:pPr>
    <w:rPr>
      <w:rFonts w:ascii="Times New Roman" w:eastAsia="Times New Roman" w:hAnsi="Times New Roman" w:cs="Times New Roman"/>
      <w:b/>
      <w:sz w:val="24"/>
      <w:szCs w:val="20"/>
    </w:rPr>
  </w:style>
  <w:style w:type="paragraph" w:styleId="7">
    <w:name w:val="heading 7"/>
    <w:basedOn w:val="a"/>
    <w:next w:val="a"/>
    <w:link w:val="7Char"/>
    <w:qFormat/>
    <w:rsid w:val="00213EC6"/>
    <w:pPr>
      <w:keepNext/>
      <w:spacing w:after="0" w:line="240" w:lineRule="auto"/>
      <w:ind w:right="-1254"/>
      <w:jc w:val="center"/>
      <w:outlineLvl w:val="6"/>
    </w:pPr>
    <w:rPr>
      <w:rFonts w:ascii="Times New Roman" w:eastAsia="Times New Roman" w:hAnsi="Times New Roman" w:cs="Times New Roman"/>
      <w:b/>
      <w:bCs/>
      <w:sz w:val="24"/>
      <w:szCs w:val="24"/>
      <w:lang w:val="en-US"/>
    </w:rPr>
  </w:style>
  <w:style w:type="paragraph" w:styleId="8">
    <w:name w:val="heading 8"/>
    <w:basedOn w:val="a"/>
    <w:next w:val="a"/>
    <w:link w:val="8Char"/>
    <w:qFormat/>
    <w:rsid w:val="00213EC6"/>
    <w:pPr>
      <w:keepNext/>
      <w:spacing w:after="0" w:line="240" w:lineRule="auto"/>
      <w:jc w:val="both"/>
      <w:outlineLvl w:val="7"/>
    </w:pPr>
    <w:rPr>
      <w:rFonts w:ascii="Times New Roman" w:eastAsia="Times New Roman" w:hAnsi="Times New Roman" w:cs="Times New Roman"/>
      <w:sz w:val="24"/>
      <w:szCs w:val="20"/>
    </w:rPr>
  </w:style>
  <w:style w:type="paragraph" w:styleId="9">
    <w:name w:val="heading 9"/>
    <w:basedOn w:val="a"/>
    <w:next w:val="a"/>
    <w:link w:val="9Char"/>
    <w:qFormat/>
    <w:rsid w:val="00213EC6"/>
    <w:pPr>
      <w:keepNext/>
      <w:spacing w:after="0" w:line="240" w:lineRule="auto"/>
      <w:jc w:val="right"/>
      <w:outlineLvl w:val="8"/>
    </w:pPr>
    <w:rPr>
      <w:rFonts w:ascii="Times New Roman" w:eastAsia="Times New Roman" w:hAnsi="Times New Roman" w:cs="Times New Roman"/>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13EC6"/>
    <w:rPr>
      <w:rFonts w:ascii="Times New Roman" w:eastAsia="Times New Roman" w:hAnsi="Times New Roman" w:cs="Times New Roman"/>
      <w:sz w:val="36"/>
      <w:szCs w:val="20"/>
    </w:rPr>
  </w:style>
  <w:style w:type="character" w:customStyle="1" w:styleId="2Char">
    <w:name w:val="Επικεφαλίδα 2 Char"/>
    <w:basedOn w:val="a0"/>
    <w:link w:val="2"/>
    <w:rsid w:val="00213EC6"/>
    <w:rPr>
      <w:rFonts w:ascii="Times New Roman" w:eastAsia="Times New Roman" w:hAnsi="Times New Roman" w:cs="Times New Roman"/>
      <w:sz w:val="36"/>
      <w:szCs w:val="20"/>
    </w:rPr>
  </w:style>
  <w:style w:type="character" w:customStyle="1" w:styleId="3Char">
    <w:name w:val="Επικεφαλίδα 3 Char"/>
    <w:basedOn w:val="a0"/>
    <w:link w:val="3"/>
    <w:rsid w:val="00213EC6"/>
    <w:rPr>
      <w:rFonts w:ascii="Times New Roman" w:eastAsia="Times New Roman" w:hAnsi="Times New Roman" w:cs="Times New Roman"/>
      <w:sz w:val="36"/>
      <w:szCs w:val="20"/>
      <w:u w:val="single"/>
    </w:rPr>
  </w:style>
  <w:style w:type="character" w:customStyle="1" w:styleId="4Char">
    <w:name w:val="Επικεφαλίδα 4 Char"/>
    <w:basedOn w:val="a0"/>
    <w:link w:val="4"/>
    <w:rsid w:val="00213EC6"/>
    <w:rPr>
      <w:rFonts w:ascii="Times New Roman" w:eastAsia="Times New Roman" w:hAnsi="Times New Roman" w:cs="Times New Roman"/>
      <w:sz w:val="40"/>
      <w:szCs w:val="24"/>
      <w:u w:val="single"/>
    </w:rPr>
  </w:style>
  <w:style w:type="character" w:customStyle="1" w:styleId="5Char">
    <w:name w:val="Επικεφαλίδα 5 Char"/>
    <w:basedOn w:val="a0"/>
    <w:link w:val="5"/>
    <w:rsid w:val="00213EC6"/>
    <w:rPr>
      <w:rFonts w:ascii="Times New Roman" w:eastAsia="Times New Roman" w:hAnsi="Times New Roman" w:cs="Times New Roman"/>
      <w:b/>
      <w:noProof/>
      <w:sz w:val="24"/>
      <w:szCs w:val="24"/>
    </w:rPr>
  </w:style>
  <w:style w:type="character" w:customStyle="1" w:styleId="6Char">
    <w:name w:val="Επικεφαλίδα 6 Char"/>
    <w:basedOn w:val="a0"/>
    <w:link w:val="6"/>
    <w:rsid w:val="00213EC6"/>
    <w:rPr>
      <w:rFonts w:ascii="Times New Roman" w:eastAsia="Times New Roman" w:hAnsi="Times New Roman" w:cs="Times New Roman"/>
      <w:b/>
      <w:sz w:val="24"/>
      <w:szCs w:val="20"/>
    </w:rPr>
  </w:style>
  <w:style w:type="character" w:customStyle="1" w:styleId="7Char">
    <w:name w:val="Επικεφαλίδα 7 Char"/>
    <w:basedOn w:val="a0"/>
    <w:link w:val="7"/>
    <w:rsid w:val="00213EC6"/>
    <w:rPr>
      <w:rFonts w:ascii="Times New Roman" w:eastAsia="Times New Roman" w:hAnsi="Times New Roman" w:cs="Times New Roman"/>
      <w:b/>
      <w:bCs/>
      <w:sz w:val="24"/>
      <w:szCs w:val="24"/>
      <w:lang w:val="en-US"/>
    </w:rPr>
  </w:style>
  <w:style w:type="character" w:customStyle="1" w:styleId="8Char">
    <w:name w:val="Επικεφαλίδα 8 Char"/>
    <w:basedOn w:val="a0"/>
    <w:link w:val="8"/>
    <w:rsid w:val="00213EC6"/>
    <w:rPr>
      <w:rFonts w:ascii="Times New Roman" w:eastAsia="Times New Roman" w:hAnsi="Times New Roman" w:cs="Times New Roman"/>
      <w:sz w:val="24"/>
      <w:szCs w:val="20"/>
    </w:rPr>
  </w:style>
  <w:style w:type="character" w:customStyle="1" w:styleId="9Char">
    <w:name w:val="Επικεφαλίδα 9 Char"/>
    <w:basedOn w:val="a0"/>
    <w:link w:val="9"/>
    <w:rsid w:val="00213EC6"/>
    <w:rPr>
      <w:rFonts w:ascii="Times New Roman" w:eastAsia="Times New Roman" w:hAnsi="Times New Roman" w:cs="Times New Roman"/>
      <w:sz w:val="24"/>
      <w:szCs w:val="20"/>
      <w:u w:val="single"/>
    </w:rPr>
  </w:style>
  <w:style w:type="numbering" w:customStyle="1" w:styleId="10">
    <w:name w:val="Χωρίς λίστα1"/>
    <w:next w:val="a2"/>
    <w:semiHidden/>
    <w:rsid w:val="00213EC6"/>
  </w:style>
  <w:style w:type="paragraph" w:styleId="a3">
    <w:name w:val="Body Text"/>
    <w:basedOn w:val="a"/>
    <w:link w:val="Char"/>
    <w:rsid w:val="00213EC6"/>
    <w:pPr>
      <w:spacing w:after="0" w:line="240" w:lineRule="auto"/>
      <w:jc w:val="both"/>
    </w:pPr>
    <w:rPr>
      <w:rFonts w:ascii="Times New Roman" w:eastAsia="Times New Roman" w:hAnsi="Times New Roman" w:cs="Times New Roman"/>
      <w:sz w:val="24"/>
      <w:szCs w:val="20"/>
    </w:rPr>
  </w:style>
  <w:style w:type="character" w:customStyle="1" w:styleId="Char">
    <w:name w:val="Σώμα κειμένου Char"/>
    <w:basedOn w:val="a0"/>
    <w:link w:val="a3"/>
    <w:rsid w:val="00213EC6"/>
    <w:rPr>
      <w:rFonts w:ascii="Times New Roman" w:eastAsia="Times New Roman" w:hAnsi="Times New Roman" w:cs="Times New Roman"/>
      <w:sz w:val="24"/>
      <w:szCs w:val="20"/>
    </w:rPr>
  </w:style>
  <w:style w:type="paragraph" w:styleId="20">
    <w:name w:val="Body Text 2"/>
    <w:basedOn w:val="a"/>
    <w:link w:val="2Char0"/>
    <w:rsid w:val="00213EC6"/>
    <w:pPr>
      <w:spacing w:after="0" w:line="240" w:lineRule="auto"/>
      <w:ind w:right="-619"/>
      <w:jc w:val="both"/>
    </w:pPr>
    <w:rPr>
      <w:rFonts w:ascii="Times New Roman" w:eastAsia="Times New Roman" w:hAnsi="Times New Roman" w:cs="Times New Roman"/>
      <w:sz w:val="36"/>
      <w:szCs w:val="20"/>
    </w:rPr>
  </w:style>
  <w:style w:type="character" w:customStyle="1" w:styleId="2Char0">
    <w:name w:val="Σώμα κείμενου 2 Char"/>
    <w:basedOn w:val="a0"/>
    <w:link w:val="20"/>
    <w:rsid w:val="00213EC6"/>
    <w:rPr>
      <w:rFonts w:ascii="Times New Roman" w:eastAsia="Times New Roman" w:hAnsi="Times New Roman" w:cs="Times New Roman"/>
      <w:sz w:val="36"/>
      <w:szCs w:val="20"/>
    </w:rPr>
  </w:style>
  <w:style w:type="paragraph" w:styleId="30">
    <w:name w:val="Body Text 3"/>
    <w:basedOn w:val="a"/>
    <w:link w:val="3Char0"/>
    <w:rsid w:val="00213EC6"/>
    <w:pPr>
      <w:spacing w:after="0" w:line="240" w:lineRule="auto"/>
      <w:ind w:right="-619"/>
      <w:jc w:val="both"/>
    </w:pPr>
    <w:rPr>
      <w:rFonts w:ascii="Times New Roman" w:eastAsia="Times New Roman" w:hAnsi="Times New Roman" w:cs="Times New Roman"/>
      <w:b/>
      <w:sz w:val="24"/>
      <w:szCs w:val="24"/>
      <w:lang w:eastAsia="el-GR"/>
    </w:rPr>
  </w:style>
  <w:style w:type="character" w:customStyle="1" w:styleId="3Char0">
    <w:name w:val="Σώμα κείμενου 3 Char"/>
    <w:basedOn w:val="a0"/>
    <w:link w:val="30"/>
    <w:rsid w:val="00213EC6"/>
    <w:rPr>
      <w:rFonts w:ascii="Times New Roman" w:eastAsia="Times New Roman" w:hAnsi="Times New Roman" w:cs="Times New Roman"/>
      <w:b/>
      <w:sz w:val="24"/>
      <w:szCs w:val="24"/>
      <w:lang w:eastAsia="el-GR"/>
    </w:rPr>
  </w:style>
  <w:style w:type="paragraph" w:styleId="21">
    <w:name w:val="Body Text Indent 2"/>
    <w:basedOn w:val="a"/>
    <w:link w:val="2Char1"/>
    <w:rsid w:val="00213EC6"/>
    <w:pPr>
      <w:spacing w:after="0" w:line="360" w:lineRule="auto"/>
      <w:ind w:firstLine="720"/>
    </w:pPr>
    <w:rPr>
      <w:rFonts w:ascii="Times New Roman" w:eastAsia="Times New Roman" w:hAnsi="Times New Roman" w:cs="Times New Roman"/>
      <w:i/>
      <w:iCs/>
      <w:sz w:val="40"/>
      <w:szCs w:val="24"/>
    </w:rPr>
  </w:style>
  <w:style w:type="character" w:customStyle="1" w:styleId="2Char1">
    <w:name w:val="Σώμα κείμενου με εσοχή 2 Char"/>
    <w:basedOn w:val="a0"/>
    <w:link w:val="21"/>
    <w:rsid w:val="00213EC6"/>
    <w:rPr>
      <w:rFonts w:ascii="Times New Roman" w:eastAsia="Times New Roman" w:hAnsi="Times New Roman" w:cs="Times New Roman"/>
      <w:i/>
      <w:iCs/>
      <w:sz w:val="40"/>
      <w:szCs w:val="24"/>
    </w:rPr>
  </w:style>
  <w:style w:type="paragraph" w:styleId="a4">
    <w:name w:val="footer"/>
    <w:basedOn w:val="a"/>
    <w:link w:val="Char0"/>
    <w:uiPriority w:val="99"/>
    <w:rsid w:val="00213EC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0">
    <w:name w:val="Υποσέλιδο Char"/>
    <w:basedOn w:val="a0"/>
    <w:link w:val="a4"/>
    <w:uiPriority w:val="99"/>
    <w:rsid w:val="00213EC6"/>
    <w:rPr>
      <w:rFonts w:ascii="Times New Roman" w:eastAsia="Times New Roman" w:hAnsi="Times New Roman" w:cs="Times New Roman"/>
      <w:sz w:val="24"/>
      <w:szCs w:val="24"/>
      <w:lang w:val="en-GB"/>
    </w:rPr>
  </w:style>
  <w:style w:type="paragraph" w:styleId="a5">
    <w:name w:val="Balloon Text"/>
    <w:basedOn w:val="a"/>
    <w:link w:val="Char1"/>
    <w:semiHidden/>
    <w:rsid w:val="00213EC6"/>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5"/>
    <w:semiHidden/>
    <w:rsid w:val="00213EC6"/>
    <w:rPr>
      <w:rFonts w:ascii="Tahoma" w:eastAsia="Times New Roman" w:hAnsi="Tahoma" w:cs="Tahoma"/>
      <w:sz w:val="16"/>
      <w:szCs w:val="16"/>
      <w:lang w:eastAsia="el-GR"/>
    </w:rPr>
  </w:style>
  <w:style w:type="paragraph" w:customStyle="1" w:styleId="11">
    <w:name w:val="Παράγραφος λίστας1"/>
    <w:basedOn w:val="a"/>
    <w:rsid w:val="00213EC6"/>
    <w:pPr>
      <w:spacing w:after="200" w:line="276" w:lineRule="auto"/>
      <w:ind w:left="720"/>
    </w:pPr>
    <w:rPr>
      <w:rFonts w:ascii="Calibri" w:eastAsia="Calibri" w:hAnsi="Calibri" w:cs="Calibri"/>
    </w:rPr>
  </w:style>
  <w:style w:type="paragraph" w:styleId="a6">
    <w:name w:val="header"/>
    <w:basedOn w:val="a"/>
    <w:link w:val="Char2"/>
    <w:uiPriority w:val="99"/>
    <w:unhideWhenUsed/>
    <w:rsid w:val="00213EC6"/>
    <w:pPr>
      <w:tabs>
        <w:tab w:val="center" w:pos="4153"/>
        <w:tab w:val="right" w:pos="8306"/>
      </w:tabs>
      <w:spacing w:after="0" w:line="240" w:lineRule="auto"/>
    </w:pPr>
  </w:style>
  <w:style w:type="character" w:customStyle="1" w:styleId="Char2">
    <w:name w:val="Κεφαλίδα Char"/>
    <w:basedOn w:val="a0"/>
    <w:link w:val="a6"/>
    <w:uiPriority w:val="99"/>
    <w:rsid w:val="00213EC6"/>
  </w:style>
  <w:style w:type="paragraph" w:styleId="a7">
    <w:name w:val="List Paragraph"/>
    <w:basedOn w:val="a"/>
    <w:uiPriority w:val="34"/>
    <w:qFormat/>
    <w:rsid w:val="00D478FF"/>
    <w:pPr>
      <w:spacing w:line="256" w:lineRule="auto"/>
      <w:ind w:left="720"/>
      <w:contextualSpacing/>
    </w:pPr>
  </w:style>
  <w:style w:type="table" w:styleId="a8">
    <w:name w:val="Table Grid"/>
    <w:basedOn w:val="a1"/>
    <w:uiPriority w:val="39"/>
    <w:rsid w:val="00D478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
    <w:basedOn w:val="a1"/>
    <w:rsid w:val="00D478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6F0B-334D-4005-98B0-CAC01261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4148</Words>
  <Characters>22404</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6</cp:revision>
  <dcterms:created xsi:type="dcterms:W3CDTF">2024-07-18T05:34:00Z</dcterms:created>
  <dcterms:modified xsi:type="dcterms:W3CDTF">2024-07-23T04:46:00Z</dcterms:modified>
</cp:coreProperties>
</file>