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E3D6B" w14:textId="4EF5831C" w:rsidR="00B83727" w:rsidRPr="00EC24E2" w:rsidRDefault="00B83727" w:rsidP="00B83727">
      <w:pPr>
        <w:keepNext/>
        <w:keepLines/>
        <w:spacing w:after="0"/>
        <w:rPr>
          <w:rFonts w:ascii="Arial Unicode MS" w:eastAsia="Arial Unicode MS" w:hAnsi="Arial Unicode MS" w:cs="Arial Unicode MS"/>
          <w:b/>
          <w:bCs/>
          <w:sz w:val="20"/>
        </w:rPr>
      </w:pPr>
      <w:r w:rsidRPr="00EC24E2">
        <w:rPr>
          <w:b/>
          <w:bCs/>
          <w:sz w:val="28"/>
          <w:szCs w:val="28"/>
        </w:rPr>
        <w:t>Multiple Choice Questions (Chapter 12):</w:t>
      </w:r>
    </w:p>
    <w:p w14:paraId="1BE5B0FE" w14:textId="77777777" w:rsidR="00B83727" w:rsidRPr="00EC24E2" w:rsidRDefault="00B83727" w:rsidP="00B83727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2F5365C0" w14:textId="41A5BDD8" w:rsidR="00B83727" w:rsidRPr="00EC24E2" w:rsidRDefault="00B83727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>1. Given are the following data for Golf Corporation:</w:t>
      </w:r>
      <w:r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EC24E2">
        <w:rPr>
          <w:rFonts w:ascii="Arial Unicode MS" w:eastAsia="Arial Unicode MS" w:hAnsi="Arial Unicode MS" w:cs="Arial Unicode MS"/>
          <w:sz w:val="20"/>
        </w:rPr>
        <w:t>Market price/share = $12; Book value/share = $10; Number of shares outstanding = 100 million; Market price/bond = $800; Face value/bond = $1,000; Number of bonds outstanding = 1 million. Calculate the proportions of debt (</w:t>
      </w:r>
      <w:r w:rsidRPr="00EC24E2">
        <w:rPr>
          <w:rFonts w:ascii="Arial Unicode MS" w:eastAsia="Arial Unicode MS" w:hAnsi="Arial Unicode MS" w:cs="Arial Unicode MS"/>
          <w:i/>
          <w:sz w:val="20"/>
        </w:rPr>
        <w:t>D</w:t>
      </w:r>
      <w:r w:rsidRPr="00EC24E2">
        <w:rPr>
          <w:rFonts w:ascii="Arial Unicode MS" w:eastAsia="Arial Unicode MS" w:hAnsi="Arial Unicode MS" w:cs="Arial Unicode MS"/>
          <w:sz w:val="20"/>
        </w:rPr>
        <w:t>/</w:t>
      </w:r>
      <w:r w:rsidRPr="00EC24E2">
        <w:rPr>
          <w:rFonts w:ascii="Arial Unicode MS" w:eastAsia="Arial Unicode MS" w:hAnsi="Arial Unicode MS" w:cs="Arial Unicode MS"/>
          <w:i/>
          <w:sz w:val="20"/>
        </w:rPr>
        <w:t>V</w:t>
      </w:r>
      <w:r w:rsidRPr="00EC24E2">
        <w:rPr>
          <w:rFonts w:ascii="Arial Unicode MS" w:eastAsia="Arial Unicode MS" w:hAnsi="Arial Unicode MS" w:cs="Arial Unicode MS"/>
          <w:sz w:val="20"/>
        </w:rPr>
        <w:t>) and equity (</w:t>
      </w:r>
      <w:r w:rsidRPr="00EC24E2">
        <w:rPr>
          <w:rFonts w:ascii="Arial Unicode MS" w:eastAsia="Arial Unicode MS" w:hAnsi="Arial Unicode MS" w:cs="Arial Unicode MS"/>
          <w:i/>
          <w:sz w:val="20"/>
        </w:rPr>
        <w:t>E</w:t>
      </w:r>
      <w:r w:rsidRPr="00EC24E2">
        <w:rPr>
          <w:rFonts w:ascii="Arial Unicode MS" w:eastAsia="Arial Unicode MS" w:hAnsi="Arial Unicode MS" w:cs="Arial Unicode MS"/>
          <w:sz w:val="20"/>
        </w:rPr>
        <w:t>/</w:t>
      </w:r>
      <w:r w:rsidRPr="00EC24E2">
        <w:rPr>
          <w:rFonts w:ascii="Arial Unicode MS" w:eastAsia="Arial Unicode MS" w:hAnsi="Arial Unicode MS" w:cs="Arial Unicode MS"/>
          <w:i/>
          <w:sz w:val="20"/>
        </w:rPr>
        <w:t>V</w:t>
      </w:r>
      <w:r w:rsidRPr="00EC24E2">
        <w:rPr>
          <w:rFonts w:ascii="Arial Unicode MS" w:eastAsia="Arial Unicode MS" w:hAnsi="Arial Unicode MS" w:cs="Arial Unicode MS"/>
          <w:sz w:val="20"/>
        </w:rPr>
        <w:t>) for Golf Corporation that you should use for estimating its weighted average cost of capital (WACC): </w:t>
      </w:r>
      <w:r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336"/>
      </w:tblGrid>
      <w:tr w:rsidR="00B83727" w:rsidRPr="00EC24E2" w14:paraId="0086C2CF" w14:textId="77777777" w:rsidTr="00C713D1">
        <w:tc>
          <w:tcPr>
            <w:tcW w:w="308" w:type="dxa"/>
          </w:tcPr>
          <w:p w14:paraId="2D734D98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3B7487B3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40% debt and 60% equity.</w:t>
            </w:r>
          </w:p>
        </w:tc>
      </w:tr>
    </w:tbl>
    <w:p w14:paraId="4CEC3E70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336"/>
      </w:tblGrid>
      <w:tr w:rsidR="00B83727" w:rsidRPr="00EC24E2" w14:paraId="467D5D07" w14:textId="77777777" w:rsidTr="00C713D1">
        <w:tc>
          <w:tcPr>
            <w:tcW w:w="308" w:type="dxa"/>
          </w:tcPr>
          <w:p w14:paraId="1E243438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6DF40C00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50% debt and 50% equity.</w:t>
            </w:r>
          </w:p>
        </w:tc>
      </w:tr>
    </w:tbl>
    <w:p w14:paraId="5266A74A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669"/>
      </w:tblGrid>
      <w:tr w:rsidR="00B83727" w:rsidRPr="00EC24E2" w14:paraId="6CC7629D" w14:textId="77777777" w:rsidTr="00C713D1">
        <w:tc>
          <w:tcPr>
            <w:tcW w:w="308" w:type="dxa"/>
          </w:tcPr>
          <w:p w14:paraId="472CA23E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1658EEA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45.5% debt and 54.5% equity.</w:t>
            </w:r>
          </w:p>
        </w:tc>
      </w:tr>
    </w:tbl>
    <w:p w14:paraId="381F0FDB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669"/>
      </w:tblGrid>
      <w:tr w:rsidR="00EC24E2" w:rsidRPr="00EC24E2" w14:paraId="732544A3" w14:textId="77777777" w:rsidTr="00C713D1">
        <w:tc>
          <w:tcPr>
            <w:tcW w:w="308" w:type="dxa"/>
          </w:tcPr>
          <w:p w14:paraId="1AB010EA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F85980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66.7% debt and 33.3% equity.</w:t>
            </w:r>
          </w:p>
        </w:tc>
      </w:tr>
    </w:tbl>
    <w:p w14:paraId="4B62FB66" w14:textId="77777777" w:rsidR="00B83727" w:rsidRPr="00EC24E2" w:rsidRDefault="00B83727" w:rsidP="00D9552D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2C9E6E9A" w14:textId="4AB94C02" w:rsidR="00D9552D" w:rsidRPr="00EC24E2" w:rsidRDefault="00170DA5" w:rsidP="00D9552D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2. </w:t>
      </w:r>
      <w:r w:rsidR="00D9552D" w:rsidRPr="00EC24E2">
        <w:rPr>
          <w:rFonts w:ascii="Arial Unicode MS" w:eastAsia="Arial Unicode MS" w:hAnsi="Arial Unicode MS" w:cs="Arial Unicode MS"/>
          <w:sz w:val="20"/>
        </w:rPr>
        <w:t xml:space="preserve">The after-tax weighted average cost of capital (WACC) is given by (corporate tax rate = </w:t>
      </w:r>
      <w:r w:rsidR="00D9552D" w:rsidRPr="00EC24E2">
        <w:rPr>
          <w:rFonts w:ascii="Arial Unicode MS" w:eastAsia="Arial Unicode MS" w:hAnsi="Arial Unicode MS" w:cs="Arial Unicode MS"/>
          <w:i/>
          <w:sz w:val="20"/>
        </w:rPr>
        <w:t>T</w:t>
      </w:r>
      <w:r w:rsidR="00D9552D" w:rsidRPr="00EC24E2">
        <w:rPr>
          <w:rFonts w:ascii="Arial Unicode MS" w:eastAsia="Arial Unicode MS" w:hAnsi="Arial Unicode MS" w:cs="Arial Unicode MS"/>
          <w:i/>
          <w:sz w:val="20"/>
          <w:vertAlign w:val="subscript"/>
        </w:rPr>
        <w:t>C</w:t>
      </w:r>
      <w:r w:rsidR="00D9552D" w:rsidRPr="00EC24E2">
        <w:rPr>
          <w:rFonts w:ascii="Arial Unicode MS" w:eastAsia="Arial Unicode MS" w:hAnsi="Arial Unicode MS" w:cs="Arial Unicode MS"/>
          <w:sz w:val="20"/>
        </w:rPr>
        <w:t>): </w:t>
      </w:r>
      <w:r w:rsidR="00D9552D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D9552D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570"/>
      </w:tblGrid>
      <w:tr w:rsidR="00D9552D" w:rsidRPr="00EC24E2" w14:paraId="27CC499A" w14:textId="77777777" w:rsidTr="00C713D1">
        <w:tc>
          <w:tcPr>
            <w:tcW w:w="308" w:type="dxa"/>
          </w:tcPr>
          <w:p w14:paraId="5505CD3B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5A9F2E9E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WACC = 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D</w:t>
            </w:r>
            <w:proofErr w:type="spell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D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 + 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E</w:t>
            </w:r>
            <w:proofErr w:type="spell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E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</w:t>
            </w:r>
          </w:p>
        </w:tc>
      </w:tr>
    </w:tbl>
    <w:p w14:paraId="6330697E" w14:textId="77777777" w:rsidR="00D9552D" w:rsidRPr="00EC24E2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375"/>
      </w:tblGrid>
      <w:tr w:rsidR="00D9552D" w:rsidRPr="00EC24E2" w14:paraId="0E80A863" w14:textId="77777777" w:rsidTr="00C713D1">
        <w:tc>
          <w:tcPr>
            <w:tcW w:w="308" w:type="dxa"/>
          </w:tcPr>
          <w:p w14:paraId="534BEABA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2278C740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WACC = 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D</w:t>
            </w:r>
            <w:proofErr w:type="spell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D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 xml:space="preserve">) </w:t>
            </w:r>
            <w:proofErr w:type="gramStart"/>
            <w:r w:rsidRPr="00EC24E2">
              <w:rPr>
                <w:rFonts w:ascii="Arial Unicode MS" w:eastAsia="Arial Unicode MS" w:hAnsi="Arial Unicode MS" w:cs="Arial Unicode MS"/>
                <w:sz w:val="20"/>
              </w:rPr>
              <w:t>+[</w:t>
            </w:r>
            <w:proofErr w:type="gram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>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E</w:t>
            </w:r>
            <w:proofErr w:type="spell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 xml:space="preserve"> 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E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 xml:space="preserve">)/(1 - 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T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C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)]</w:t>
            </w:r>
          </w:p>
        </w:tc>
      </w:tr>
    </w:tbl>
    <w:p w14:paraId="78C89209" w14:textId="77777777" w:rsidR="00D9552D" w:rsidRPr="00EC24E2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375"/>
      </w:tblGrid>
      <w:tr w:rsidR="00D9552D" w:rsidRPr="00EC24E2" w14:paraId="2A439C2C" w14:textId="77777777" w:rsidTr="00C713D1">
        <w:tc>
          <w:tcPr>
            <w:tcW w:w="308" w:type="dxa"/>
          </w:tcPr>
          <w:p w14:paraId="41976CB0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69317ADF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WACC = [(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D</w:t>
            </w:r>
            <w:proofErr w:type="spell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D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 + 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E</w:t>
            </w:r>
            <w:proofErr w:type="spell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E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)]</w:t>
            </w:r>
            <w:proofErr w:type="gramStart"/>
            <w:r w:rsidRPr="00EC24E2">
              <w:rPr>
                <w:rFonts w:ascii="Arial Unicode MS" w:eastAsia="Arial Unicode MS" w:hAnsi="Arial Unicode MS" w:cs="Arial Unicode MS"/>
                <w:sz w:val="20"/>
              </w:rPr>
              <w:t>/(</w:t>
            </w:r>
            <w:proofErr w:type="gram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 xml:space="preserve">1 - 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T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C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</w:t>
            </w:r>
          </w:p>
        </w:tc>
      </w:tr>
    </w:tbl>
    <w:p w14:paraId="7ECB11AE" w14:textId="77777777" w:rsidR="00D9552D" w:rsidRPr="00EC24E2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208"/>
      </w:tblGrid>
      <w:tr w:rsidR="00D9552D" w:rsidRPr="00EC24E2" w14:paraId="620FE7DF" w14:textId="77777777" w:rsidTr="00C713D1">
        <w:tc>
          <w:tcPr>
            <w:tcW w:w="308" w:type="dxa"/>
          </w:tcPr>
          <w:p w14:paraId="4F724E46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F31BC40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WACC = 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D</w:t>
            </w:r>
            <w:proofErr w:type="spellEnd"/>
            <w:proofErr w:type="gramStart"/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proofErr w:type="gram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 xml:space="preserve">1 - 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T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C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D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 + (</w:t>
            </w:r>
            <w:proofErr w:type="spellStart"/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r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  <w:vertAlign w:val="subscript"/>
              </w:rPr>
              <w:t>E</w:t>
            </w:r>
            <w:proofErr w:type="spell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>)(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E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/</w:t>
            </w:r>
            <w:r w:rsidRPr="00EC24E2">
              <w:rPr>
                <w:rFonts w:ascii="Arial Unicode MS" w:eastAsia="Arial Unicode MS" w:hAnsi="Arial Unicode MS" w:cs="Arial Unicode MS"/>
                <w:i/>
                <w:sz w:val="20"/>
              </w:rPr>
              <w:t>V</w:t>
            </w:r>
            <w:r w:rsidRPr="00EC24E2">
              <w:rPr>
                <w:rFonts w:ascii="Arial Unicode MS" w:eastAsia="Arial Unicode MS" w:hAnsi="Arial Unicode MS" w:cs="Arial Unicode MS"/>
                <w:sz w:val="20"/>
              </w:rPr>
              <w:t>)</w:t>
            </w:r>
          </w:p>
        </w:tc>
      </w:tr>
    </w:tbl>
    <w:p w14:paraId="40955311" w14:textId="3BA07B7B" w:rsidR="00D9552D" w:rsidRPr="00EC24E2" w:rsidRDefault="00D9552D" w:rsidP="00D9552D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2F2E1EDA" w14:textId="7AFB7DD4" w:rsidR="00B83727" w:rsidRPr="00EC24E2" w:rsidRDefault="00170DA5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3. </w:t>
      </w:r>
      <w:r w:rsidR="00B83727" w:rsidRPr="00EC24E2">
        <w:rPr>
          <w:rFonts w:ascii="Arial Unicode MS" w:eastAsia="Arial Unicode MS" w:hAnsi="Arial Unicode MS" w:cs="Arial Unicode MS"/>
          <w:sz w:val="20"/>
        </w:rPr>
        <w:t>One should determine the after-tax weighted average cost of capital by: 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17"/>
      </w:tblGrid>
      <w:tr w:rsidR="00B83727" w:rsidRPr="00EC24E2" w14:paraId="5BFD7178" w14:textId="77777777" w:rsidTr="00C713D1">
        <w:tc>
          <w:tcPr>
            <w:tcW w:w="308" w:type="dxa"/>
          </w:tcPr>
          <w:p w14:paraId="176269FD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3588CBC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multiplying the weighted average after-tax cost of debt by the weighted average cost of equity.</w:t>
            </w:r>
          </w:p>
        </w:tc>
      </w:tr>
    </w:tbl>
    <w:p w14:paraId="24F6F7F0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095"/>
      </w:tblGrid>
      <w:tr w:rsidR="00B83727" w:rsidRPr="00EC24E2" w14:paraId="77F149F5" w14:textId="77777777" w:rsidTr="00C713D1">
        <w:tc>
          <w:tcPr>
            <w:tcW w:w="308" w:type="dxa"/>
          </w:tcPr>
          <w:p w14:paraId="319288E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5D99FFA5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adding the weighted average before-tax cost of debt to the weighted average cost of equity.</w:t>
            </w:r>
          </w:p>
        </w:tc>
      </w:tr>
    </w:tbl>
    <w:p w14:paraId="7EAF4738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7928"/>
      </w:tblGrid>
      <w:tr w:rsidR="00B83727" w:rsidRPr="00EC24E2" w14:paraId="13B39219" w14:textId="77777777" w:rsidTr="00C713D1">
        <w:tc>
          <w:tcPr>
            <w:tcW w:w="308" w:type="dxa"/>
          </w:tcPr>
          <w:p w14:paraId="254C1C1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73DD813A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adding the weighted average after-tax cost of debt to the weighted average cost of equity.</w:t>
            </w:r>
          </w:p>
        </w:tc>
      </w:tr>
    </w:tbl>
    <w:p w14:paraId="6AF87EA7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172"/>
      </w:tblGrid>
      <w:tr w:rsidR="00B83727" w:rsidRPr="00EC24E2" w14:paraId="4892E7D0" w14:textId="77777777" w:rsidTr="00C713D1">
        <w:tc>
          <w:tcPr>
            <w:tcW w:w="308" w:type="dxa"/>
          </w:tcPr>
          <w:p w14:paraId="5A1FC800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1048813E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dividing the weighted average before-tax cost of debt to the weighted average cost of equity.</w:t>
            </w:r>
          </w:p>
        </w:tc>
      </w:tr>
    </w:tbl>
    <w:p w14:paraId="16AE0264" w14:textId="77777777" w:rsidR="00D9552D" w:rsidRPr="00EC24E2" w:rsidRDefault="00D9552D" w:rsidP="00D9552D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7BD01206" w14:textId="3647563E" w:rsidR="00D9552D" w:rsidRPr="00EC24E2" w:rsidRDefault="00170DA5" w:rsidP="00D9552D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4. </w:t>
      </w:r>
      <w:r w:rsidR="00D9552D" w:rsidRPr="00EC24E2">
        <w:rPr>
          <w:rFonts w:ascii="Arial Unicode MS" w:eastAsia="Arial Unicode MS" w:hAnsi="Arial Unicode MS" w:cs="Arial Unicode MS"/>
          <w:sz w:val="20"/>
        </w:rPr>
        <w:t>Minimizing the weighted average cost of capital (WACC) is the same as maximizing the: </w:t>
      </w:r>
      <w:r w:rsidR="00D9552D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D9552D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146"/>
      </w:tblGrid>
      <w:tr w:rsidR="00D9552D" w:rsidRPr="00EC24E2" w14:paraId="362E9413" w14:textId="77777777" w:rsidTr="00C713D1">
        <w:tc>
          <w:tcPr>
            <w:tcW w:w="308" w:type="dxa"/>
          </w:tcPr>
          <w:p w14:paraId="78506AAF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4019BB2D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market value of the firm.</w:t>
            </w:r>
          </w:p>
        </w:tc>
      </w:tr>
    </w:tbl>
    <w:p w14:paraId="33F377DE" w14:textId="77777777" w:rsidR="00D9552D" w:rsidRPr="00EC24E2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968"/>
      </w:tblGrid>
      <w:tr w:rsidR="00D9552D" w:rsidRPr="00EC24E2" w14:paraId="06C5B05B" w14:textId="77777777" w:rsidTr="00C713D1">
        <w:tc>
          <w:tcPr>
            <w:tcW w:w="308" w:type="dxa"/>
          </w:tcPr>
          <w:p w14:paraId="1E4A46C2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2289426A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book value of the firm.</w:t>
            </w:r>
          </w:p>
        </w:tc>
      </w:tr>
    </w:tbl>
    <w:p w14:paraId="690B5059" w14:textId="77777777" w:rsidR="00D9552D" w:rsidRPr="00EC24E2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545"/>
      </w:tblGrid>
      <w:tr w:rsidR="00D9552D" w:rsidRPr="00EC24E2" w14:paraId="7178AED6" w14:textId="77777777" w:rsidTr="00C713D1">
        <w:tc>
          <w:tcPr>
            <w:tcW w:w="308" w:type="dxa"/>
          </w:tcPr>
          <w:p w14:paraId="7216567F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lastRenderedPageBreak/>
              <w:t>C. </w:t>
            </w:r>
          </w:p>
        </w:tc>
        <w:tc>
          <w:tcPr>
            <w:tcW w:w="0" w:type="auto"/>
          </w:tcPr>
          <w:p w14:paraId="5E01431E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profits of the firm.</w:t>
            </w:r>
          </w:p>
        </w:tc>
      </w:tr>
    </w:tbl>
    <w:p w14:paraId="3DD838E2" w14:textId="77777777" w:rsidR="00D9552D" w:rsidRPr="00EC24E2" w:rsidRDefault="00D9552D" w:rsidP="00D9552D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435"/>
      </w:tblGrid>
      <w:tr w:rsidR="00D9552D" w:rsidRPr="00EC24E2" w14:paraId="6DB38E59" w14:textId="77777777" w:rsidTr="00C713D1">
        <w:tc>
          <w:tcPr>
            <w:tcW w:w="308" w:type="dxa"/>
          </w:tcPr>
          <w:p w14:paraId="2B0B1ABB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40D4F99" w14:textId="77777777" w:rsidR="00D9552D" w:rsidRPr="00EC24E2" w:rsidRDefault="00D9552D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liquidating value of the firm.</w:t>
            </w:r>
          </w:p>
        </w:tc>
      </w:tr>
    </w:tbl>
    <w:p w14:paraId="5C2E051B" w14:textId="294D9830" w:rsidR="00031C92" w:rsidRPr="00EC24E2" w:rsidRDefault="00031C92"/>
    <w:p w14:paraId="7E128047" w14:textId="621248F7" w:rsidR="001F2377" w:rsidRPr="00EC24E2" w:rsidRDefault="00170DA5" w:rsidP="001F237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5. </w:t>
      </w:r>
      <w:r w:rsidR="001F2377" w:rsidRPr="00EC24E2">
        <w:rPr>
          <w:rFonts w:ascii="Arial Unicode MS" w:eastAsia="Arial Unicode MS" w:hAnsi="Arial Unicode MS" w:cs="Arial Unicode MS"/>
          <w:sz w:val="20"/>
        </w:rPr>
        <w:t xml:space="preserve">Assume the following data for U&amp;P Company: Debt (D) = $100 million; Equity (E) = $300 million; </w:t>
      </w:r>
      <w:proofErr w:type="spellStart"/>
      <w:r w:rsidR="001F2377" w:rsidRPr="00EC24E2">
        <w:rPr>
          <w:rFonts w:ascii="Arial Unicode MS" w:eastAsia="Arial Unicode MS" w:hAnsi="Arial Unicode MS" w:cs="Arial Unicode MS"/>
          <w:i/>
          <w:sz w:val="20"/>
        </w:rPr>
        <w:t>r</w:t>
      </w:r>
      <w:r w:rsidR="001F2377" w:rsidRPr="00EC24E2">
        <w:rPr>
          <w:rFonts w:ascii="Arial Unicode MS" w:eastAsia="Arial Unicode MS" w:hAnsi="Arial Unicode MS" w:cs="Arial Unicode MS"/>
          <w:i/>
          <w:sz w:val="20"/>
          <w:vertAlign w:val="subscript"/>
        </w:rPr>
        <w:t>D</w:t>
      </w:r>
      <w:proofErr w:type="spellEnd"/>
      <w:r w:rsidR="001F2377" w:rsidRPr="00EC24E2">
        <w:rPr>
          <w:rFonts w:ascii="Arial Unicode MS" w:eastAsia="Arial Unicode MS" w:hAnsi="Arial Unicode MS" w:cs="Arial Unicode MS"/>
          <w:sz w:val="20"/>
        </w:rPr>
        <w:t xml:space="preserve"> = 6%; </w:t>
      </w:r>
      <w:proofErr w:type="spellStart"/>
      <w:r w:rsidR="001F2377" w:rsidRPr="00EC24E2">
        <w:rPr>
          <w:rFonts w:ascii="Arial Unicode MS" w:eastAsia="Arial Unicode MS" w:hAnsi="Arial Unicode MS" w:cs="Arial Unicode MS"/>
          <w:i/>
          <w:sz w:val="20"/>
        </w:rPr>
        <w:t>r</w:t>
      </w:r>
      <w:r w:rsidR="001F2377" w:rsidRPr="00EC24E2">
        <w:rPr>
          <w:rFonts w:ascii="Arial Unicode MS" w:eastAsia="Arial Unicode MS" w:hAnsi="Arial Unicode MS" w:cs="Arial Unicode MS"/>
          <w:i/>
          <w:sz w:val="20"/>
          <w:vertAlign w:val="subscript"/>
        </w:rPr>
        <w:t>E</w:t>
      </w:r>
      <w:proofErr w:type="spellEnd"/>
      <w:r w:rsidR="001F2377" w:rsidRPr="00EC24E2">
        <w:rPr>
          <w:rFonts w:ascii="Arial Unicode MS" w:eastAsia="Arial Unicode MS" w:hAnsi="Arial Unicode MS" w:cs="Arial Unicode MS"/>
          <w:sz w:val="20"/>
        </w:rPr>
        <w:t xml:space="preserve"> = 12%; and </w:t>
      </w:r>
      <w:r w:rsidR="001F2377" w:rsidRPr="00EC24E2">
        <w:rPr>
          <w:rFonts w:ascii="Arial Unicode MS" w:eastAsia="Arial Unicode MS" w:hAnsi="Arial Unicode MS" w:cs="Arial Unicode MS"/>
          <w:i/>
          <w:sz w:val="20"/>
        </w:rPr>
        <w:t>T</w:t>
      </w:r>
      <w:r w:rsidR="001F2377" w:rsidRPr="00EC24E2">
        <w:rPr>
          <w:rFonts w:ascii="Arial Unicode MS" w:eastAsia="Arial Unicode MS" w:hAnsi="Arial Unicode MS" w:cs="Arial Unicode MS"/>
          <w:i/>
          <w:sz w:val="20"/>
          <w:vertAlign w:val="subscript"/>
        </w:rPr>
        <w:t>C</w:t>
      </w:r>
      <w:r w:rsidR="001F2377" w:rsidRPr="00EC24E2">
        <w:rPr>
          <w:rFonts w:ascii="Arial Unicode MS" w:eastAsia="Arial Unicode MS" w:hAnsi="Arial Unicode MS" w:cs="Arial Unicode MS"/>
          <w:sz w:val="20"/>
        </w:rPr>
        <w:t xml:space="preserve"> = 30%. Calculate the after-tax weighted average cost of capital (WACC): </w:t>
      </w:r>
      <w:r w:rsidR="001F237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1F237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79"/>
      </w:tblGrid>
      <w:tr w:rsidR="001F2377" w:rsidRPr="00EC24E2" w14:paraId="44322626" w14:textId="77777777" w:rsidTr="00C713D1">
        <w:tc>
          <w:tcPr>
            <w:tcW w:w="308" w:type="dxa"/>
          </w:tcPr>
          <w:p w14:paraId="26D0274B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1A8039B2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10.50%</w:t>
            </w:r>
          </w:p>
        </w:tc>
      </w:tr>
    </w:tbl>
    <w:p w14:paraId="52EE5A64" w14:textId="77777777" w:rsidR="001F2377" w:rsidRPr="00EC24E2" w:rsidRDefault="001F2377" w:rsidP="001F237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79"/>
      </w:tblGrid>
      <w:tr w:rsidR="001F2377" w:rsidRPr="00EC24E2" w14:paraId="6AD805D9" w14:textId="77777777" w:rsidTr="00C713D1">
        <w:tc>
          <w:tcPr>
            <w:tcW w:w="308" w:type="dxa"/>
          </w:tcPr>
          <w:p w14:paraId="1D0E9F53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5502E355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15.00%</w:t>
            </w:r>
          </w:p>
        </w:tc>
      </w:tr>
    </w:tbl>
    <w:p w14:paraId="7C654B17" w14:textId="77777777" w:rsidR="001F2377" w:rsidRPr="00EC24E2" w:rsidRDefault="001F2377" w:rsidP="001F237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679"/>
      </w:tblGrid>
      <w:tr w:rsidR="001F2377" w:rsidRPr="00EC24E2" w14:paraId="518D7DEF" w14:textId="77777777" w:rsidTr="00C713D1">
        <w:tc>
          <w:tcPr>
            <w:tcW w:w="308" w:type="dxa"/>
          </w:tcPr>
          <w:p w14:paraId="54FEBBE6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4B7B3AD9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10.05%</w:t>
            </w:r>
          </w:p>
        </w:tc>
      </w:tr>
    </w:tbl>
    <w:p w14:paraId="3C251144" w14:textId="77777777" w:rsidR="001F2377" w:rsidRPr="00EC24E2" w:rsidRDefault="001F2377" w:rsidP="001F237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EC24E2" w:rsidRPr="00EC24E2" w14:paraId="3DD76782" w14:textId="77777777" w:rsidTr="00C713D1">
        <w:tc>
          <w:tcPr>
            <w:tcW w:w="308" w:type="dxa"/>
          </w:tcPr>
          <w:p w14:paraId="75143691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237E42DA" w14:textId="77777777" w:rsidR="001F2377" w:rsidRPr="00EC24E2" w:rsidRDefault="001F237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9.45%</w:t>
            </w:r>
          </w:p>
        </w:tc>
      </w:tr>
    </w:tbl>
    <w:p w14:paraId="47894C23" w14:textId="77777777" w:rsidR="00B83727" w:rsidRPr="00EC24E2" w:rsidRDefault="00B83727" w:rsidP="00B83727">
      <w:pPr>
        <w:keepNext/>
        <w:keepLines/>
        <w:spacing w:after="0"/>
        <w:rPr>
          <w:rFonts w:ascii="Arial Unicode MS" w:eastAsia="Arial Unicode MS" w:hAnsi="Arial Unicode MS" w:cs="Arial Unicode MS"/>
          <w:sz w:val="20"/>
        </w:rPr>
      </w:pPr>
    </w:p>
    <w:p w14:paraId="5D215091" w14:textId="269E0E59" w:rsidR="00B83727" w:rsidRPr="00EC24E2" w:rsidRDefault="00170DA5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6. </w:t>
      </w:r>
      <w:r w:rsidR="00B83727" w:rsidRPr="00EC24E2">
        <w:rPr>
          <w:rFonts w:ascii="Arial Unicode MS" w:eastAsia="Arial Unicode MS" w:hAnsi="Arial Unicode MS" w:cs="Arial Unicode MS"/>
          <w:sz w:val="20"/>
        </w:rPr>
        <w:t>Project M requires an initial investment of $25 million. The project is expected to generate $2.25 million in after-tax cash flow each year forever. If the weighted average cost of capital (WACC) is 9%, calculate the NPV of the project. 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67"/>
      </w:tblGrid>
      <w:tr w:rsidR="00B83727" w:rsidRPr="00EC24E2" w14:paraId="1EB311B3" w14:textId="77777777" w:rsidTr="00C713D1">
        <w:tc>
          <w:tcPr>
            <w:tcW w:w="308" w:type="dxa"/>
          </w:tcPr>
          <w:p w14:paraId="621CB586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026CB046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-2.5 million</w:t>
            </w:r>
          </w:p>
        </w:tc>
      </w:tr>
    </w:tbl>
    <w:p w14:paraId="56BAB035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18"/>
      </w:tblGrid>
      <w:tr w:rsidR="00B83727" w:rsidRPr="00EC24E2" w14:paraId="10B5B8A2" w14:textId="77777777" w:rsidTr="00C713D1">
        <w:tc>
          <w:tcPr>
            <w:tcW w:w="308" w:type="dxa"/>
          </w:tcPr>
          <w:p w14:paraId="5306CA3A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4688FF4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+2.5 million</w:t>
            </w:r>
          </w:p>
        </w:tc>
      </w:tr>
    </w:tbl>
    <w:p w14:paraId="2678EC08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90"/>
      </w:tblGrid>
      <w:tr w:rsidR="00B83727" w:rsidRPr="00EC24E2" w14:paraId="31566CCA" w14:textId="77777777" w:rsidTr="00C713D1">
        <w:tc>
          <w:tcPr>
            <w:tcW w:w="308" w:type="dxa"/>
          </w:tcPr>
          <w:p w14:paraId="0803A5D5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0EFD955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zero</w:t>
            </w:r>
          </w:p>
        </w:tc>
      </w:tr>
    </w:tbl>
    <w:p w14:paraId="5B9860D7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18"/>
      </w:tblGrid>
      <w:tr w:rsidR="00EC24E2" w:rsidRPr="00EC24E2" w14:paraId="7AC20AEB" w14:textId="77777777" w:rsidTr="00C713D1">
        <w:tc>
          <w:tcPr>
            <w:tcW w:w="308" w:type="dxa"/>
          </w:tcPr>
          <w:p w14:paraId="7FC801AD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36F5476E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+2.1 million</w:t>
            </w:r>
          </w:p>
        </w:tc>
      </w:tr>
    </w:tbl>
    <w:p w14:paraId="0F1D421F" w14:textId="707E4852" w:rsidR="00B83727" w:rsidRPr="00EC24E2" w:rsidRDefault="00B83727">
      <w:pPr>
        <w:rPr>
          <w:rFonts w:ascii="Arial Unicode MS" w:eastAsia="Arial Unicode MS" w:hAnsi="Arial Unicode MS" w:cs="Arial Unicode MS"/>
          <w:sz w:val="20"/>
        </w:rPr>
      </w:pPr>
    </w:p>
    <w:p w14:paraId="77E08D8A" w14:textId="3DBBA7C5" w:rsidR="00B83727" w:rsidRPr="00EC24E2" w:rsidRDefault="00170DA5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7. </w:t>
      </w:r>
      <w:r w:rsidR="00B83727" w:rsidRPr="00EC24E2">
        <w:rPr>
          <w:rFonts w:ascii="Arial Unicode MS" w:eastAsia="Arial Unicode MS" w:hAnsi="Arial Unicode MS" w:cs="Arial Unicode MS"/>
          <w:sz w:val="20"/>
        </w:rPr>
        <w:t>Project M requires an initial investment of $25 million. The project is expected to generate $2.25 million in after-tax cash flow each year forever. Calculate the IRR for the project. 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01"/>
      </w:tblGrid>
      <w:tr w:rsidR="00B83727" w:rsidRPr="00EC24E2" w14:paraId="34531601" w14:textId="77777777" w:rsidTr="00C713D1">
        <w:tc>
          <w:tcPr>
            <w:tcW w:w="308" w:type="dxa"/>
          </w:tcPr>
          <w:p w14:paraId="7CA2D4F9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0DD15FC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10%</w:t>
            </w:r>
          </w:p>
        </w:tc>
      </w:tr>
    </w:tbl>
    <w:p w14:paraId="727FE240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90"/>
      </w:tblGrid>
      <w:tr w:rsidR="00B83727" w:rsidRPr="00EC24E2" w14:paraId="37F3D6DB" w14:textId="77777777" w:rsidTr="00C713D1">
        <w:tc>
          <w:tcPr>
            <w:tcW w:w="308" w:type="dxa"/>
          </w:tcPr>
          <w:p w14:paraId="2F17B2CD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3B333E8F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9%</w:t>
            </w:r>
          </w:p>
        </w:tc>
      </w:tr>
    </w:tbl>
    <w:p w14:paraId="20866069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90"/>
      </w:tblGrid>
      <w:tr w:rsidR="00B83727" w:rsidRPr="00EC24E2" w14:paraId="16716243" w14:textId="77777777" w:rsidTr="00C713D1">
        <w:tc>
          <w:tcPr>
            <w:tcW w:w="308" w:type="dxa"/>
          </w:tcPr>
          <w:p w14:paraId="5E2D4F3E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0B45F915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8%</w:t>
            </w:r>
          </w:p>
        </w:tc>
      </w:tr>
    </w:tbl>
    <w:p w14:paraId="16D370B2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290"/>
      </w:tblGrid>
      <w:tr w:rsidR="00EC24E2" w:rsidRPr="00EC24E2" w14:paraId="59243E00" w14:textId="77777777" w:rsidTr="00C713D1">
        <w:tc>
          <w:tcPr>
            <w:tcW w:w="308" w:type="dxa"/>
          </w:tcPr>
          <w:p w14:paraId="489713A9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6DA20AB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7%</w:t>
            </w:r>
          </w:p>
        </w:tc>
      </w:tr>
    </w:tbl>
    <w:p w14:paraId="05115451" w14:textId="04DC488C" w:rsidR="00B83727" w:rsidRPr="00EC24E2" w:rsidRDefault="00B83727">
      <w:pPr>
        <w:rPr>
          <w:rFonts w:ascii="Arial Unicode MS" w:eastAsia="Arial Unicode MS" w:hAnsi="Arial Unicode MS" w:cs="Arial Unicode MS"/>
          <w:sz w:val="20"/>
        </w:rPr>
      </w:pPr>
    </w:p>
    <w:p w14:paraId="21EA2009" w14:textId="7FDBA43C" w:rsidR="00B83727" w:rsidRPr="00EC24E2" w:rsidRDefault="00170DA5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lastRenderedPageBreak/>
        <w:t xml:space="preserve">8. </w:t>
      </w:r>
      <w:r w:rsidR="00B83727" w:rsidRPr="00EC24E2">
        <w:rPr>
          <w:rFonts w:ascii="Arial Unicode MS" w:eastAsia="Arial Unicode MS" w:hAnsi="Arial Unicode MS" w:cs="Arial Unicode MS"/>
          <w:sz w:val="20"/>
        </w:rPr>
        <w:t>When using the weighted average cost of capital (WACC) to discount cash flows from a project, we assume the following: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I) The project's risks are the same as those of the firm's other assets and remain so for the life of the project.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II) The project supports the same fraction of debt to value as the firm's overall capital structure, and that fraction remains constant for the life of the project.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III) The cash flows from the project occur in perpetuity. 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79"/>
      </w:tblGrid>
      <w:tr w:rsidR="00B83727" w:rsidRPr="00EC24E2" w14:paraId="5641B8C8" w14:textId="77777777" w:rsidTr="00C713D1">
        <w:tc>
          <w:tcPr>
            <w:tcW w:w="308" w:type="dxa"/>
          </w:tcPr>
          <w:p w14:paraId="2DDBB86F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613F58E2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I only</w:t>
            </w:r>
          </w:p>
        </w:tc>
      </w:tr>
    </w:tbl>
    <w:p w14:paraId="325AB2F7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34"/>
      </w:tblGrid>
      <w:tr w:rsidR="00B83727" w:rsidRPr="00EC24E2" w14:paraId="16822EFF" w14:textId="77777777" w:rsidTr="00C713D1">
        <w:tc>
          <w:tcPr>
            <w:tcW w:w="308" w:type="dxa"/>
          </w:tcPr>
          <w:p w14:paraId="5C906D3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2BB9EB3C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II only</w:t>
            </w:r>
          </w:p>
        </w:tc>
      </w:tr>
    </w:tbl>
    <w:p w14:paraId="1B51AA15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034"/>
      </w:tblGrid>
      <w:tr w:rsidR="00B83727" w:rsidRPr="00EC24E2" w14:paraId="2E68AF23" w14:textId="77777777" w:rsidTr="00C713D1">
        <w:tc>
          <w:tcPr>
            <w:tcW w:w="308" w:type="dxa"/>
          </w:tcPr>
          <w:p w14:paraId="26F69902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5D58B01A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I and II only</w:t>
            </w:r>
          </w:p>
        </w:tc>
      </w:tr>
    </w:tbl>
    <w:p w14:paraId="01139574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945"/>
      </w:tblGrid>
      <w:tr w:rsidR="00B83727" w:rsidRPr="00EC24E2" w14:paraId="7AB02505" w14:textId="77777777" w:rsidTr="00C713D1">
        <w:tc>
          <w:tcPr>
            <w:tcW w:w="308" w:type="dxa"/>
          </w:tcPr>
          <w:p w14:paraId="67593E68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5BC0F9F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I, II, and III</w:t>
            </w:r>
          </w:p>
        </w:tc>
      </w:tr>
    </w:tbl>
    <w:p w14:paraId="11D7E147" w14:textId="12B949EF" w:rsidR="00B83727" w:rsidRPr="00EC24E2" w:rsidRDefault="00B83727"/>
    <w:p w14:paraId="28A09341" w14:textId="708B9CB0" w:rsidR="00B83727" w:rsidRPr="00EC24E2" w:rsidRDefault="00170DA5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9. </w:t>
      </w:r>
      <w:r w:rsidR="00B83727" w:rsidRPr="00EC24E2">
        <w:rPr>
          <w:rFonts w:ascii="Arial Unicode MS" w:eastAsia="Arial Unicode MS" w:hAnsi="Arial Unicode MS" w:cs="Arial Unicode MS"/>
          <w:sz w:val="20"/>
        </w:rPr>
        <w:t>When one uses the weighted average cost of capital (WACC) to value a levered firm, the interest tax shield is: 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747"/>
      </w:tblGrid>
      <w:tr w:rsidR="00B83727" w:rsidRPr="00EC24E2" w14:paraId="5BF72C14" w14:textId="77777777" w:rsidTr="00C713D1">
        <w:tc>
          <w:tcPr>
            <w:tcW w:w="308" w:type="dxa"/>
          </w:tcPr>
          <w:p w14:paraId="333DE2F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68388946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 xml:space="preserve">not accounted for </w:t>
            </w:r>
            <w:proofErr w:type="gramStart"/>
            <w:r w:rsidRPr="00EC24E2">
              <w:rPr>
                <w:rFonts w:ascii="Arial Unicode MS" w:eastAsia="Arial Unicode MS" w:hAnsi="Arial Unicode MS" w:cs="Arial Unicode MS"/>
                <w:sz w:val="20"/>
              </w:rPr>
              <w:t>by the use of</w:t>
            </w:r>
            <w:proofErr w:type="gramEnd"/>
            <w:r w:rsidRPr="00EC24E2">
              <w:rPr>
                <w:rFonts w:ascii="Arial Unicode MS" w:eastAsia="Arial Unicode MS" w:hAnsi="Arial Unicode MS" w:cs="Arial Unicode MS"/>
                <w:sz w:val="20"/>
              </w:rPr>
              <w:t xml:space="preserve"> the WACC</w:t>
            </w:r>
          </w:p>
        </w:tc>
      </w:tr>
    </w:tbl>
    <w:p w14:paraId="3462D974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815"/>
      </w:tblGrid>
      <w:tr w:rsidR="00B83727" w:rsidRPr="00EC24E2" w14:paraId="3B23A8E3" w14:textId="77777777" w:rsidTr="00C713D1">
        <w:tc>
          <w:tcPr>
            <w:tcW w:w="308" w:type="dxa"/>
          </w:tcPr>
          <w:p w14:paraId="4F3CF6FB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70DBCBBB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considered by deducting the interest payment from the cash flows</w:t>
            </w:r>
          </w:p>
        </w:tc>
      </w:tr>
    </w:tbl>
    <w:p w14:paraId="6212F24A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8332"/>
      </w:tblGrid>
      <w:tr w:rsidR="00B83727" w:rsidRPr="00EC24E2" w14:paraId="0E74CB92" w14:textId="77777777" w:rsidTr="00C713D1">
        <w:tc>
          <w:tcPr>
            <w:tcW w:w="308" w:type="dxa"/>
          </w:tcPr>
          <w:p w14:paraId="0BE5FB52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10E724A0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automatically considered because the after-tax cost of debt is included within the WACC formula</w:t>
            </w:r>
          </w:p>
        </w:tc>
      </w:tr>
    </w:tbl>
    <w:p w14:paraId="31B2516B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3491"/>
      </w:tblGrid>
      <w:tr w:rsidR="00B83727" w:rsidRPr="00EC24E2" w14:paraId="495B3780" w14:textId="77777777" w:rsidTr="00C713D1">
        <w:tc>
          <w:tcPr>
            <w:tcW w:w="308" w:type="dxa"/>
          </w:tcPr>
          <w:p w14:paraId="20EA4440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5648FE93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capitalized by the levered cost of equity</w:t>
            </w:r>
          </w:p>
        </w:tc>
      </w:tr>
    </w:tbl>
    <w:p w14:paraId="69562399" w14:textId="4B6D0B22" w:rsidR="00B83727" w:rsidRPr="00EC24E2" w:rsidRDefault="00B83727"/>
    <w:p w14:paraId="4486101F" w14:textId="361F8650" w:rsidR="00B83727" w:rsidRPr="00EC24E2" w:rsidRDefault="00170DA5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lastRenderedPageBreak/>
        <w:t xml:space="preserve">10. </w:t>
      </w:r>
      <w:r w:rsidR="00B83727" w:rsidRPr="00EC24E2">
        <w:rPr>
          <w:rFonts w:ascii="Arial Unicode MS" w:eastAsia="Arial Unicode MS" w:hAnsi="Arial Unicode MS" w:cs="Arial Unicode MS"/>
          <w:sz w:val="20"/>
        </w:rPr>
        <w:t>Consider the following data: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FCF</w:t>
      </w:r>
      <w:r w:rsidR="00B83727" w:rsidRPr="00EC24E2">
        <w:rPr>
          <w:rFonts w:ascii="Arial Unicode MS" w:eastAsia="Arial Unicode MS" w:hAnsi="Arial Unicode MS" w:cs="Arial Unicode MS"/>
          <w:sz w:val="20"/>
          <w:vertAlign w:val="subscript"/>
        </w:rPr>
        <w:t>1</w:t>
      </w:r>
      <w:r w:rsidR="00B83727" w:rsidRPr="00EC24E2">
        <w:rPr>
          <w:rFonts w:ascii="Arial Unicode MS" w:eastAsia="Arial Unicode MS" w:hAnsi="Arial Unicode MS" w:cs="Arial Unicode MS"/>
          <w:sz w:val="20"/>
        </w:rPr>
        <w:t xml:space="preserve"> = $7 million; FCF</w:t>
      </w:r>
      <w:r w:rsidR="00B83727" w:rsidRPr="00EC24E2">
        <w:rPr>
          <w:rFonts w:ascii="Arial Unicode MS" w:eastAsia="Arial Unicode MS" w:hAnsi="Arial Unicode MS" w:cs="Arial Unicode MS"/>
          <w:sz w:val="20"/>
          <w:vertAlign w:val="subscript"/>
        </w:rPr>
        <w:t>2</w:t>
      </w:r>
      <w:r w:rsidR="00B83727" w:rsidRPr="00EC24E2">
        <w:rPr>
          <w:rFonts w:ascii="Arial Unicode MS" w:eastAsia="Arial Unicode MS" w:hAnsi="Arial Unicode MS" w:cs="Arial Unicode MS"/>
          <w:sz w:val="20"/>
        </w:rPr>
        <w:t xml:space="preserve"> = $45 million; FCF</w:t>
      </w:r>
      <w:r w:rsidR="00B83727" w:rsidRPr="00EC24E2">
        <w:rPr>
          <w:rFonts w:ascii="Arial Unicode MS" w:eastAsia="Arial Unicode MS" w:hAnsi="Arial Unicode MS" w:cs="Arial Unicode MS"/>
          <w:sz w:val="20"/>
          <w:vertAlign w:val="subscript"/>
        </w:rPr>
        <w:t>3</w:t>
      </w:r>
      <w:r w:rsidR="00B83727" w:rsidRPr="00EC24E2">
        <w:rPr>
          <w:rFonts w:ascii="Arial Unicode MS" w:eastAsia="Arial Unicode MS" w:hAnsi="Arial Unicode MS" w:cs="Arial Unicode MS"/>
          <w:sz w:val="20"/>
        </w:rPr>
        <w:t xml:space="preserve"> = $55 million. Assume that free cash flow grows at a rate of 4% for year 4 and beyond. If the weighted average cost of capital is 10%, calculate the value of the firm. 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B83727" w:rsidRPr="00EC24E2" w14:paraId="40A341E4" w14:textId="77777777" w:rsidTr="00C713D1">
        <w:tc>
          <w:tcPr>
            <w:tcW w:w="308" w:type="dxa"/>
          </w:tcPr>
          <w:p w14:paraId="66254309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3E899EF0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$953.33 million</w:t>
            </w:r>
          </w:p>
        </w:tc>
      </w:tr>
    </w:tbl>
    <w:p w14:paraId="5223A676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B83727" w:rsidRPr="00EC24E2" w14:paraId="5E3208EA" w14:textId="77777777" w:rsidTr="00C713D1">
        <w:tc>
          <w:tcPr>
            <w:tcW w:w="308" w:type="dxa"/>
          </w:tcPr>
          <w:p w14:paraId="3CB5E68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2959342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$801.12 million</w:t>
            </w:r>
          </w:p>
        </w:tc>
      </w:tr>
    </w:tbl>
    <w:p w14:paraId="408CEFEB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B83727" w:rsidRPr="00EC24E2" w14:paraId="122B7097" w14:textId="77777777" w:rsidTr="00C713D1">
        <w:tc>
          <w:tcPr>
            <w:tcW w:w="308" w:type="dxa"/>
          </w:tcPr>
          <w:p w14:paraId="79DCEE52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2BAFCBD5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$716.25 million</w:t>
            </w:r>
          </w:p>
        </w:tc>
      </w:tr>
    </w:tbl>
    <w:p w14:paraId="278B0BE7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1346"/>
      </w:tblGrid>
      <w:tr w:rsidR="00EC24E2" w:rsidRPr="00EC24E2" w14:paraId="12715DBE" w14:textId="77777777" w:rsidTr="00C713D1">
        <w:tc>
          <w:tcPr>
            <w:tcW w:w="308" w:type="dxa"/>
          </w:tcPr>
          <w:p w14:paraId="1C54557E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A607B91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$736.02 million</w:t>
            </w:r>
          </w:p>
        </w:tc>
      </w:tr>
    </w:tbl>
    <w:p w14:paraId="243C5962" w14:textId="3A3DBD19" w:rsidR="00B83727" w:rsidRPr="00EC24E2" w:rsidRDefault="00B83727">
      <w:pPr>
        <w:rPr>
          <w:rFonts w:ascii="Arial Unicode MS" w:eastAsia="Arial Unicode MS" w:hAnsi="Arial Unicode MS" w:cs="Arial Unicode MS"/>
          <w:sz w:val="20"/>
        </w:rPr>
      </w:pPr>
    </w:p>
    <w:p w14:paraId="388A8F41" w14:textId="44B4AECE" w:rsidR="00B83727" w:rsidRPr="00EC24E2" w:rsidRDefault="00170DA5" w:rsidP="00B83727">
      <w:pPr>
        <w:keepNext/>
        <w:keepLines/>
        <w:spacing w:after="0"/>
      </w:pPr>
      <w:r w:rsidRPr="00EC24E2">
        <w:rPr>
          <w:rFonts w:ascii="Arial Unicode MS" w:eastAsia="Arial Unicode MS" w:hAnsi="Arial Unicode MS" w:cs="Arial Unicode MS"/>
          <w:sz w:val="20"/>
        </w:rPr>
        <w:t xml:space="preserve">11. </w:t>
      </w:r>
      <w:r w:rsidR="00B83727" w:rsidRPr="00EC24E2">
        <w:rPr>
          <w:rFonts w:ascii="Arial Unicode MS" w:eastAsia="Arial Unicode MS" w:hAnsi="Arial Unicode MS" w:cs="Arial Unicode MS"/>
          <w:sz w:val="20"/>
        </w:rPr>
        <w:t xml:space="preserve">The bonds of Casino, Inc., trade in the market at a yield of 10.8%, have a 12% coupon rate, and a promised yield of 14.0%. However, investors only expect Casino to pay in full </w:t>
      </w:r>
      <w:proofErr w:type="gramStart"/>
      <w:r w:rsidR="00B83727" w:rsidRPr="00EC24E2">
        <w:rPr>
          <w:rFonts w:ascii="Arial Unicode MS" w:eastAsia="Arial Unicode MS" w:hAnsi="Arial Unicode MS" w:cs="Arial Unicode MS"/>
          <w:sz w:val="20"/>
        </w:rPr>
        <w:t>with</w:t>
      </w:r>
      <w:proofErr w:type="gramEnd"/>
      <w:r w:rsidR="00B83727" w:rsidRPr="00EC24E2">
        <w:rPr>
          <w:rFonts w:ascii="Arial Unicode MS" w:eastAsia="Arial Unicode MS" w:hAnsi="Arial Unicode MS" w:cs="Arial Unicode MS"/>
          <w:sz w:val="20"/>
        </w:rPr>
        <w:t xml:space="preserve"> 65% probability. What cost of debt should be used in Casino's WACC? </w:t>
      </w:r>
      <w:r w:rsidR="00B83727" w:rsidRPr="00EC24E2">
        <w:rPr>
          <w:rFonts w:ascii="Times,Times New Roman,Times-Rom" w:eastAsia="Times,Times New Roman,Times-Rom" w:hAnsi="Times,Times New Roman,Times-Rom" w:cs="Times,Times New Roman,Times-Rom"/>
          <w:sz w:val="20"/>
        </w:rPr>
        <w:br/>
      </w:r>
      <w:r w:rsidR="00B83727" w:rsidRPr="00EC24E2">
        <w:rPr>
          <w:rFonts w:ascii="Arial Unicode MS" w:eastAsia="Arial Unicode MS" w:hAnsi="Arial Unicode MS" w:cs="Arial Unicode MS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B83727" w:rsidRPr="00EC24E2" w14:paraId="40099241" w14:textId="77777777" w:rsidTr="00C713D1">
        <w:tc>
          <w:tcPr>
            <w:tcW w:w="308" w:type="dxa"/>
          </w:tcPr>
          <w:p w14:paraId="36A6719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A. </w:t>
            </w:r>
          </w:p>
        </w:tc>
        <w:tc>
          <w:tcPr>
            <w:tcW w:w="0" w:type="auto"/>
          </w:tcPr>
          <w:p w14:paraId="2A6000C0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14.0%</w:t>
            </w:r>
          </w:p>
        </w:tc>
      </w:tr>
    </w:tbl>
    <w:p w14:paraId="4A3C8C8C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B83727" w:rsidRPr="00EC24E2" w14:paraId="11EF9A4C" w14:textId="77777777" w:rsidTr="00C713D1">
        <w:tc>
          <w:tcPr>
            <w:tcW w:w="308" w:type="dxa"/>
          </w:tcPr>
          <w:p w14:paraId="0FE8B4E6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B. </w:t>
            </w:r>
          </w:p>
        </w:tc>
        <w:tc>
          <w:tcPr>
            <w:tcW w:w="0" w:type="auto"/>
          </w:tcPr>
          <w:p w14:paraId="6D708D7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10.8%</w:t>
            </w:r>
          </w:p>
        </w:tc>
      </w:tr>
    </w:tbl>
    <w:p w14:paraId="2FFF1287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568"/>
      </w:tblGrid>
      <w:tr w:rsidR="00B83727" w:rsidRPr="00EC24E2" w14:paraId="29F31294" w14:textId="77777777" w:rsidTr="00C713D1">
        <w:tc>
          <w:tcPr>
            <w:tcW w:w="308" w:type="dxa"/>
          </w:tcPr>
          <w:p w14:paraId="6776925E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C. </w:t>
            </w:r>
          </w:p>
        </w:tc>
        <w:tc>
          <w:tcPr>
            <w:tcW w:w="0" w:type="auto"/>
          </w:tcPr>
          <w:p w14:paraId="4ADA0B5F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12.0%</w:t>
            </w:r>
          </w:p>
        </w:tc>
      </w:tr>
    </w:tbl>
    <w:p w14:paraId="6D1C9426" w14:textId="77777777" w:rsidR="00B83727" w:rsidRPr="00EC24E2" w:rsidRDefault="00B83727" w:rsidP="00B83727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"/>
        <w:gridCol w:w="456"/>
      </w:tblGrid>
      <w:tr w:rsidR="00EC24E2" w:rsidRPr="00EC24E2" w14:paraId="0060D29A" w14:textId="77777777" w:rsidTr="00C713D1">
        <w:tc>
          <w:tcPr>
            <w:tcW w:w="308" w:type="dxa"/>
          </w:tcPr>
          <w:p w14:paraId="7C6C7494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D. </w:t>
            </w:r>
          </w:p>
        </w:tc>
        <w:tc>
          <w:tcPr>
            <w:tcW w:w="0" w:type="auto"/>
          </w:tcPr>
          <w:p w14:paraId="67C15EDA" w14:textId="77777777" w:rsidR="00B83727" w:rsidRPr="00EC24E2" w:rsidRDefault="00B83727" w:rsidP="00C713D1">
            <w:pPr>
              <w:keepNext/>
              <w:keepLines/>
              <w:spacing w:after="0"/>
            </w:pPr>
            <w:r w:rsidRPr="00EC24E2">
              <w:rPr>
                <w:rFonts w:ascii="Arial Unicode MS" w:eastAsia="Arial Unicode MS" w:hAnsi="Arial Unicode MS" w:cs="Arial Unicode MS"/>
                <w:sz w:val="20"/>
              </w:rPr>
              <w:t>9.1%</w:t>
            </w:r>
          </w:p>
        </w:tc>
      </w:tr>
    </w:tbl>
    <w:p w14:paraId="6D8C4045" w14:textId="40A46302" w:rsidR="00B83727" w:rsidRPr="00EC24E2" w:rsidRDefault="00B83727"/>
    <w:sectPr w:rsidR="00B83727" w:rsidRPr="00EC24E2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148B6" w14:textId="77777777" w:rsidR="00170DA5" w:rsidRDefault="00170DA5" w:rsidP="00170DA5">
      <w:pPr>
        <w:spacing w:after="0" w:line="240" w:lineRule="auto"/>
      </w:pPr>
      <w:r>
        <w:separator/>
      </w:r>
    </w:p>
  </w:endnote>
  <w:endnote w:type="continuationSeparator" w:id="0">
    <w:p w14:paraId="4CF32A18" w14:textId="77777777" w:rsidR="00170DA5" w:rsidRDefault="00170DA5" w:rsidP="00170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72732"/>
      <w:docPartObj>
        <w:docPartGallery w:val="Page Numbers (Bottom of Page)"/>
        <w:docPartUnique/>
      </w:docPartObj>
    </w:sdtPr>
    <w:sdtEndPr/>
    <w:sdtContent>
      <w:p w14:paraId="6B109CF0" w14:textId="74C68787" w:rsidR="00170DA5" w:rsidRDefault="00170DA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3DF3C8E6" w14:textId="77777777" w:rsidR="00170DA5" w:rsidRDefault="00170D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BF9B3" w14:textId="77777777" w:rsidR="00170DA5" w:rsidRDefault="00170DA5" w:rsidP="00170DA5">
      <w:pPr>
        <w:spacing w:after="0" w:line="240" w:lineRule="auto"/>
      </w:pPr>
      <w:r>
        <w:separator/>
      </w:r>
    </w:p>
  </w:footnote>
  <w:footnote w:type="continuationSeparator" w:id="0">
    <w:p w14:paraId="75DFF7C1" w14:textId="77777777" w:rsidR="00170DA5" w:rsidRDefault="00170DA5" w:rsidP="00170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552D"/>
    <w:rsid w:val="00031C92"/>
    <w:rsid w:val="00170DA5"/>
    <w:rsid w:val="001F2377"/>
    <w:rsid w:val="00B83727"/>
    <w:rsid w:val="00D9552D"/>
    <w:rsid w:val="00E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B74"/>
  <w15:chartTrackingRefBased/>
  <w15:docId w15:val="{70EA50E7-513C-4742-AF62-635345AB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52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D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70DA5"/>
    <w:rPr>
      <w:rFonts w:eastAsiaTheme="minorEastAsia"/>
    </w:rPr>
  </w:style>
  <w:style w:type="paragraph" w:styleId="a4">
    <w:name w:val="footer"/>
    <w:basedOn w:val="a"/>
    <w:link w:val="Char0"/>
    <w:uiPriority w:val="99"/>
    <w:unhideWhenUsed/>
    <w:rsid w:val="00170D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70D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2</cp:revision>
  <dcterms:created xsi:type="dcterms:W3CDTF">2020-11-24T07:56:00Z</dcterms:created>
  <dcterms:modified xsi:type="dcterms:W3CDTF">2020-11-24T07:56:00Z</dcterms:modified>
</cp:coreProperties>
</file>